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1F722" w14:textId="4B37FF85" w:rsidR="000E3D72" w:rsidRPr="006B0CB7" w:rsidRDefault="00464047" w:rsidP="006B0CB7">
      <w:pPr>
        <w:autoSpaceDE w:val="0"/>
        <w:autoSpaceDN w:val="0"/>
        <w:adjustRightInd w:val="0"/>
        <w:spacing w:after="0"/>
        <w:jc w:val="right"/>
        <w:rPr>
          <w:rFonts w:ascii="Calibri" w:eastAsia="Times New Roman" w:hAnsi="Calibri" w:cs="Calibri"/>
          <w:color w:val="7030A0"/>
          <w:sz w:val="36"/>
          <w:szCs w:val="36"/>
          <w:shd w:val="solid" w:color="FFFFFF" w:fill="auto"/>
          <w:lang w:eastAsia="ru-RU"/>
        </w:rPr>
      </w:pPr>
      <w:r w:rsidRPr="006B0CB7">
        <w:rPr>
          <w:rFonts w:ascii="Calibri" w:eastAsia="Times New Roman" w:hAnsi="Calibri" w:cs="Calibri"/>
          <w:color w:val="7030A0"/>
          <w:sz w:val="36"/>
          <w:szCs w:val="36"/>
          <w:shd w:val="solid" w:color="FFFFFF" w:fill="auto"/>
          <w:lang w:eastAsia="ru-RU"/>
        </w:rPr>
        <w:t>C</w:t>
      </w:r>
      <w:r w:rsidR="006B0CB7" w:rsidRPr="006B0CB7">
        <w:rPr>
          <w:rFonts w:ascii="Calibri" w:eastAsia="Times New Roman" w:hAnsi="Calibri" w:cs="Calibri"/>
          <w:color w:val="7030A0"/>
          <w:sz w:val="36"/>
          <w:szCs w:val="36"/>
          <w:shd w:val="solid" w:color="FFFFFF" w:fill="auto"/>
          <w:lang w:eastAsia="ru-RU"/>
        </w:rPr>
        <w:t xml:space="preserve">aracterización de un producto cárnico tipo jamón elaborado con carne de conejo </w:t>
      </w:r>
      <w:r w:rsidR="00242914" w:rsidRPr="006B0CB7">
        <w:rPr>
          <w:rFonts w:ascii="Calibri" w:eastAsia="Times New Roman" w:hAnsi="Calibri" w:cs="Calibri"/>
          <w:color w:val="7030A0"/>
          <w:sz w:val="36"/>
          <w:szCs w:val="36"/>
          <w:shd w:val="solid" w:color="FFFFFF" w:fill="auto"/>
          <w:lang w:eastAsia="ru-RU"/>
        </w:rPr>
        <w:t>(</w:t>
      </w:r>
      <w:proofErr w:type="spellStart"/>
      <w:r w:rsidR="00242914" w:rsidRPr="006B0CB7">
        <w:rPr>
          <w:rFonts w:ascii="Calibri" w:eastAsia="Times New Roman" w:hAnsi="Calibri" w:cs="Calibri"/>
          <w:color w:val="7030A0"/>
          <w:sz w:val="36"/>
          <w:szCs w:val="36"/>
          <w:shd w:val="solid" w:color="FFFFFF" w:fill="auto"/>
          <w:lang w:eastAsia="ru-RU"/>
        </w:rPr>
        <w:t>Oryctolagus</w:t>
      </w:r>
      <w:proofErr w:type="spellEnd"/>
      <w:r w:rsidR="00242914" w:rsidRPr="006B0CB7">
        <w:rPr>
          <w:rFonts w:ascii="Calibri" w:eastAsia="Times New Roman" w:hAnsi="Calibri" w:cs="Calibri"/>
          <w:color w:val="7030A0"/>
          <w:sz w:val="36"/>
          <w:szCs w:val="36"/>
          <w:shd w:val="solid" w:color="FFFFFF" w:fill="auto"/>
          <w:lang w:eastAsia="ru-RU"/>
        </w:rPr>
        <w:t xml:space="preserve"> </w:t>
      </w:r>
      <w:proofErr w:type="spellStart"/>
      <w:r w:rsidR="00242914" w:rsidRPr="006B0CB7">
        <w:rPr>
          <w:rFonts w:ascii="Calibri" w:eastAsia="Times New Roman" w:hAnsi="Calibri" w:cs="Calibri"/>
          <w:color w:val="7030A0"/>
          <w:sz w:val="36"/>
          <w:szCs w:val="36"/>
          <w:shd w:val="solid" w:color="FFFFFF" w:fill="auto"/>
          <w:lang w:eastAsia="ru-RU"/>
        </w:rPr>
        <w:t>cuniculus</w:t>
      </w:r>
      <w:proofErr w:type="spellEnd"/>
      <w:r w:rsidR="00242914" w:rsidRPr="006B0CB7">
        <w:rPr>
          <w:rFonts w:ascii="Calibri" w:eastAsia="Times New Roman" w:hAnsi="Calibri" w:cs="Calibri"/>
          <w:color w:val="7030A0"/>
          <w:sz w:val="36"/>
          <w:szCs w:val="36"/>
          <w:shd w:val="solid" w:color="FFFFFF" w:fill="auto"/>
          <w:lang w:eastAsia="ru-RU"/>
        </w:rPr>
        <w:t>)</w:t>
      </w:r>
    </w:p>
    <w:p w14:paraId="2421257E" w14:textId="77777777" w:rsidR="006B0CB7" w:rsidRDefault="006B0CB7" w:rsidP="006B0CB7">
      <w:pPr>
        <w:autoSpaceDE w:val="0"/>
        <w:autoSpaceDN w:val="0"/>
        <w:adjustRightInd w:val="0"/>
        <w:spacing w:after="0"/>
        <w:jc w:val="right"/>
        <w:rPr>
          <w:rFonts w:ascii="Calibri" w:eastAsia="Times New Roman" w:hAnsi="Calibri" w:cs="Calibri"/>
          <w:i/>
          <w:color w:val="7030A0"/>
          <w:sz w:val="28"/>
          <w:szCs w:val="36"/>
          <w:shd w:val="solid" w:color="FFFFFF" w:fill="auto"/>
          <w:lang w:eastAsia="ru-RU"/>
        </w:rPr>
      </w:pPr>
    </w:p>
    <w:p w14:paraId="4E02BEE0" w14:textId="7C638268" w:rsidR="00112117" w:rsidRPr="00E344EC" w:rsidRDefault="00A8137A" w:rsidP="006B0CB7">
      <w:pPr>
        <w:autoSpaceDE w:val="0"/>
        <w:autoSpaceDN w:val="0"/>
        <w:adjustRightInd w:val="0"/>
        <w:spacing w:after="0"/>
        <w:jc w:val="right"/>
        <w:rPr>
          <w:rFonts w:ascii="Calibri" w:eastAsia="Times New Roman" w:hAnsi="Calibri" w:cs="Calibri"/>
          <w:i/>
          <w:color w:val="7030A0"/>
          <w:szCs w:val="36"/>
          <w:shd w:val="solid" w:color="FFFFFF" w:fill="auto"/>
          <w:lang w:val="en-US" w:eastAsia="ru-RU"/>
        </w:rPr>
      </w:pPr>
      <w:r w:rsidRPr="00A8137A">
        <w:rPr>
          <w:rFonts w:ascii="Calibri" w:eastAsia="Times New Roman" w:hAnsi="Calibri" w:cs="Calibri"/>
          <w:i/>
          <w:color w:val="7030A0"/>
          <w:sz w:val="28"/>
          <w:szCs w:val="36"/>
          <w:shd w:val="clear" w:color="auto" w:fill="FFFFFF"/>
          <w:lang w:val="en-US" w:eastAsia="ru-RU"/>
        </w:rPr>
        <w:t>Characterization of a meat product type made from rabbit (</w:t>
      </w:r>
      <w:proofErr w:type="spellStart"/>
      <w:r w:rsidRPr="00A8137A">
        <w:rPr>
          <w:rFonts w:ascii="Calibri" w:eastAsia="Times New Roman" w:hAnsi="Calibri" w:cs="Calibri"/>
          <w:i/>
          <w:color w:val="7030A0"/>
          <w:sz w:val="28"/>
          <w:szCs w:val="36"/>
          <w:shd w:val="clear" w:color="auto" w:fill="FFFFFF"/>
          <w:lang w:val="en-US" w:eastAsia="ru-RU"/>
        </w:rPr>
        <w:t>Oryctolagus</w:t>
      </w:r>
      <w:proofErr w:type="spellEnd"/>
      <w:r w:rsidRPr="00A8137A">
        <w:rPr>
          <w:rFonts w:ascii="Calibri" w:eastAsia="Times New Roman" w:hAnsi="Calibri" w:cs="Calibri"/>
          <w:i/>
          <w:color w:val="7030A0"/>
          <w:sz w:val="28"/>
          <w:szCs w:val="36"/>
          <w:shd w:val="clear" w:color="auto" w:fill="FFFFFF"/>
          <w:lang w:val="en-US" w:eastAsia="ru-RU"/>
        </w:rPr>
        <w:t xml:space="preserve"> cuniculus) meat</w:t>
      </w:r>
    </w:p>
    <w:p w14:paraId="26A816A9" w14:textId="77777777" w:rsidR="006B0CB7" w:rsidRPr="00E344EC" w:rsidRDefault="006B0CB7" w:rsidP="00DC5F4B">
      <w:pPr>
        <w:spacing w:after="0" w:line="480" w:lineRule="auto"/>
        <w:rPr>
          <w:rFonts w:ascii="Arial" w:hAnsi="Arial" w:cs="Arial"/>
          <w:b/>
          <w:sz w:val="24"/>
          <w:szCs w:val="24"/>
          <w:lang w:val="en-US"/>
        </w:rPr>
      </w:pPr>
    </w:p>
    <w:p w14:paraId="5042EBD3" w14:textId="47952DB6" w:rsidR="006B0CB7" w:rsidRPr="006B0CB7" w:rsidRDefault="006B0CB7" w:rsidP="006B0CB7">
      <w:pPr>
        <w:pStyle w:val="Sinespaciado"/>
        <w:spacing w:line="276" w:lineRule="auto"/>
        <w:jc w:val="right"/>
        <w:rPr>
          <w:rFonts w:ascii="Calibri" w:eastAsia="Calibri" w:hAnsi="Calibri" w:cs="Calibri"/>
          <w:sz w:val="24"/>
          <w:szCs w:val="24"/>
          <w:lang w:val="es-ES" w:eastAsia="en-US"/>
        </w:rPr>
      </w:pPr>
      <w:r w:rsidRPr="006B0CB7">
        <w:rPr>
          <w:rFonts w:ascii="Calibri" w:eastAsia="Calibri" w:hAnsi="Calibri" w:cs="Calibri"/>
          <w:b/>
          <w:sz w:val="24"/>
          <w:szCs w:val="24"/>
          <w:lang w:val="es-ES" w:eastAsia="en-US"/>
        </w:rPr>
        <w:t>Juan José Luna Guevara</w:t>
      </w:r>
      <w:r>
        <w:rPr>
          <w:rFonts w:ascii="Calibri" w:eastAsia="Calibri" w:hAnsi="Calibri" w:cs="Calibri"/>
          <w:b/>
          <w:sz w:val="24"/>
          <w:szCs w:val="24"/>
          <w:lang w:val="es-ES" w:eastAsia="en-US"/>
        </w:rPr>
        <w:br/>
      </w:r>
      <w:r w:rsidRPr="006B0CB7">
        <w:rPr>
          <w:rFonts w:ascii="Calibri" w:eastAsia="Calibri" w:hAnsi="Calibri" w:cs="Calibri"/>
          <w:sz w:val="24"/>
          <w:szCs w:val="24"/>
          <w:lang w:val="es-ES" w:eastAsia="en-US"/>
        </w:rPr>
        <w:t>Benemérita Universidad Autónoma de Puebla</w:t>
      </w:r>
      <w:r w:rsidR="00E344EC">
        <w:rPr>
          <w:rFonts w:ascii="Calibri" w:eastAsia="Calibri" w:hAnsi="Calibri" w:cs="Calibri"/>
          <w:sz w:val="24"/>
          <w:szCs w:val="24"/>
          <w:lang w:val="es-ES" w:eastAsia="en-US"/>
        </w:rPr>
        <w:t>, México</w:t>
      </w:r>
    </w:p>
    <w:p w14:paraId="325DDFA9" w14:textId="3427AF61" w:rsidR="006B0CB7" w:rsidRPr="006B0CB7" w:rsidRDefault="006B0CB7" w:rsidP="006B0CB7">
      <w:pPr>
        <w:spacing w:after="0"/>
        <w:jc w:val="right"/>
        <w:rPr>
          <w:rStyle w:val="Hipervnculo"/>
          <w:rFonts w:ascii="Calibri" w:eastAsia="Calibri" w:hAnsi="Calibri" w:cs="Calibri"/>
          <w:color w:val="FF0000"/>
          <w:sz w:val="24"/>
          <w:u w:val="none"/>
          <w:lang w:eastAsia="en-US"/>
        </w:rPr>
      </w:pPr>
      <w:r w:rsidRPr="006B0CB7">
        <w:rPr>
          <w:rStyle w:val="Hipervnculo"/>
          <w:rFonts w:ascii="Calibri" w:eastAsia="Calibri" w:hAnsi="Calibri" w:cs="Calibri"/>
          <w:color w:val="FF0000"/>
          <w:sz w:val="24"/>
          <w:u w:val="none"/>
          <w:lang w:eastAsia="en-US"/>
        </w:rPr>
        <w:t>juanj.luna@correo.buap.mx</w:t>
      </w:r>
    </w:p>
    <w:p w14:paraId="101B6DC2" w14:textId="77777777" w:rsidR="006B0CB7" w:rsidRDefault="006B0CB7" w:rsidP="006B0CB7">
      <w:pPr>
        <w:pStyle w:val="Sinespaciado"/>
        <w:spacing w:line="276" w:lineRule="auto"/>
        <w:jc w:val="right"/>
        <w:rPr>
          <w:rFonts w:ascii="Calibri" w:eastAsia="Calibri" w:hAnsi="Calibri" w:cs="Calibri"/>
          <w:b/>
          <w:sz w:val="24"/>
          <w:szCs w:val="24"/>
          <w:lang w:val="es-ES" w:eastAsia="en-US"/>
        </w:rPr>
      </w:pPr>
    </w:p>
    <w:p w14:paraId="565A2059" w14:textId="027DCDD9" w:rsidR="006B0CB7" w:rsidRPr="006B0CB7" w:rsidRDefault="006B0CB7" w:rsidP="006B0CB7">
      <w:pPr>
        <w:pStyle w:val="Sinespaciado"/>
        <w:spacing w:line="276" w:lineRule="auto"/>
        <w:jc w:val="right"/>
        <w:rPr>
          <w:rFonts w:ascii="Calibri" w:eastAsia="Calibri" w:hAnsi="Calibri" w:cs="Calibri"/>
          <w:b/>
          <w:sz w:val="24"/>
          <w:szCs w:val="24"/>
          <w:lang w:val="es-ES" w:eastAsia="en-US"/>
        </w:rPr>
      </w:pPr>
      <w:r w:rsidRPr="006B0CB7">
        <w:rPr>
          <w:rFonts w:ascii="Calibri" w:eastAsia="Calibri" w:hAnsi="Calibri" w:cs="Calibri"/>
          <w:b/>
          <w:sz w:val="24"/>
          <w:szCs w:val="24"/>
          <w:lang w:val="es-ES" w:eastAsia="en-US"/>
        </w:rPr>
        <w:t>José Mariano López Fuentes</w:t>
      </w:r>
      <w:r>
        <w:rPr>
          <w:rFonts w:ascii="Calibri" w:eastAsia="Calibri" w:hAnsi="Calibri" w:cs="Calibri"/>
          <w:b/>
          <w:sz w:val="24"/>
          <w:szCs w:val="24"/>
          <w:lang w:val="es-ES" w:eastAsia="en-US"/>
        </w:rPr>
        <w:br/>
      </w:r>
      <w:r w:rsidR="00E344EC" w:rsidRPr="006B0CB7">
        <w:rPr>
          <w:rFonts w:ascii="Calibri" w:eastAsia="Calibri" w:hAnsi="Calibri" w:cs="Calibri"/>
          <w:sz w:val="24"/>
          <w:szCs w:val="24"/>
          <w:lang w:val="es-ES" w:eastAsia="en-US"/>
        </w:rPr>
        <w:t>Benemérita Universidad Autónoma de Puebla</w:t>
      </w:r>
      <w:r w:rsidR="00E344EC">
        <w:rPr>
          <w:rFonts w:ascii="Calibri" w:eastAsia="Calibri" w:hAnsi="Calibri" w:cs="Calibri"/>
          <w:sz w:val="24"/>
          <w:szCs w:val="24"/>
          <w:lang w:val="es-ES" w:eastAsia="en-US"/>
        </w:rPr>
        <w:t>, México</w:t>
      </w:r>
    </w:p>
    <w:p w14:paraId="5A97DAE2" w14:textId="717FDDCC" w:rsidR="006B0CB7" w:rsidRPr="006B0CB7" w:rsidRDefault="006B0CB7" w:rsidP="006B0CB7">
      <w:pPr>
        <w:spacing w:after="0"/>
        <w:jc w:val="right"/>
        <w:rPr>
          <w:rStyle w:val="Hipervnculo"/>
          <w:rFonts w:ascii="Calibri" w:eastAsia="Calibri" w:hAnsi="Calibri" w:cs="Calibri"/>
          <w:color w:val="FF0000"/>
          <w:sz w:val="24"/>
          <w:u w:val="none"/>
          <w:lang w:eastAsia="en-US"/>
        </w:rPr>
      </w:pPr>
      <w:r w:rsidRPr="006B0CB7">
        <w:rPr>
          <w:rStyle w:val="Hipervnculo"/>
          <w:rFonts w:ascii="Calibri" w:eastAsia="Calibri" w:hAnsi="Calibri" w:cs="Calibri"/>
          <w:color w:val="FF0000"/>
          <w:sz w:val="24"/>
          <w:u w:val="none"/>
          <w:lang w:eastAsia="en-US"/>
        </w:rPr>
        <w:t>lombriculturapepe_buap@yahoo.com.mx</w:t>
      </w:r>
    </w:p>
    <w:p w14:paraId="074E6BD8" w14:textId="77777777" w:rsidR="006B0CB7" w:rsidRDefault="006B0CB7" w:rsidP="006B0CB7">
      <w:pPr>
        <w:pStyle w:val="Sinespaciado"/>
        <w:spacing w:line="276" w:lineRule="auto"/>
        <w:jc w:val="right"/>
        <w:rPr>
          <w:rFonts w:ascii="Calibri" w:eastAsia="Calibri" w:hAnsi="Calibri" w:cs="Calibri"/>
          <w:b/>
          <w:sz w:val="24"/>
          <w:szCs w:val="24"/>
          <w:lang w:val="es-ES" w:eastAsia="en-US"/>
        </w:rPr>
      </w:pPr>
    </w:p>
    <w:p w14:paraId="0EB5072A" w14:textId="7948519F" w:rsidR="006B0CB7" w:rsidRPr="006B0CB7" w:rsidRDefault="006B0CB7" w:rsidP="006B0CB7">
      <w:pPr>
        <w:pStyle w:val="Sinespaciado"/>
        <w:spacing w:line="276" w:lineRule="auto"/>
        <w:jc w:val="right"/>
        <w:rPr>
          <w:rFonts w:ascii="Calibri" w:eastAsia="Calibri" w:hAnsi="Calibri" w:cs="Calibri"/>
          <w:b/>
          <w:sz w:val="24"/>
          <w:szCs w:val="24"/>
          <w:lang w:val="es-ES" w:eastAsia="en-US"/>
        </w:rPr>
      </w:pPr>
      <w:r w:rsidRPr="006B0CB7">
        <w:rPr>
          <w:rFonts w:ascii="Calibri" w:eastAsia="Calibri" w:hAnsi="Calibri" w:cs="Calibri"/>
          <w:b/>
          <w:sz w:val="24"/>
          <w:szCs w:val="24"/>
          <w:lang w:val="es-ES" w:eastAsia="en-US"/>
        </w:rPr>
        <w:t>María Lorena Luna Guevara</w:t>
      </w:r>
      <w:r>
        <w:rPr>
          <w:rFonts w:ascii="Calibri" w:eastAsia="Calibri" w:hAnsi="Calibri" w:cs="Calibri"/>
          <w:b/>
          <w:sz w:val="24"/>
          <w:szCs w:val="24"/>
          <w:lang w:val="es-ES" w:eastAsia="en-US"/>
        </w:rPr>
        <w:br/>
      </w:r>
      <w:r w:rsidR="00E344EC" w:rsidRPr="006B0CB7">
        <w:rPr>
          <w:rFonts w:ascii="Calibri" w:eastAsia="Calibri" w:hAnsi="Calibri" w:cs="Calibri"/>
          <w:sz w:val="24"/>
          <w:szCs w:val="24"/>
          <w:lang w:val="es-ES" w:eastAsia="en-US"/>
        </w:rPr>
        <w:t>Benemérita Universidad Autónoma de Puebla</w:t>
      </w:r>
      <w:r w:rsidR="00E344EC">
        <w:rPr>
          <w:rFonts w:ascii="Calibri" w:eastAsia="Calibri" w:hAnsi="Calibri" w:cs="Calibri"/>
          <w:sz w:val="24"/>
          <w:szCs w:val="24"/>
          <w:lang w:val="es-ES" w:eastAsia="en-US"/>
        </w:rPr>
        <w:t>, México</w:t>
      </w:r>
      <w:bookmarkStart w:id="0" w:name="_GoBack"/>
      <w:bookmarkEnd w:id="0"/>
    </w:p>
    <w:p w14:paraId="51E0A1C9" w14:textId="516CD8D7" w:rsidR="006B0CB7" w:rsidRPr="006B0CB7" w:rsidRDefault="006B0CB7" w:rsidP="006B0CB7">
      <w:pPr>
        <w:spacing w:after="0"/>
        <w:jc w:val="right"/>
        <w:rPr>
          <w:rStyle w:val="Hipervnculo"/>
          <w:rFonts w:ascii="Calibri" w:eastAsia="Calibri" w:hAnsi="Calibri" w:cs="Calibri"/>
          <w:color w:val="FF0000"/>
          <w:sz w:val="24"/>
          <w:u w:val="none"/>
          <w:lang w:eastAsia="en-US"/>
        </w:rPr>
      </w:pPr>
      <w:r w:rsidRPr="006B0CB7">
        <w:rPr>
          <w:rStyle w:val="Hipervnculo"/>
          <w:rFonts w:ascii="Calibri" w:eastAsia="Calibri" w:hAnsi="Calibri" w:cs="Calibri"/>
          <w:color w:val="FF0000"/>
          <w:sz w:val="24"/>
          <w:u w:val="none"/>
          <w:lang w:eastAsia="en-US"/>
        </w:rPr>
        <w:t>lunaguevara@yahoo.com.mx</w:t>
      </w:r>
    </w:p>
    <w:p w14:paraId="197A1A9A" w14:textId="77777777" w:rsidR="006B0CB7" w:rsidRDefault="006B0CB7" w:rsidP="00DC5F4B">
      <w:pPr>
        <w:spacing w:after="0" w:line="480" w:lineRule="auto"/>
        <w:rPr>
          <w:rFonts w:ascii="Arial" w:hAnsi="Arial" w:cs="Arial"/>
          <w:b/>
          <w:sz w:val="24"/>
          <w:szCs w:val="24"/>
        </w:rPr>
      </w:pPr>
    </w:p>
    <w:p w14:paraId="10045145" w14:textId="6A56DAC8" w:rsidR="00EA3DD9" w:rsidRPr="006B0CB7" w:rsidRDefault="006B0CB7" w:rsidP="00DC5F4B">
      <w:pPr>
        <w:spacing w:after="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6B0CB7">
        <w:rPr>
          <w:rFonts w:ascii="Calibri" w:eastAsia="Times New Roman" w:hAnsi="Calibri" w:cs="Calibri"/>
          <w:color w:val="7030A0"/>
          <w:sz w:val="28"/>
          <w:szCs w:val="28"/>
          <w:lang w:val="es-ES" w:eastAsia="es-ES"/>
        </w:rPr>
        <w:t>esumen</w:t>
      </w:r>
    </w:p>
    <w:p w14:paraId="10AE6D0E" w14:textId="06FA22BC" w:rsidR="00594155" w:rsidRPr="006B0CB7" w:rsidRDefault="007A13BD" w:rsidP="006B0CB7">
      <w:pPr>
        <w:spacing w:after="0" w:line="360" w:lineRule="auto"/>
        <w:jc w:val="both"/>
        <w:rPr>
          <w:rFonts w:ascii="Times New Roman" w:eastAsia="Arial Unicode MS" w:hAnsi="Times New Roman" w:cs="Times New Roman"/>
          <w:sz w:val="24"/>
          <w:szCs w:val="24"/>
        </w:rPr>
      </w:pPr>
      <w:r w:rsidRPr="006B0CB7">
        <w:rPr>
          <w:rFonts w:ascii="Times New Roman" w:hAnsi="Times New Roman" w:cs="Times New Roman"/>
          <w:sz w:val="24"/>
          <w:szCs w:val="24"/>
        </w:rPr>
        <w:t xml:space="preserve">Los productos </w:t>
      </w:r>
      <w:r w:rsidR="00364C67" w:rsidRPr="006B0CB7">
        <w:rPr>
          <w:rFonts w:ascii="Times New Roman" w:hAnsi="Times New Roman" w:cs="Times New Roman"/>
          <w:sz w:val="24"/>
          <w:szCs w:val="24"/>
        </w:rPr>
        <w:t xml:space="preserve">de carne de conejo son </w:t>
      </w:r>
      <w:r w:rsidR="00CB4608" w:rsidRPr="006B0CB7">
        <w:rPr>
          <w:rFonts w:ascii="Times New Roman" w:hAnsi="Times New Roman" w:cs="Times New Roman"/>
          <w:sz w:val="24"/>
          <w:szCs w:val="24"/>
        </w:rPr>
        <w:t>una alternativa pa</w:t>
      </w:r>
      <w:r w:rsidR="00AD1F79" w:rsidRPr="006B0CB7">
        <w:rPr>
          <w:rFonts w:ascii="Times New Roman" w:hAnsi="Times New Roman" w:cs="Times New Roman"/>
          <w:sz w:val="24"/>
          <w:szCs w:val="24"/>
        </w:rPr>
        <w:t>ra los consumidores que requiera</w:t>
      </w:r>
      <w:r w:rsidR="00CB4608" w:rsidRPr="006B0CB7">
        <w:rPr>
          <w:rFonts w:ascii="Times New Roman" w:hAnsi="Times New Roman" w:cs="Times New Roman"/>
          <w:sz w:val="24"/>
          <w:szCs w:val="24"/>
        </w:rPr>
        <w:t>n productos nutritivos y bajos en</w:t>
      </w:r>
      <w:r w:rsidR="0084297B" w:rsidRPr="006B0CB7">
        <w:rPr>
          <w:rFonts w:ascii="Times New Roman" w:hAnsi="Times New Roman" w:cs="Times New Roman"/>
          <w:sz w:val="24"/>
          <w:szCs w:val="24"/>
        </w:rPr>
        <w:t xml:space="preserve"> grasa. </w:t>
      </w:r>
      <w:r w:rsidR="00643B2D" w:rsidRPr="006B0CB7">
        <w:rPr>
          <w:rFonts w:ascii="Times New Roman" w:hAnsi="Times New Roman" w:cs="Times New Roman"/>
          <w:sz w:val="24"/>
          <w:szCs w:val="24"/>
        </w:rPr>
        <w:t>Por lo anterior el objetivo de esta investigación fue d</w:t>
      </w:r>
      <w:r w:rsidR="00A04811" w:rsidRPr="006B0CB7">
        <w:rPr>
          <w:rFonts w:ascii="Times New Roman" w:hAnsi="Times New Roman" w:cs="Times New Roman"/>
          <w:sz w:val="24"/>
          <w:szCs w:val="24"/>
        </w:rPr>
        <w:t xml:space="preserve">esarrollar </w:t>
      </w:r>
      <w:r w:rsidR="00A04811" w:rsidRPr="006B0CB7">
        <w:rPr>
          <w:rFonts w:ascii="Times New Roman" w:eastAsia="Arial Unicode MS" w:hAnsi="Times New Roman" w:cs="Times New Roman"/>
          <w:sz w:val="24"/>
          <w:szCs w:val="24"/>
        </w:rPr>
        <w:t>un producto</w:t>
      </w:r>
      <w:r w:rsidR="00DA2386" w:rsidRPr="006B0CB7">
        <w:rPr>
          <w:rFonts w:ascii="Times New Roman" w:eastAsia="Arial Unicode MS" w:hAnsi="Times New Roman" w:cs="Times New Roman"/>
          <w:sz w:val="24"/>
          <w:szCs w:val="24"/>
        </w:rPr>
        <w:t xml:space="preserve"> cárnico tipo jamón </w:t>
      </w:r>
      <w:r w:rsidR="00272AEE" w:rsidRPr="006B0CB7">
        <w:rPr>
          <w:rFonts w:ascii="Times New Roman" w:eastAsia="Arial Unicode MS" w:hAnsi="Times New Roman" w:cs="Times New Roman"/>
          <w:sz w:val="24"/>
          <w:szCs w:val="24"/>
        </w:rPr>
        <w:t xml:space="preserve">con </w:t>
      </w:r>
      <w:r w:rsidR="007F6F8D" w:rsidRPr="006B0CB7">
        <w:rPr>
          <w:rFonts w:ascii="Times New Roman" w:eastAsia="Arial Unicode MS" w:hAnsi="Times New Roman" w:cs="Times New Roman"/>
          <w:sz w:val="24"/>
          <w:szCs w:val="24"/>
        </w:rPr>
        <w:t>carne de conejo</w:t>
      </w:r>
      <w:r w:rsidR="007066CD" w:rsidRPr="006B0CB7">
        <w:rPr>
          <w:rFonts w:ascii="Times New Roman" w:eastAsia="Arial Unicode MS" w:hAnsi="Times New Roman" w:cs="Times New Roman"/>
          <w:sz w:val="24"/>
          <w:szCs w:val="24"/>
        </w:rPr>
        <w:t xml:space="preserve">. </w:t>
      </w:r>
      <w:r w:rsidR="00643B2D" w:rsidRPr="006B0CB7">
        <w:rPr>
          <w:rFonts w:ascii="Times New Roman" w:eastAsia="Arial Unicode MS" w:hAnsi="Times New Roman" w:cs="Times New Roman"/>
          <w:sz w:val="24"/>
          <w:szCs w:val="24"/>
        </w:rPr>
        <w:t>A</w:t>
      </w:r>
      <w:r w:rsidR="001502B3" w:rsidRPr="006B0CB7">
        <w:rPr>
          <w:rFonts w:ascii="Times New Roman" w:eastAsia="Arial Unicode MS" w:hAnsi="Times New Roman" w:cs="Times New Roman"/>
          <w:sz w:val="24"/>
          <w:szCs w:val="24"/>
        </w:rPr>
        <w:t xml:space="preserve"> estos</w:t>
      </w:r>
      <w:r w:rsidR="00784E1A" w:rsidRPr="006B0CB7">
        <w:rPr>
          <w:rFonts w:ascii="Times New Roman" w:eastAsia="Arial Unicode MS" w:hAnsi="Times New Roman" w:cs="Times New Roman"/>
          <w:sz w:val="24"/>
          <w:szCs w:val="24"/>
        </w:rPr>
        <w:t xml:space="preserve"> productos</w:t>
      </w:r>
      <w:r w:rsidR="00AD1F79" w:rsidRPr="006B0CB7">
        <w:rPr>
          <w:rFonts w:ascii="Times New Roman" w:eastAsia="Arial Unicode MS" w:hAnsi="Times New Roman" w:cs="Times New Roman"/>
          <w:sz w:val="24"/>
          <w:szCs w:val="24"/>
        </w:rPr>
        <w:t xml:space="preserve"> cárnicos</w:t>
      </w:r>
      <w:r w:rsidR="008F50C8" w:rsidRPr="006B0CB7">
        <w:rPr>
          <w:rFonts w:ascii="Times New Roman" w:eastAsia="Arial Unicode MS" w:hAnsi="Times New Roman" w:cs="Times New Roman"/>
          <w:sz w:val="24"/>
          <w:szCs w:val="24"/>
        </w:rPr>
        <w:t xml:space="preserve"> se le</w:t>
      </w:r>
      <w:r w:rsidR="00AD1F79" w:rsidRPr="006B0CB7">
        <w:rPr>
          <w:rFonts w:ascii="Times New Roman" w:eastAsia="Arial Unicode MS" w:hAnsi="Times New Roman" w:cs="Times New Roman"/>
          <w:sz w:val="24"/>
          <w:szCs w:val="24"/>
        </w:rPr>
        <w:t>s</w:t>
      </w:r>
      <w:r w:rsidR="008F50C8" w:rsidRPr="006B0CB7">
        <w:rPr>
          <w:rFonts w:ascii="Times New Roman" w:eastAsia="Arial Unicode MS" w:hAnsi="Times New Roman" w:cs="Times New Roman"/>
          <w:sz w:val="24"/>
          <w:szCs w:val="24"/>
        </w:rPr>
        <w:t xml:space="preserve"> realizaron a</w:t>
      </w:r>
      <w:r w:rsidR="00A601E1" w:rsidRPr="006B0CB7">
        <w:rPr>
          <w:rFonts w:ascii="Times New Roman" w:eastAsia="Arial Unicode MS" w:hAnsi="Times New Roman" w:cs="Times New Roman"/>
          <w:sz w:val="24"/>
          <w:szCs w:val="24"/>
        </w:rPr>
        <w:t>nálisis de composición proximal</w:t>
      </w:r>
      <w:r w:rsidR="008F50C8" w:rsidRPr="006B0CB7">
        <w:rPr>
          <w:rFonts w:ascii="Times New Roman" w:eastAsia="Arial Unicode MS" w:hAnsi="Times New Roman" w:cs="Times New Roman"/>
          <w:sz w:val="24"/>
          <w:szCs w:val="24"/>
        </w:rPr>
        <w:t>, microbiológicos</w:t>
      </w:r>
      <w:r w:rsidR="00364C67" w:rsidRPr="006B0CB7">
        <w:rPr>
          <w:rFonts w:ascii="Times New Roman" w:eastAsia="Arial Unicode MS" w:hAnsi="Times New Roman" w:cs="Times New Roman"/>
          <w:sz w:val="24"/>
          <w:szCs w:val="24"/>
        </w:rPr>
        <w:t xml:space="preserve"> y sensoriales</w:t>
      </w:r>
      <w:r w:rsidR="005B29BE" w:rsidRPr="006B0CB7">
        <w:rPr>
          <w:rFonts w:ascii="Times New Roman" w:eastAsia="Arial Unicode MS" w:hAnsi="Times New Roman" w:cs="Times New Roman"/>
          <w:sz w:val="24"/>
          <w:szCs w:val="24"/>
        </w:rPr>
        <w:t>.</w:t>
      </w:r>
      <w:r w:rsidR="007066CD" w:rsidRPr="006B0CB7">
        <w:rPr>
          <w:rFonts w:ascii="Times New Roman" w:eastAsia="Arial Unicode MS" w:hAnsi="Times New Roman" w:cs="Times New Roman"/>
          <w:sz w:val="24"/>
          <w:szCs w:val="24"/>
        </w:rPr>
        <w:t xml:space="preserve"> </w:t>
      </w:r>
      <w:r w:rsidR="0007491A" w:rsidRPr="006B0CB7">
        <w:rPr>
          <w:rFonts w:ascii="Times New Roman" w:eastAsia="Arial Unicode MS" w:hAnsi="Times New Roman" w:cs="Times New Roman"/>
          <w:sz w:val="24"/>
          <w:szCs w:val="24"/>
        </w:rPr>
        <w:t>D</w:t>
      </w:r>
      <w:r w:rsidR="00EA52B0" w:rsidRPr="006B0CB7">
        <w:rPr>
          <w:rFonts w:ascii="Times New Roman" w:eastAsia="Arial Unicode MS" w:hAnsi="Times New Roman" w:cs="Times New Roman"/>
          <w:sz w:val="24"/>
          <w:szCs w:val="24"/>
        </w:rPr>
        <w:t>e acue</w:t>
      </w:r>
      <w:r w:rsidR="0007491A" w:rsidRPr="006B0CB7">
        <w:rPr>
          <w:rFonts w:ascii="Times New Roman" w:eastAsia="Arial Unicode MS" w:hAnsi="Times New Roman" w:cs="Times New Roman"/>
          <w:sz w:val="24"/>
          <w:szCs w:val="24"/>
        </w:rPr>
        <w:t>rdo con</w:t>
      </w:r>
      <w:r w:rsidR="00CB4608" w:rsidRPr="006B0CB7">
        <w:rPr>
          <w:rFonts w:ascii="Times New Roman" w:eastAsia="Arial Unicode MS" w:hAnsi="Times New Roman" w:cs="Times New Roman"/>
          <w:sz w:val="24"/>
          <w:szCs w:val="24"/>
        </w:rPr>
        <w:t xml:space="preserve"> la normatividad mexicana y</w:t>
      </w:r>
      <w:r w:rsidR="0007491A" w:rsidRPr="006B0CB7">
        <w:rPr>
          <w:rFonts w:ascii="Times New Roman" w:eastAsia="Arial Unicode MS" w:hAnsi="Times New Roman" w:cs="Times New Roman"/>
          <w:sz w:val="24"/>
          <w:szCs w:val="24"/>
        </w:rPr>
        <w:t xml:space="preserve"> </w:t>
      </w:r>
      <w:r w:rsidR="00BF7BA7" w:rsidRPr="006B0CB7">
        <w:rPr>
          <w:rFonts w:ascii="Times New Roman" w:eastAsia="Arial Unicode MS" w:hAnsi="Times New Roman" w:cs="Times New Roman"/>
          <w:sz w:val="24"/>
          <w:szCs w:val="24"/>
        </w:rPr>
        <w:t>E</w:t>
      </w:r>
      <w:r w:rsidR="00CB4210" w:rsidRPr="006B0CB7">
        <w:rPr>
          <w:rFonts w:ascii="Times New Roman" w:eastAsia="Arial Unicode MS" w:hAnsi="Times New Roman" w:cs="Times New Roman"/>
          <w:sz w:val="24"/>
          <w:szCs w:val="24"/>
        </w:rPr>
        <w:t>l</w:t>
      </w:r>
      <w:r w:rsidR="001A1939" w:rsidRPr="006B0CB7">
        <w:rPr>
          <w:rFonts w:ascii="Times New Roman" w:eastAsia="Arial Unicode MS" w:hAnsi="Times New Roman" w:cs="Times New Roman"/>
          <w:sz w:val="24"/>
          <w:szCs w:val="24"/>
        </w:rPr>
        <w:t xml:space="preserve"> </w:t>
      </w:r>
      <w:r w:rsidR="00CB4210" w:rsidRPr="006B0CB7">
        <w:rPr>
          <w:rFonts w:ascii="Times New Roman" w:eastAsia="Arial Unicode MS" w:hAnsi="Times New Roman" w:cs="Times New Roman"/>
          <w:sz w:val="24"/>
          <w:szCs w:val="24"/>
        </w:rPr>
        <w:t>contenido proteico de 16</w:t>
      </w:r>
      <w:r w:rsidR="004C5B95" w:rsidRPr="006B0CB7">
        <w:rPr>
          <w:rFonts w:ascii="Times New Roman" w:eastAsia="Arial Unicode MS" w:hAnsi="Times New Roman" w:cs="Times New Roman"/>
          <w:sz w:val="24"/>
          <w:szCs w:val="24"/>
        </w:rPr>
        <w:t>.</w:t>
      </w:r>
      <w:r w:rsidR="00CB4210" w:rsidRPr="006B0CB7">
        <w:rPr>
          <w:rFonts w:ascii="Times New Roman" w:eastAsia="Arial Unicode MS" w:hAnsi="Times New Roman" w:cs="Times New Roman"/>
          <w:sz w:val="24"/>
          <w:szCs w:val="24"/>
        </w:rPr>
        <w:t>31</w:t>
      </w:r>
      <w:r w:rsidR="003850BF" w:rsidRPr="006B0CB7">
        <w:rPr>
          <w:rFonts w:ascii="Times New Roman" w:eastAsia="Arial Unicode MS" w:hAnsi="Times New Roman" w:cs="Times New Roman"/>
          <w:sz w:val="24"/>
          <w:szCs w:val="24"/>
        </w:rPr>
        <w:t xml:space="preserve"> </w:t>
      </w:r>
      <w:r w:rsidR="00CB4210" w:rsidRPr="006B0CB7">
        <w:rPr>
          <w:rFonts w:ascii="Times New Roman" w:eastAsia="Arial Unicode MS" w:hAnsi="Times New Roman" w:cs="Times New Roman"/>
          <w:sz w:val="24"/>
          <w:szCs w:val="24"/>
        </w:rPr>
        <w:t>±</w:t>
      </w:r>
      <w:r w:rsidR="003850BF" w:rsidRPr="006B0CB7">
        <w:rPr>
          <w:rFonts w:ascii="Times New Roman" w:eastAsia="Arial Unicode MS" w:hAnsi="Times New Roman" w:cs="Times New Roman"/>
          <w:sz w:val="24"/>
          <w:szCs w:val="24"/>
        </w:rPr>
        <w:t xml:space="preserve"> </w:t>
      </w:r>
      <w:r w:rsidR="00CB4210" w:rsidRPr="006B0CB7">
        <w:rPr>
          <w:rFonts w:ascii="Times New Roman" w:eastAsia="Arial Unicode MS" w:hAnsi="Times New Roman" w:cs="Times New Roman"/>
          <w:sz w:val="24"/>
          <w:szCs w:val="24"/>
        </w:rPr>
        <w:t>0</w:t>
      </w:r>
      <w:r w:rsidR="004C5B95" w:rsidRPr="006B0CB7">
        <w:rPr>
          <w:rFonts w:ascii="Times New Roman" w:eastAsia="Arial Unicode MS" w:hAnsi="Times New Roman" w:cs="Times New Roman"/>
          <w:sz w:val="24"/>
          <w:szCs w:val="24"/>
        </w:rPr>
        <w:t>.</w:t>
      </w:r>
      <w:r w:rsidR="00CB4210" w:rsidRPr="006B0CB7">
        <w:rPr>
          <w:rFonts w:ascii="Times New Roman" w:eastAsia="Arial Unicode MS" w:hAnsi="Times New Roman" w:cs="Times New Roman"/>
          <w:sz w:val="24"/>
          <w:szCs w:val="24"/>
        </w:rPr>
        <w:t>05</w:t>
      </w:r>
      <w:r w:rsidR="00AA51BF" w:rsidRPr="006B0CB7">
        <w:rPr>
          <w:rFonts w:ascii="Times New Roman" w:eastAsia="Arial Unicode MS" w:hAnsi="Times New Roman" w:cs="Times New Roman"/>
          <w:sz w:val="24"/>
          <w:szCs w:val="24"/>
        </w:rPr>
        <w:t xml:space="preserve">, el jamón </w:t>
      </w:r>
      <w:r w:rsidR="00643B2D" w:rsidRPr="006B0CB7">
        <w:rPr>
          <w:rFonts w:ascii="Times New Roman" w:eastAsia="Arial Unicode MS" w:hAnsi="Times New Roman" w:cs="Times New Roman"/>
          <w:sz w:val="24"/>
          <w:szCs w:val="24"/>
        </w:rPr>
        <w:t>se clasificó</w:t>
      </w:r>
      <w:r w:rsidR="00337518" w:rsidRPr="006B0CB7">
        <w:rPr>
          <w:rFonts w:ascii="Times New Roman" w:eastAsia="Arial Unicode MS" w:hAnsi="Times New Roman" w:cs="Times New Roman"/>
          <w:sz w:val="24"/>
          <w:szCs w:val="24"/>
        </w:rPr>
        <w:t xml:space="preserve"> como “fino</w:t>
      </w:r>
      <w:r w:rsidR="00796543" w:rsidRPr="006B0CB7">
        <w:rPr>
          <w:rFonts w:ascii="Times New Roman" w:eastAsia="Arial Unicode MS" w:hAnsi="Times New Roman" w:cs="Times New Roman"/>
          <w:sz w:val="24"/>
          <w:szCs w:val="24"/>
        </w:rPr>
        <w:t>”</w:t>
      </w:r>
      <w:r w:rsidR="00272AEE" w:rsidRPr="006B0CB7">
        <w:rPr>
          <w:rFonts w:ascii="Times New Roman" w:eastAsia="Arial Unicode MS" w:hAnsi="Times New Roman" w:cs="Times New Roman"/>
          <w:sz w:val="24"/>
          <w:szCs w:val="24"/>
        </w:rPr>
        <w:t>,</w:t>
      </w:r>
      <w:r w:rsidR="00643B2D" w:rsidRPr="006B0CB7">
        <w:rPr>
          <w:rFonts w:ascii="Times New Roman" w:eastAsia="Arial Unicode MS" w:hAnsi="Times New Roman" w:cs="Times New Roman"/>
          <w:sz w:val="24"/>
          <w:szCs w:val="24"/>
        </w:rPr>
        <w:t xml:space="preserve"> y </w:t>
      </w:r>
      <w:r w:rsidR="00CB4210" w:rsidRPr="006B0CB7">
        <w:rPr>
          <w:rFonts w:ascii="Times New Roman" w:eastAsia="Arial Unicode MS" w:hAnsi="Times New Roman" w:cs="Times New Roman"/>
          <w:sz w:val="24"/>
          <w:szCs w:val="24"/>
        </w:rPr>
        <w:t>present</w:t>
      </w:r>
      <w:r w:rsidR="00643B2D" w:rsidRPr="006B0CB7">
        <w:rPr>
          <w:rFonts w:ascii="Times New Roman" w:eastAsia="Arial Unicode MS" w:hAnsi="Times New Roman" w:cs="Times New Roman"/>
          <w:sz w:val="24"/>
          <w:szCs w:val="24"/>
        </w:rPr>
        <w:t>ó</w:t>
      </w:r>
      <w:r w:rsidR="00CB4210" w:rsidRPr="006B0CB7">
        <w:rPr>
          <w:rFonts w:ascii="Times New Roman" w:eastAsia="Arial Unicode MS" w:hAnsi="Times New Roman" w:cs="Times New Roman"/>
          <w:sz w:val="24"/>
          <w:szCs w:val="24"/>
        </w:rPr>
        <w:t xml:space="preserve"> </w:t>
      </w:r>
      <w:r w:rsidR="00DF54A9" w:rsidRPr="006B0CB7">
        <w:rPr>
          <w:rFonts w:ascii="Times New Roman" w:eastAsia="Arial Unicode MS" w:hAnsi="Times New Roman" w:cs="Times New Roman"/>
          <w:sz w:val="24"/>
          <w:szCs w:val="24"/>
        </w:rPr>
        <w:t>una cantidad de grasa</w:t>
      </w:r>
      <w:r w:rsidR="00CB4210" w:rsidRPr="006B0CB7">
        <w:rPr>
          <w:rFonts w:ascii="Times New Roman" w:eastAsia="Arial Unicode MS" w:hAnsi="Times New Roman" w:cs="Times New Roman"/>
          <w:sz w:val="24"/>
          <w:szCs w:val="24"/>
        </w:rPr>
        <w:t xml:space="preserve"> de 3</w:t>
      </w:r>
      <w:r w:rsidR="004C5B95" w:rsidRPr="006B0CB7">
        <w:rPr>
          <w:rFonts w:ascii="Times New Roman" w:eastAsia="Arial Unicode MS" w:hAnsi="Times New Roman" w:cs="Times New Roman"/>
          <w:sz w:val="24"/>
          <w:szCs w:val="24"/>
        </w:rPr>
        <w:t>.</w:t>
      </w:r>
      <w:r w:rsidR="00CB4210" w:rsidRPr="006B0CB7">
        <w:rPr>
          <w:rFonts w:ascii="Times New Roman" w:eastAsia="Arial Unicode MS" w:hAnsi="Times New Roman" w:cs="Times New Roman"/>
          <w:sz w:val="24"/>
          <w:szCs w:val="24"/>
        </w:rPr>
        <w:t>68</w:t>
      </w:r>
      <w:r w:rsidR="003850BF" w:rsidRPr="006B0CB7">
        <w:rPr>
          <w:rFonts w:ascii="Times New Roman" w:eastAsia="Arial Unicode MS" w:hAnsi="Times New Roman" w:cs="Times New Roman"/>
          <w:sz w:val="24"/>
          <w:szCs w:val="24"/>
        </w:rPr>
        <w:t xml:space="preserve"> </w:t>
      </w:r>
      <w:r w:rsidR="00CB4210" w:rsidRPr="006B0CB7">
        <w:rPr>
          <w:rFonts w:ascii="Times New Roman" w:eastAsia="Arial Unicode MS" w:hAnsi="Times New Roman" w:cs="Times New Roman"/>
          <w:sz w:val="24"/>
          <w:szCs w:val="24"/>
        </w:rPr>
        <w:t>±</w:t>
      </w:r>
      <w:r w:rsidR="003850BF" w:rsidRPr="006B0CB7">
        <w:rPr>
          <w:rFonts w:ascii="Times New Roman" w:eastAsia="Arial Unicode MS" w:hAnsi="Times New Roman" w:cs="Times New Roman"/>
          <w:sz w:val="24"/>
          <w:szCs w:val="24"/>
        </w:rPr>
        <w:t xml:space="preserve"> </w:t>
      </w:r>
      <w:r w:rsidR="00CB4210" w:rsidRPr="006B0CB7">
        <w:rPr>
          <w:rFonts w:ascii="Times New Roman" w:eastAsia="Arial Unicode MS" w:hAnsi="Times New Roman" w:cs="Times New Roman"/>
          <w:sz w:val="24"/>
          <w:szCs w:val="24"/>
        </w:rPr>
        <w:t>0</w:t>
      </w:r>
      <w:r w:rsidR="002E7892" w:rsidRPr="006B0CB7">
        <w:rPr>
          <w:rFonts w:ascii="Times New Roman" w:eastAsia="Arial Unicode MS" w:hAnsi="Times New Roman" w:cs="Times New Roman"/>
          <w:sz w:val="24"/>
          <w:szCs w:val="24"/>
        </w:rPr>
        <w:t>.</w:t>
      </w:r>
      <w:r w:rsidR="00CB4210" w:rsidRPr="006B0CB7">
        <w:rPr>
          <w:rFonts w:ascii="Times New Roman" w:eastAsia="Arial Unicode MS" w:hAnsi="Times New Roman" w:cs="Times New Roman"/>
          <w:sz w:val="24"/>
          <w:szCs w:val="24"/>
        </w:rPr>
        <w:t xml:space="preserve">05. </w:t>
      </w:r>
      <w:r w:rsidR="002D1808" w:rsidRPr="006B0CB7">
        <w:rPr>
          <w:rFonts w:ascii="Times New Roman" w:eastAsia="Arial Unicode MS" w:hAnsi="Times New Roman" w:cs="Times New Roman"/>
          <w:sz w:val="24"/>
          <w:szCs w:val="24"/>
        </w:rPr>
        <w:t xml:space="preserve">Después de 28 días de almacenamiento los </w:t>
      </w:r>
      <w:r w:rsidR="00BC7D71" w:rsidRPr="006B0CB7">
        <w:rPr>
          <w:rFonts w:ascii="Times New Roman" w:eastAsia="Arial Unicode MS" w:hAnsi="Times New Roman" w:cs="Times New Roman"/>
          <w:sz w:val="24"/>
          <w:szCs w:val="24"/>
        </w:rPr>
        <w:t xml:space="preserve">recuentos microbiológicos </w:t>
      </w:r>
      <w:r w:rsidR="00B2642D" w:rsidRPr="006B0CB7">
        <w:rPr>
          <w:rFonts w:ascii="Times New Roman" w:eastAsia="Arial Unicode MS" w:hAnsi="Times New Roman" w:cs="Times New Roman"/>
          <w:sz w:val="24"/>
          <w:szCs w:val="24"/>
        </w:rPr>
        <w:t>se</w:t>
      </w:r>
      <w:r w:rsidR="00BC7D71" w:rsidRPr="006B0CB7">
        <w:rPr>
          <w:rFonts w:ascii="Times New Roman" w:eastAsia="Arial Unicode MS" w:hAnsi="Times New Roman" w:cs="Times New Roman"/>
          <w:sz w:val="24"/>
          <w:szCs w:val="24"/>
        </w:rPr>
        <w:t xml:space="preserve"> encontraron </w:t>
      </w:r>
      <w:r w:rsidR="00711B71" w:rsidRPr="006B0CB7">
        <w:rPr>
          <w:rFonts w:ascii="Times New Roman" w:eastAsia="Arial Unicode MS" w:hAnsi="Times New Roman" w:cs="Times New Roman"/>
          <w:sz w:val="24"/>
          <w:szCs w:val="24"/>
        </w:rPr>
        <w:t xml:space="preserve">en </w:t>
      </w:r>
      <w:r w:rsidR="00BC7D71" w:rsidRPr="006B0CB7">
        <w:rPr>
          <w:rFonts w:ascii="Times New Roman" w:eastAsia="Arial Unicode MS" w:hAnsi="Times New Roman" w:cs="Times New Roman"/>
          <w:sz w:val="24"/>
          <w:szCs w:val="24"/>
        </w:rPr>
        <w:t>los límites</w:t>
      </w:r>
      <w:r w:rsidR="00927817" w:rsidRPr="006B0CB7">
        <w:rPr>
          <w:rFonts w:ascii="Times New Roman" w:eastAsia="Arial Unicode MS" w:hAnsi="Times New Roman" w:cs="Times New Roman"/>
          <w:sz w:val="24"/>
          <w:szCs w:val="24"/>
        </w:rPr>
        <w:t xml:space="preserve"> </w:t>
      </w:r>
      <w:r w:rsidR="00BC7D71" w:rsidRPr="006B0CB7">
        <w:rPr>
          <w:rFonts w:ascii="Times New Roman" w:eastAsia="Arial Unicode MS" w:hAnsi="Times New Roman" w:cs="Times New Roman"/>
          <w:sz w:val="24"/>
          <w:szCs w:val="24"/>
        </w:rPr>
        <w:t>permisibles</w:t>
      </w:r>
      <w:r w:rsidR="0007491A" w:rsidRPr="006B0CB7">
        <w:rPr>
          <w:rFonts w:ascii="Times New Roman" w:eastAsia="Arial Unicode MS" w:hAnsi="Times New Roman" w:cs="Times New Roman"/>
          <w:sz w:val="24"/>
          <w:szCs w:val="24"/>
        </w:rPr>
        <w:t xml:space="preserve">. </w:t>
      </w:r>
      <w:r w:rsidR="00CB4210" w:rsidRPr="006B0CB7">
        <w:rPr>
          <w:rFonts w:ascii="Times New Roman" w:eastAsia="Arial Unicode MS" w:hAnsi="Times New Roman" w:cs="Times New Roman"/>
          <w:sz w:val="24"/>
          <w:szCs w:val="24"/>
        </w:rPr>
        <w:t>L</w:t>
      </w:r>
      <w:r w:rsidR="00A601E1" w:rsidRPr="006B0CB7">
        <w:rPr>
          <w:rFonts w:ascii="Times New Roman" w:eastAsia="Arial Unicode MS" w:hAnsi="Times New Roman" w:cs="Times New Roman"/>
          <w:sz w:val="24"/>
          <w:szCs w:val="24"/>
        </w:rPr>
        <w:t>a evaluación sensorial sugiere</w:t>
      </w:r>
      <w:r w:rsidR="00AD1F79" w:rsidRPr="006B0CB7">
        <w:rPr>
          <w:rFonts w:ascii="Times New Roman" w:eastAsia="Arial Unicode MS" w:hAnsi="Times New Roman" w:cs="Times New Roman"/>
          <w:sz w:val="24"/>
          <w:szCs w:val="24"/>
        </w:rPr>
        <w:t xml:space="preserve"> una buena aceptación del producto</w:t>
      </w:r>
      <w:r w:rsidR="00A601E1" w:rsidRPr="006B0CB7">
        <w:rPr>
          <w:rFonts w:ascii="Times New Roman" w:eastAsia="Arial Unicode MS" w:hAnsi="Times New Roman" w:cs="Times New Roman"/>
          <w:sz w:val="24"/>
          <w:szCs w:val="24"/>
        </w:rPr>
        <w:t xml:space="preserve">, </w:t>
      </w:r>
      <w:r w:rsidR="00CB4210" w:rsidRPr="006B0CB7">
        <w:rPr>
          <w:rFonts w:ascii="Times New Roman" w:eastAsia="Arial Unicode MS" w:hAnsi="Times New Roman" w:cs="Times New Roman"/>
          <w:sz w:val="24"/>
          <w:szCs w:val="24"/>
        </w:rPr>
        <w:t xml:space="preserve">las calificaciones </w:t>
      </w:r>
      <w:r w:rsidR="00AD1F79" w:rsidRPr="006B0CB7">
        <w:rPr>
          <w:rFonts w:ascii="Times New Roman" w:eastAsia="Arial Unicode MS" w:hAnsi="Times New Roman" w:cs="Times New Roman"/>
          <w:sz w:val="24"/>
          <w:szCs w:val="24"/>
        </w:rPr>
        <w:t xml:space="preserve">lo </w:t>
      </w:r>
      <w:r w:rsidR="00BC6D81" w:rsidRPr="006B0CB7">
        <w:rPr>
          <w:rFonts w:ascii="Times New Roman" w:eastAsia="Arial Unicode MS" w:hAnsi="Times New Roman" w:cs="Times New Roman"/>
          <w:sz w:val="24"/>
          <w:szCs w:val="24"/>
        </w:rPr>
        <w:t>ubican</w:t>
      </w:r>
      <w:r w:rsidR="00AD1F79" w:rsidRPr="006B0CB7">
        <w:rPr>
          <w:rFonts w:ascii="Times New Roman" w:eastAsia="Arial Unicode MS" w:hAnsi="Times New Roman" w:cs="Times New Roman"/>
          <w:sz w:val="24"/>
          <w:szCs w:val="24"/>
        </w:rPr>
        <w:t xml:space="preserve"> </w:t>
      </w:r>
      <w:r w:rsidR="00CB4210" w:rsidRPr="006B0CB7">
        <w:rPr>
          <w:rFonts w:ascii="Times New Roman" w:eastAsia="Arial Unicode MS" w:hAnsi="Times New Roman" w:cs="Times New Roman"/>
          <w:sz w:val="24"/>
          <w:szCs w:val="24"/>
        </w:rPr>
        <w:t>en un rango de entre “me gusta poco” y “me gusta moderadamente”</w:t>
      </w:r>
      <w:r w:rsidR="007F6F8D" w:rsidRPr="006B0CB7">
        <w:rPr>
          <w:rFonts w:ascii="Times New Roman" w:eastAsia="Arial Unicode MS" w:hAnsi="Times New Roman" w:cs="Times New Roman"/>
          <w:sz w:val="24"/>
          <w:szCs w:val="24"/>
        </w:rPr>
        <w:t>.</w:t>
      </w:r>
      <w:r w:rsidR="00F8359A" w:rsidRPr="006B0CB7">
        <w:rPr>
          <w:rFonts w:ascii="Times New Roman" w:hAnsi="Times New Roman" w:cs="Times New Roman"/>
          <w:sz w:val="24"/>
          <w:szCs w:val="24"/>
        </w:rPr>
        <w:t xml:space="preserve"> </w:t>
      </w:r>
      <w:r w:rsidR="00643B2D" w:rsidRPr="006B0CB7">
        <w:rPr>
          <w:rFonts w:ascii="Times New Roman" w:hAnsi="Times New Roman" w:cs="Times New Roman"/>
          <w:sz w:val="24"/>
          <w:szCs w:val="24"/>
        </w:rPr>
        <w:t>L</w:t>
      </w:r>
      <w:r w:rsidR="00F8359A" w:rsidRPr="006B0CB7">
        <w:rPr>
          <w:rFonts w:ascii="Times New Roman" w:eastAsia="Arial Unicode MS" w:hAnsi="Times New Roman" w:cs="Times New Roman"/>
          <w:sz w:val="24"/>
          <w:szCs w:val="24"/>
        </w:rPr>
        <w:t>a utilización de carne de conejo para la el</w:t>
      </w:r>
      <w:r w:rsidR="001502B3" w:rsidRPr="006B0CB7">
        <w:rPr>
          <w:rFonts w:ascii="Times New Roman" w:eastAsia="Arial Unicode MS" w:hAnsi="Times New Roman" w:cs="Times New Roman"/>
          <w:sz w:val="24"/>
          <w:szCs w:val="24"/>
        </w:rPr>
        <w:t xml:space="preserve">aboración de productos cárnicos, </w:t>
      </w:r>
      <w:r w:rsidR="00927817" w:rsidRPr="006B0CB7">
        <w:rPr>
          <w:rFonts w:ascii="Times New Roman" w:eastAsia="Arial Unicode MS" w:hAnsi="Times New Roman" w:cs="Times New Roman"/>
          <w:sz w:val="24"/>
          <w:szCs w:val="24"/>
        </w:rPr>
        <w:t xml:space="preserve">es </w:t>
      </w:r>
      <w:r w:rsidR="00CA222D" w:rsidRPr="006B0CB7">
        <w:rPr>
          <w:rFonts w:ascii="Times New Roman" w:eastAsia="Arial Unicode MS" w:hAnsi="Times New Roman" w:cs="Times New Roman"/>
          <w:sz w:val="24"/>
          <w:szCs w:val="24"/>
        </w:rPr>
        <w:t>una alternativa saludable que perm</w:t>
      </w:r>
      <w:r w:rsidR="00927817" w:rsidRPr="006B0CB7">
        <w:rPr>
          <w:rFonts w:ascii="Times New Roman" w:eastAsia="Arial Unicode MS" w:hAnsi="Times New Roman" w:cs="Times New Roman"/>
          <w:sz w:val="24"/>
          <w:szCs w:val="24"/>
        </w:rPr>
        <w:t>ite</w:t>
      </w:r>
      <w:r w:rsidR="00CA222D" w:rsidRPr="006B0CB7">
        <w:rPr>
          <w:rFonts w:ascii="Times New Roman" w:eastAsia="Arial Unicode MS" w:hAnsi="Times New Roman" w:cs="Times New Roman"/>
          <w:sz w:val="24"/>
          <w:szCs w:val="24"/>
        </w:rPr>
        <w:t xml:space="preserve"> la diversificación de la industria cárnica en</w:t>
      </w:r>
      <w:r w:rsidR="00F8359A" w:rsidRPr="006B0CB7">
        <w:rPr>
          <w:rFonts w:ascii="Times New Roman" w:eastAsia="Arial Unicode MS" w:hAnsi="Times New Roman" w:cs="Times New Roman"/>
          <w:sz w:val="24"/>
          <w:szCs w:val="24"/>
        </w:rPr>
        <w:t xml:space="preserve"> México.</w:t>
      </w:r>
    </w:p>
    <w:p w14:paraId="0E9A7347" w14:textId="4351995E" w:rsidR="0074246E" w:rsidRPr="00DC5F4B" w:rsidRDefault="0074246E" w:rsidP="00DC5F4B">
      <w:pPr>
        <w:spacing w:line="480" w:lineRule="auto"/>
        <w:jc w:val="both"/>
        <w:rPr>
          <w:rFonts w:ascii="Arial" w:eastAsia="Arial Unicode MS" w:hAnsi="Arial" w:cs="Arial"/>
          <w:sz w:val="24"/>
          <w:szCs w:val="24"/>
        </w:rPr>
      </w:pPr>
      <w:r w:rsidRPr="006B0CB7">
        <w:rPr>
          <w:rFonts w:ascii="Calibri" w:eastAsia="Times New Roman" w:hAnsi="Calibri" w:cs="Calibri"/>
          <w:color w:val="7030A0"/>
          <w:sz w:val="28"/>
          <w:szCs w:val="28"/>
          <w:lang w:val="es-ES" w:eastAsia="es-ES"/>
        </w:rPr>
        <w:lastRenderedPageBreak/>
        <w:t>Palabras clave</w:t>
      </w:r>
      <w:r w:rsidRPr="00DC5F4B">
        <w:rPr>
          <w:rFonts w:ascii="Arial" w:eastAsia="Arial Unicode MS" w:hAnsi="Arial" w:cs="Arial"/>
          <w:sz w:val="24"/>
          <w:szCs w:val="24"/>
        </w:rPr>
        <w:t>:</w:t>
      </w:r>
      <w:r w:rsidRPr="00DC5F4B">
        <w:rPr>
          <w:rFonts w:ascii="Arial" w:eastAsia="Arial Unicode MS" w:hAnsi="Arial" w:cs="Arial"/>
          <w:i/>
          <w:sz w:val="24"/>
          <w:szCs w:val="24"/>
        </w:rPr>
        <w:t xml:space="preserve"> </w:t>
      </w:r>
      <w:r w:rsidR="009036B0" w:rsidRPr="006B0CB7">
        <w:rPr>
          <w:rFonts w:ascii="Times New Roman" w:hAnsi="Times New Roman" w:cs="Times New Roman"/>
          <w:sz w:val="24"/>
          <w:szCs w:val="24"/>
        </w:rPr>
        <w:t xml:space="preserve">jamón, </w:t>
      </w:r>
      <w:r w:rsidR="001C6EB8" w:rsidRPr="006B0CB7">
        <w:rPr>
          <w:rFonts w:ascii="Times New Roman" w:hAnsi="Times New Roman" w:cs="Times New Roman"/>
          <w:sz w:val="24"/>
          <w:szCs w:val="24"/>
        </w:rPr>
        <w:t xml:space="preserve">atributos sensoriales, </w:t>
      </w:r>
      <w:r w:rsidR="005F690B" w:rsidRPr="006B0CB7">
        <w:rPr>
          <w:rFonts w:ascii="Times New Roman" w:hAnsi="Times New Roman" w:cs="Times New Roman"/>
          <w:sz w:val="24"/>
          <w:szCs w:val="24"/>
        </w:rPr>
        <w:t xml:space="preserve">calidad, </w:t>
      </w:r>
      <w:r w:rsidR="009036B0" w:rsidRPr="006B0CB7">
        <w:rPr>
          <w:rFonts w:ascii="Times New Roman" w:hAnsi="Times New Roman" w:cs="Times New Roman"/>
          <w:sz w:val="24"/>
          <w:szCs w:val="24"/>
        </w:rPr>
        <w:t>c</w:t>
      </w:r>
      <w:r w:rsidRPr="006B0CB7">
        <w:rPr>
          <w:rFonts w:ascii="Times New Roman" w:hAnsi="Times New Roman" w:cs="Times New Roman"/>
          <w:sz w:val="24"/>
          <w:szCs w:val="24"/>
        </w:rPr>
        <w:t xml:space="preserve">omposición proximal, </w:t>
      </w:r>
      <w:r w:rsidR="009036B0" w:rsidRPr="006B0CB7">
        <w:rPr>
          <w:rFonts w:ascii="Times New Roman" w:hAnsi="Times New Roman" w:cs="Times New Roman"/>
          <w:sz w:val="24"/>
          <w:szCs w:val="24"/>
        </w:rPr>
        <w:t>conejo</w:t>
      </w:r>
      <w:r w:rsidR="007F6F8D" w:rsidRPr="006B0CB7">
        <w:rPr>
          <w:rFonts w:ascii="Times New Roman" w:hAnsi="Times New Roman" w:cs="Times New Roman"/>
          <w:sz w:val="24"/>
          <w:szCs w:val="24"/>
        </w:rPr>
        <w:t>.</w:t>
      </w:r>
    </w:p>
    <w:p w14:paraId="675375B3" w14:textId="77777777" w:rsidR="00A8137A" w:rsidRDefault="00A8137A" w:rsidP="00A8137A">
      <w:pPr>
        <w:spacing w:after="0" w:line="480" w:lineRule="auto"/>
      </w:pPr>
      <w:r>
        <w:rPr>
          <w:rFonts w:ascii="Calibri" w:eastAsia="Times New Roman" w:hAnsi="Calibri" w:cs="Calibri"/>
          <w:color w:val="7030A0"/>
          <w:sz w:val="28"/>
          <w:szCs w:val="28"/>
          <w:lang w:val="en-US" w:eastAsia="es-ES"/>
        </w:rPr>
        <w:t>Abstract</w:t>
      </w:r>
    </w:p>
    <w:p w14:paraId="07D72F25" w14:textId="77777777" w:rsidR="00A8137A" w:rsidRPr="00E344EC" w:rsidRDefault="00A8137A" w:rsidP="00A8137A">
      <w:pPr>
        <w:spacing w:after="0" w:line="360" w:lineRule="auto"/>
        <w:jc w:val="both"/>
        <w:rPr>
          <w:lang w:val="en-US"/>
        </w:rPr>
      </w:pPr>
      <w:r>
        <w:rPr>
          <w:rFonts w:ascii="Times New Roman" w:hAnsi="Times New Roman" w:cs="Times New Roman"/>
          <w:sz w:val="24"/>
          <w:szCs w:val="24"/>
          <w:lang w:val="en-US"/>
        </w:rPr>
        <w:t>Rabbit meat products are an alternative for consumers who require products nutritious and low in fat. Therefore the aim of this research was to develop a meat product type rabbit meat ham.</w:t>
      </w:r>
      <w:r>
        <w:rPr>
          <w:rFonts w:ascii="Times New Roman" w:eastAsia="Arial Unicode MS" w:hAnsi="Times New Roman" w:cs="Times New Roman"/>
          <w:sz w:val="24"/>
          <w:szCs w:val="24"/>
          <w:lang w:val="en-US"/>
        </w:rPr>
        <w:t xml:space="preserve"> These meat products were performed proximate composition analysis, microbiological and sensory. According to Mexican regulations, the protein content is of 16.31 ± 0.05, the ham was classified as "fine", and presented a fat of 3.68 ± 0.05. Microbiological counts in permissible limits were found after 28 days of storage. The sensory evaluation suggests a good acceptance of the product, ratings placed it in a range between "I like little" and "I like moderately".</w:t>
      </w:r>
      <w:r>
        <w:rPr>
          <w:rFonts w:ascii="Times New Roman" w:hAnsi="Times New Roman" w:cs="Times New Roman"/>
          <w:sz w:val="24"/>
          <w:szCs w:val="24"/>
          <w:lang w:val="en-US"/>
        </w:rPr>
        <w:t xml:space="preserve"> </w:t>
      </w:r>
      <w:r>
        <w:rPr>
          <w:rFonts w:ascii="Times New Roman" w:eastAsia="Arial Unicode MS" w:hAnsi="Times New Roman" w:cs="Times New Roman"/>
          <w:sz w:val="24"/>
          <w:szCs w:val="24"/>
          <w:lang w:val="en-US"/>
        </w:rPr>
        <w:t>Use for the manufacture of meat products rabbit meat, is a healthy alternative that allows diversification of the meat industry in Mexico.</w:t>
      </w:r>
    </w:p>
    <w:p w14:paraId="65384D1F" w14:textId="77777777" w:rsidR="00A8137A" w:rsidRPr="00E344EC" w:rsidRDefault="00A8137A" w:rsidP="00A8137A">
      <w:pPr>
        <w:spacing w:line="480" w:lineRule="auto"/>
        <w:jc w:val="both"/>
        <w:rPr>
          <w:rFonts w:ascii="Times New Roman" w:eastAsia="Arial Unicode MS" w:hAnsi="Times New Roman" w:cs="Times New Roman"/>
          <w:color w:val="7030A0"/>
          <w:lang w:val="en-US" w:eastAsia="es-ES"/>
        </w:rPr>
      </w:pPr>
    </w:p>
    <w:p w14:paraId="72944523" w14:textId="3BF37E52" w:rsidR="009036B0" w:rsidRPr="00E344EC" w:rsidRDefault="00A8137A" w:rsidP="00A8137A">
      <w:pPr>
        <w:spacing w:line="480" w:lineRule="auto"/>
        <w:jc w:val="both"/>
        <w:rPr>
          <w:rFonts w:ascii="Times New Roman" w:hAnsi="Times New Roman" w:cs="Times New Roman"/>
          <w:sz w:val="24"/>
          <w:szCs w:val="24"/>
          <w:lang w:val="en-US"/>
        </w:rPr>
      </w:pPr>
      <w:r>
        <w:rPr>
          <w:rFonts w:ascii="Calibri" w:eastAsia="Times New Roman" w:hAnsi="Calibri" w:cs="Calibri"/>
          <w:color w:val="7030A0"/>
          <w:sz w:val="28"/>
          <w:szCs w:val="28"/>
          <w:lang w:val="en-US" w:eastAsia="es-ES"/>
        </w:rPr>
        <w:t>Key words:</w:t>
      </w:r>
      <w:r>
        <w:rPr>
          <w:rFonts w:ascii="Arial" w:hAnsi="Arial" w:cs="Arial"/>
          <w:sz w:val="24"/>
          <w:szCs w:val="24"/>
          <w:lang w:val="en-US"/>
        </w:rPr>
        <w:t xml:space="preserve"> </w:t>
      </w:r>
      <w:r>
        <w:rPr>
          <w:rFonts w:ascii="Times New Roman" w:hAnsi="Times New Roman" w:cs="Times New Roman"/>
          <w:sz w:val="24"/>
          <w:szCs w:val="24"/>
          <w:lang w:val="en-US"/>
        </w:rPr>
        <w:t>ham, sensory attributes, proximate composition, rabbit.</w:t>
      </w:r>
    </w:p>
    <w:p w14:paraId="53CECA89" w14:textId="77777777" w:rsidR="00307F0E" w:rsidRPr="00E344EC" w:rsidRDefault="00307F0E" w:rsidP="00307F0E">
      <w:pPr>
        <w:tabs>
          <w:tab w:val="left" w:pos="1985"/>
        </w:tabs>
        <w:spacing w:line="360" w:lineRule="auto"/>
        <w:ind w:right="-427"/>
        <w:jc w:val="both"/>
        <w:rPr>
          <w:sz w:val="24"/>
        </w:rPr>
      </w:pPr>
      <w:r w:rsidRPr="004738BA">
        <w:rPr>
          <w:b/>
          <w:sz w:val="24"/>
        </w:rPr>
        <w:t>Fecha recepción:</w:t>
      </w:r>
      <w:r w:rsidRPr="004738BA">
        <w:rPr>
          <w:sz w:val="24"/>
        </w:rPr>
        <w:t xml:space="preserve"> </w:t>
      </w:r>
      <w:r>
        <w:rPr>
          <w:sz w:val="24"/>
        </w:rPr>
        <w:t xml:space="preserve">Enero </w:t>
      </w:r>
      <w:r w:rsidRPr="004738BA">
        <w:rPr>
          <w:sz w:val="24"/>
        </w:rPr>
        <w:t xml:space="preserve">2015                                      </w:t>
      </w:r>
      <w:r w:rsidRPr="004738BA">
        <w:rPr>
          <w:b/>
          <w:sz w:val="24"/>
        </w:rPr>
        <w:t>Fecha aceptación:</w:t>
      </w:r>
      <w:r w:rsidRPr="004738BA">
        <w:rPr>
          <w:sz w:val="24"/>
        </w:rPr>
        <w:t xml:space="preserve"> </w:t>
      </w:r>
      <w:r>
        <w:rPr>
          <w:sz w:val="24"/>
        </w:rPr>
        <w:t>Julio 2015</w:t>
      </w:r>
      <w:r w:rsidR="00252CA5">
        <w:rPr>
          <w:rFonts w:cstheme="minorHAnsi"/>
          <w:sz w:val="24"/>
        </w:rPr>
        <w:pict w14:anchorId="04B94D15">
          <v:rect id="_x0000_i1025" style="width:0;height:1.5pt" o:hralign="center" o:hrstd="t" o:hr="t" fillcolor="#a0a0a0" stroked="f"/>
        </w:pict>
      </w:r>
    </w:p>
    <w:p w14:paraId="0FC70C86" w14:textId="454B8D04" w:rsidR="00CC6763" w:rsidRPr="006B0CB7" w:rsidRDefault="006B0CB7" w:rsidP="00DC5F4B">
      <w:pPr>
        <w:spacing w:after="0" w:line="48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I</w:t>
      </w:r>
      <w:r w:rsidRPr="006B0CB7">
        <w:rPr>
          <w:rFonts w:ascii="Calibri" w:eastAsia="Times New Roman" w:hAnsi="Calibri" w:cs="Calibri"/>
          <w:color w:val="7030A0"/>
          <w:sz w:val="28"/>
          <w:szCs w:val="28"/>
          <w:lang w:val="es-ES" w:eastAsia="es-ES"/>
        </w:rPr>
        <w:t>ntroducción</w:t>
      </w:r>
    </w:p>
    <w:p w14:paraId="62381DC9" w14:textId="44D6566C" w:rsidR="008D70C0" w:rsidRDefault="005F36F5" w:rsidP="006B0CB7">
      <w:pPr>
        <w:autoSpaceDE w:val="0"/>
        <w:autoSpaceDN w:val="0"/>
        <w:adjustRightInd w:val="0"/>
        <w:spacing w:after="0" w:line="360" w:lineRule="auto"/>
        <w:jc w:val="both"/>
        <w:rPr>
          <w:rFonts w:ascii="Times New Roman" w:hAnsi="Times New Roman" w:cs="Times New Roman"/>
          <w:sz w:val="24"/>
          <w:szCs w:val="24"/>
          <w:lang w:val="es-ES"/>
        </w:rPr>
      </w:pPr>
      <w:r w:rsidRPr="006B0CB7">
        <w:rPr>
          <w:rFonts w:ascii="Times New Roman" w:hAnsi="Times New Roman" w:cs="Times New Roman"/>
          <w:sz w:val="24"/>
          <w:szCs w:val="24"/>
        </w:rPr>
        <w:t xml:space="preserve">La </w:t>
      </w:r>
      <w:r w:rsidR="00CC6763" w:rsidRPr="006B0CB7">
        <w:rPr>
          <w:rFonts w:ascii="Times New Roman" w:hAnsi="Times New Roman" w:cs="Times New Roman"/>
          <w:sz w:val="24"/>
          <w:szCs w:val="24"/>
        </w:rPr>
        <w:t>carne es considerada</w:t>
      </w:r>
      <w:r w:rsidR="00476FD6" w:rsidRPr="006B0CB7">
        <w:rPr>
          <w:rFonts w:ascii="Times New Roman" w:hAnsi="Times New Roman" w:cs="Times New Roman"/>
          <w:sz w:val="24"/>
          <w:szCs w:val="24"/>
        </w:rPr>
        <w:t xml:space="preserve"> como un alimento </w:t>
      </w:r>
      <w:r w:rsidR="00CC6763" w:rsidRPr="006B0CB7">
        <w:rPr>
          <w:rFonts w:ascii="Times New Roman" w:hAnsi="Times New Roman" w:cs="Times New Roman"/>
          <w:sz w:val="24"/>
          <w:szCs w:val="24"/>
        </w:rPr>
        <w:t xml:space="preserve">nutritivo, </w:t>
      </w:r>
      <w:r w:rsidR="00251575" w:rsidRPr="006B0CB7">
        <w:rPr>
          <w:rFonts w:ascii="Times New Roman" w:hAnsi="Times New Roman" w:cs="Times New Roman"/>
          <w:sz w:val="24"/>
          <w:szCs w:val="24"/>
        </w:rPr>
        <w:t xml:space="preserve">debido </w:t>
      </w:r>
      <w:r w:rsidR="00BD724B" w:rsidRPr="006B0CB7">
        <w:rPr>
          <w:rFonts w:ascii="Times New Roman" w:hAnsi="Times New Roman" w:cs="Times New Roman"/>
          <w:sz w:val="24"/>
          <w:szCs w:val="24"/>
        </w:rPr>
        <w:t xml:space="preserve">a </w:t>
      </w:r>
      <w:r w:rsidR="009F1D34" w:rsidRPr="006B0CB7">
        <w:rPr>
          <w:rFonts w:ascii="Times New Roman" w:hAnsi="Times New Roman" w:cs="Times New Roman"/>
          <w:sz w:val="24"/>
          <w:szCs w:val="24"/>
        </w:rPr>
        <w:t>s</w:t>
      </w:r>
      <w:r w:rsidR="00476FD6" w:rsidRPr="006B0CB7">
        <w:rPr>
          <w:rFonts w:ascii="Times New Roman" w:hAnsi="Times New Roman" w:cs="Times New Roman"/>
          <w:sz w:val="24"/>
          <w:szCs w:val="24"/>
        </w:rPr>
        <w:t xml:space="preserve">us </w:t>
      </w:r>
      <w:r w:rsidR="002D3BD7" w:rsidRPr="006B0CB7">
        <w:rPr>
          <w:rFonts w:ascii="Times New Roman" w:hAnsi="Times New Roman" w:cs="Times New Roman"/>
          <w:sz w:val="24"/>
          <w:szCs w:val="24"/>
        </w:rPr>
        <w:t>componentes</w:t>
      </w:r>
      <w:r w:rsidR="00251575" w:rsidRPr="006B0CB7">
        <w:rPr>
          <w:rFonts w:ascii="Times New Roman" w:hAnsi="Times New Roman" w:cs="Times New Roman"/>
          <w:sz w:val="24"/>
          <w:szCs w:val="24"/>
        </w:rPr>
        <w:t xml:space="preserve">: </w:t>
      </w:r>
      <w:r w:rsidR="002D3BD7" w:rsidRPr="006B0CB7">
        <w:rPr>
          <w:rFonts w:ascii="Times New Roman" w:hAnsi="Times New Roman" w:cs="Times New Roman"/>
          <w:sz w:val="24"/>
          <w:szCs w:val="24"/>
        </w:rPr>
        <w:t>agua (60</w:t>
      </w:r>
      <w:r w:rsidR="005E296B" w:rsidRPr="006B0CB7">
        <w:rPr>
          <w:rFonts w:ascii="Times New Roman" w:hAnsi="Times New Roman" w:cs="Times New Roman"/>
          <w:sz w:val="24"/>
          <w:szCs w:val="24"/>
        </w:rPr>
        <w:t xml:space="preserve"> a </w:t>
      </w:r>
      <w:r w:rsidR="002D3BD7" w:rsidRPr="006B0CB7">
        <w:rPr>
          <w:rFonts w:ascii="Times New Roman" w:hAnsi="Times New Roman" w:cs="Times New Roman"/>
          <w:sz w:val="24"/>
          <w:szCs w:val="24"/>
        </w:rPr>
        <w:t>80</w:t>
      </w:r>
      <w:r w:rsidR="00251575" w:rsidRPr="006B0CB7">
        <w:rPr>
          <w:rFonts w:ascii="Times New Roman" w:hAnsi="Times New Roman" w:cs="Times New Roman"/>
          <w:sz w:val="24"/>
          <w:szCs w:val="24"/>
        </w:rPr>
        <w:t xml:space="preserve"> </w:t>
      </w:r>
      <w:r w:rsidR="002D3BD7" w:rsidRPr="006B0CB7">
        <w:rPr>
          <w:rFonts w:ascii="Times New Roman" w:hAnsi="Times New Roman" w:cs="Times New Roman"/>
          <w:sz w:val="24"/>
          <w:szCs w:val="24"/>
        </w:rPr>
        <w:t>%), proteína (16</w:t>
      </w:r>
      <w:r w:rsidR="005E296B" w:rsidRPr="006B0CB7">
        <w:rPr>
          <w:rFonts w:ascii="Times New Roman" w:hAnsi="Times New Roman" w:cs="Times New Roman"/>
          <w:sz w:val="24"/>
          <w:szCs w:val="24"/>
        </w:rPr>
        <w:t xml:space="preserve"> a </w:t>
      </w:r>
      <w:r w:rsidR="002D3BD7" w:rsidRPr="006B0CB7">
        <w:rPr>
          <w:rFonts w:ascii="Times New Roman" w:hAnsi="Times New Roman" w:cs="Times New Roman"/>
          <w:sz w:val="24"/>
          <w:szCs w:val="24"/>
        </w:rPr>
        <w:t>25</w:t>
      </w:r>
      <w:r w:rsidR="00251575" w:rsidRPr="006B0CB7">
        <w:rPr>
          <w:rFonts w:ascii="Times New Roman" w:hAnsi="Times New Roman" w:cs="Times New Roman"/>
          <w:sz w:val="24"/>
          <w:szCs w:val="24"/>
        </w:rPr>
        <w:t xml:space="preserve"> %)</w:t>
      </w:r>
      <w:r w:rsidR="002D3BD7" w:rsidRPr="006B0CB7">
        <w:rPr>
          <w:rFonts w:ascii="Times New Roman" w:hAnsi="Times New Roman" w:cs="Times New Roman"/>
          <w:sz w:val="24"/>
          <w:szCs w:val="24"/>
        </w:rPr>
        <w:t xml:space="preserve"> y grasa (1</w:t>
      </w:r>
      <w:r w:rsidR="005E296B" w:rsidRPr="006B0CB7">
        <w:rPr>
          <w:rFonts w:ascii="Times New Roman" w:hAnsi="Times New Roman" w:cs="Times New Roman"/>
          <w:sz w:val="24"/>
          <w:szCs w:val="24"/>
        </w:rPr>
        <w:t xml:space="preserve"> a </w:t>
      </w:r>
      <w:r w:rsidR="002D3BD7" w:rsidRPr="006B0CB7">
        <w:rPr>
          <w:rFonts w:ascii="Times New Roman" w:hAnsi="Times New Roman" w:cs="Times New Roman"/>
          <w:sz w:val="24"/>
          <w:szCs w:val="24"/>
        </w:rPr>
        <w:t>30</w:t>
      </w:r>
      <w:r w:rsidR="00251575" w:rsidRPr="006B0CB7">
        <w:rPr>
          <w:rFonts w:ascii="Times New Roman" w:hAnsi="Times New Roman" w:cs="Times New Roman"/>
          <w:sz w:val="24"/>
          <w:szCs w:val="24"/>
        </w:rPr>
        <w:t xml:space="preserve"> </w:t>
      </w:r>
      <w:r w:rsidR="002D3BD7" w:rsidRPr="006B0CB7">
        <w:rPr>
          <w:rFonts w:ascii="Times New Roman" w:hAnsi="Times New Roman" w:cs="Times New Roman"/>
          <w:sz w:val="24"/>
          <w:szCs w:val="24"/>
        </w:rPr>
        <w:t>%), cuyas proporciones puede</w:t>
      </w:r>
      <w:r w:rsidR="00476FD6" w:rsidRPr="006B0CB7">
        <w:rPr>
          <w:rFonts w:ascii="Times New Roman" w:hAnsi="Times New Roman" w:cs="Times New Roman"/>
          <w:sz w:val="24"/>
          <w:szCs w:val="24"/>
        </w:rPr>
        <w:t xml:space="preserve">n ser muy variables </w:t>
      </w:r>
      <w:r w:rsidR="002D3BD7" w:rsidRPr="006B0CB7">
        <w:rPr>
          <w:rFonts w:ascii="Times New Roman" w:hAnsi="Times New Roman" w:cs="Times New Roman"/>
          <w:sz w:val="24"/>
          <w:szCs w:val="24"/>
        </w:rPr>
        <w:t>(</w:t>
      </w:r>
      <w:r w:rsidR="00532E29" w:rsidRPr="006B0CB7">
        <w:rPr>
          <w:rFonts w:ascii="Times New Roman" w:hAnsi="Times New Roman" w:cs="Times New Roman"/>
          <w:sz w:val="24"/>
          <w:szCs w:val="24"/>
        </w:rPr>
        <w:t>Dorado et al., 1999</w:t>
      </w:r>
      <w:r w:rsidR="0092050B" w:rsidRPr="006B0CB7">
        <w:rPr>
          <w:rFonts w:ascii="Times New Roman" w:hAnsi="Times New Roman" w:cs="Times New Roman"/>
          <w:sz w:val="24"/>
          <w:szCs w:val="24"/>
        </w:rPr>
        <w:t>). Sin embargo, d</w:t>
      </w:r>
      <w:r w:rsidR="00C05ABC" w:rsidRPr="006B0CB7">
        <w:rPr>
          <w:rStyle w:val="hps"/>
          <w:rFonts w:ascii="Times New Roman" w:hAnsi="Times New Roman" w:cs="Times New Roman"/>
          <w:sz w:val="24"/>
          <w:szCs w:val="24"/>
        </w:rPr>
        <w:t>esde el punto</w:t>
      </w:r>
      <w:r w:rsidR="00C05ABC" w:rsidRPr="006B0CB7">
        <w:rPr>
          <w:rFonts w:ascii="Times New Roman" w:hAnsi="Times New Roman" w:cs="Times New Roman"/>
          <w:sz w:val="24"/>
          <w:szCs w:val="24"/>
          <w:lang w:val="es-ES"/>
        </w:rPr>
        <w:t xml:space="preserve"> </w:t>
      </w:r>
      <w:r w:rsidR="00C05ABC" w:rsidRPr="006B0CB7">
        <w:rPr>
          <w:rStyle w:val="hps"/>
          <w:rFonts w:ascii="Times New Roman" w:hAnsi="Times New Roman" w:cs="Times New Roman"/>
          <w:sz w:val="24"/>
          <w:szCs w:val="24"/>
        </w:rPr>
        <w:t>de vista sanitario</w:t>
      </w:r>
      <w:r w:rsidR="00C05ABC" w:rsidRPr="006B0CB7">
        <w:rPr>
          <w:rFonts w:ascii="Times New Roman" w:hAnsi="Times New Roman" w:cs="Times New Roman"/>
          <w:sz w:val="24"/>
          <w:szCs w:val="24"/>
          <w:lang w:val="es-ES"/>
        </w:rPr>
        <w:t xml:space="preserve">, </w:t>
      </w:r>
      <w:r w:rsidR="00C05ABC" w:rsidRPr="006B0CB7">
        <w:rPr>
          <w:rStyle w:val="hps"/>
          <w:rFonts w:ascii="Times New Roman" w:hAnsi="Times New Roman" w:cs="Times New Roman"/>
          <w:sz w:val="24"/>
          <w:szCs w:val="24"/>
        </w:rPr>
        <w:t>un consumo excesivo de</w:t>
      </w:r>
      <w:r w:rsidR="00C05ABC" w:rsidRPr="006B0CB7">
        <w:rPr>
          <w:rFonts w:ascii="Times New Roman" w:hAnsi="Times New Roman" w:cs="Times New Roman"/>
          <w:sz w:val="24"/>
          <w:szCs w:val="24"/>
          <w:lang w:val="es-ES"/>
        </w:rPr>
        <w:t xml:space="preserve"> </w:t>
      </w:r>
      <w:r w:rsidR="00CA222D" w:rsidRPr="006B0CB7">
        <w:rPr>
          <w:rStyle w:val="hps"/>
          <w:rFonts w:ascii="Times New Roman" w:hAnsi="Times New Roman" w:cs="Times New Roman"/>
          <w:sz w:val="24"/>
          <w:szCs w:val="24"/>
        </w:rPr>
        <w:t>productos cárnicos no es</w:t>
      </w:r>
      <w:r w:rsidR="00C05ABC" w:rsidRPr="006B0CB7">
        <w:rPr>
          <w:rStyle w:val="hps"/>
          <w:rFonts w:ascii="Times New Roman" w:hAnsi="Times New Roman" w:cs="Times New Roman"/>
          <w:sz w:val="24"/>
          <w:szCs w:val="24"/>
        </w:rPr>
        <w:t xml:space="preserve"> recomendable</w:t>
      </w:r>
      <w:r w:rsidR="00C05ABC" w:rsidRPr="006B0CB7">
        <w:rPr>
          <w:rFonts w:ascii="Times New Roman" w:hAnsi="Times New Roman" w:cs="Times New Roman"/>
          <w:sz w:val="24"/>
          <w:szCs w:val="24"/>
          <w:lang w:val="es-ES"/>
        </w:rPr>
        <w:t xml:space="preserve"> </w:t>
      </w:r>
      <w:r w:rsidR="0092050B" w:rsidRPr="006B0CB7">
        <w:rPr>
          <w:rStyle w:val="hps"/>
          <w:rFonts w:ascii="Times New Roman" w:hAnsi="Times New Roman" w:cs="Times New Roman"/>
          <w:sz w:val="24"/>
          <w:szCs w:val="24"/>
        </w:rPr>
        <w:t>debido a</w:t>
      </w:r>
      <w:r w:rsidR="00AA440A" w:rsidRPr="006B0CB7">
        <w:rPr>
          <w:rStyle w:val="hps"/>
          <w:rFonts w:ascii="Times New Roman" w:hAnsi="Times New Roman" w:cs="Times New Roman"/>
          <w:sz w:val="24"/>
          <w:szCs w:val="24"/>
        </w:rPr>
        <w:t>l</w:t>
      </w:r>
      <w:r w:rsidR="00C05ABC" w:rsidRPr="006B0CB7">
        <w:rPr>
          <w:rStyle w:val="hps"/>
          <w:rFonts w:ascii="Times New Roman" w:hAnsi="Times New Roman" w:cs="Times New Roman"/>
          <w:sz w:val="24"/>
          <w:szCs w:val="24"/>
        </w:rPr>
        <w:t xml:space="preserve"> elevado contenido de grasa</w:t>
      </w:r>
      <w:r w:rsidR="00C05ABC" w:rsidRPr="006B0CB7">
        <w:rPr>
          <w:rFonts w:ascii="Times New Roman" w:hAnsi="Times New Roman" w:cs="Times New Roman"/>
          <w:sz w:val="24"/>
          <w:szCs w:val="24"/>
          <w:lang w:val="es-ES"/>
        </w:rPr>
        <w:t xml:space="preserve"> </w:t>
      </w:r>
      <w:r w:rsidR="00B215BD" w:rsidRPr="006B0CB7">
        <w:rPr>
          <w:rFonts w:ascii="Times New Roman" w:hAnsi="Times New Roman" w:cs="Times New Roman"/>
          <w:sz w:val="24"/>
          <w:szCs w:val="24"/>
          <w:lang w:val="es-ES"/>
        </w:rPr>
        <w:t>(</w:t>
      </w:r>
      <w:proofErr w:type="spellStart"/>
      <w:r w:rsidR="0092749D" w:rsidRPr="006B0CB7">
        <w:rPr>
          <w:rStyle w:val="hps"/>
          <w:rFonts w:ascii="Times New Roman" w:hAnsi="Times New Roman" w:cs="Times New Roman"/>
          <w:sz w:val="24"/>
          <w:szCs w:val="24"/>
          <w:lang w:val="es-ES"/>
        </w:rPr>
        <w:t>Cengiz</w:t>
      </w:r>
      <w:proofErr w:type="spellEnd"/>
      <w:r w:rsidR="0092749D" w:rsidRPr="006B0CB7">
        <w:rPr>
          <w:rFonts w:ascii="Times New Roman" w:hAnsi="Times New Roman" w:cs="Times New Roman"/>
          <w:sz w:val="24"/>
          <w:szCs w:val="24"/>
          <w:lang w:val="es-ES"/>
        </w:rPr>
        <w:t xml:space="preserve"> </w:t>
      </w:r>
      <w:r w:rsidR="005F690B" w:rsidRPr="00E344EC">
        <w:rPr>
          <w:rFonts w:ascii="Times New Roman" w:hAnsi="Times New Roman" w:cs="Times New Roman"/>
          <w:bCs/>
          <w:sz w:val="24"/>
          <w:szCs w:val="24"/>
        </w:rPr>
        <w:t>&amp;</w:t>
      </w:r>
      <w:r w:rsidR="0092749D" w:rsidRPr="006B0CB7">
        <w:rPr>
          <w:rFonts w:ascii="Times New Roman" w:hAnsi="Times New Roman" w:cs="Times New Roman"/>
          <w:sz w:val="24"/>
          <w:szCs w:val="24"/>
          <w:lang w:val="es-ES"/>
        </w:rPr>
        <w:t xml:space="preserve"> </w:t>
      </w:r>
      <w:proofErr w:type="spellStart"/>
      <w:r w:rsidR="0092749D" w:rsidRPr="006B0CB7">
        <w:rPr>
          <w:rStyle w:val="hps"/>
          <w:rFonts w:ascii="Times New Roman" w:hAnsi="Times New Roman" w:cs="Times New Roman"/>
          <w:sz w:val="24"/>
          <w:szCs w:val="24"/>
          <w:lang w:val="es-ES"/>
        </w:rPr>
        <w:t>Gokoglu</w:t>
      </w:r>
      <w:proofErr w:type="spellEnd"/>
      <w:r w:rsidR="0092749D" w:rsidRPr="006B0CB7">
        <w:rPr>
          <w:rStyle w:val="hps"/>
          <w:rFonts w:ascii="Times New Roman" w:hAnsi="Times New Roman" w:cs="Times New Roman"/>
          <w:sz w:val="24"/>
          <w:szCs w:val="24"/>
          <w:lang w:val="es-ES"/>
        </w:rPr>
        <w:t>,</w:t>
      </w:r>
      <w:r w:rsidR="0092749D" w:rsidRPr="006B0CB7">
        <w:rPr>
          <w:rFonts w:ascii="Times New Roman" w:hAnsi="Times New Roman" w:cs="Times New Roman"/>
          <w:sz w:val="24"/>
          <w:szCs w:val="24"/>
          <w:lang w:val="es-ES"/>
        </w:rPr>
        <w:t xml:space="preserve"> </w:t>
      </w:r>
      <w:r w:rsidR="0092749D" w:rsidRPr="006B0CB7">
        <w:rPr>
          <w:rStyle w:val="hps"/>
          <w:rFonts w:ascii="Times New Roman" w:hAnsi="Times New Roman" w:cs="Times New Roman"/>
          <w:sz w:val="24"/>
          <w:szCs w:val="24"/>
          <w:lang w:val="es-ES"/>
        </w:rPr>
        <w:t>2005</w:t>
      </w:r>
      <w:r w:rsidR="00C05ABC" w:rsidRPr="006B0CB7">
        <w:rPr>
          <w:rStyle w:val="hps"/>
          <w:rFonts w:ascii="Times New Roman" w:hAnsi="Times New Roman" w:cs="Times New Roman"/>
          <w:sz w:val="24"/>
          <w:szCs w:val="24"/>
        </w:rPr>
        <w:t>)</w:t>
      </w:r>
      <w:r w:rsidR="00AA440A" w:rsidRPr="006B0CB7">
        <w:rPr>
          <w:rFonts w:ascii="Times New Roman" w:hAnsi="Times New Roman" w:cs="Times New Roman"/>
          <w:sz w:val="24"/>
          <w:szCs w:val="24"/>
          <w:lang w:val="es-ES"/>
        </w:rPr>
        <w:t xml:space="preserve">. Por </w:t>
      </w:r>
      <w:r w:rsidR="00695D69" w:rsidRPr="006B0CB7">
        <w:rPr>
          <w:rFonts w:ascii="Times New Roman" w:hAnsi="Times New Roman" w:cs="Times New Roman"/>
          <w:sz w:val="24"/>
          <w:szCs w:val="24"/>
          <w:lang w:val="es-ES"/>
        </w:rPr>
        <w:t>lo anterior</w:t>
      </w:r>
      <w:r w:rsidR="00C05ABC" w:rsidRPr="006B0CB7">
        <w:rPr>
          <w:rFonts w:ascii="Times New Roman" w:hAnsi="Times New Roman" w:cs="Times New Roman"/>
          <w:sz w:val="24"/>
          <w:szCs w:val="24"/>
          <w:lang w:val="es-ES"/>
        </w:rPr>
        <w:t>, la reformulación de los productos cárnicos tradicionales se puede llevar a cabo mediante la modificación del contenido de lípidos</w:t>
      </w:r>
      <w:r w:rsidR="00AF7C4B" w:rsidRPr="006B0CB7">
        <w:rPr>
          <w:rFonts w:ascii="Times New Roman" w:hAnsi="Times New Roman" w:cs="Times New Roman"/>
          <w:sz w:val="24"/>
          <w:szCs w:val="24"/>
          <w:lang w:val="es-ES"/>
        </w:rPr>
        <w:t xml:space="preserve"> </w:t>
      </w:r>
      <w:r w:rsidR="00C05ABC" w:rsidRPr="006B0CB7">
        <w:rPr>
          <w:rFonts w:ascii="Times New Roman" w:hAnsi="Times New Roman" w:cs="Times New Roman"/>
          <w:sz w:val="24"/>
          <w:szCs w:val="24"/>
          <w:lang w:val="es-ES"/>
        </w:rPr>
        <w:t>y/o añadiendo una se</w:t>
      </w:r>
      <w:r w:rsidR="0092050B" w:rsidRPr="006B0CB7">
        <w:rPr>
          <w:rFonts w:ascii="Times New Roman" w:hAnsi="Times New Roman" w:cs="Times New Roman"/>
          <w:sz w:val="24"/>
          <w:szCs w:val="24"/>
          <w:lang w:val="es-ES"/>
        </w:rPr>
        <w:t>rie de ingredientes funcionales</w:t>
      </w:r>
      <w:r w:rsidR="00C05ABC" w:rsidRPr="006B0CB7">
        <w:rPr>
          <w:rFonts w:ascii="Times New Roman" w:hAnsi="Times New Roman" w:cs="Times New Roman"/>
          <w:sz w:val="24"/>
          <w:szCs w:val="24"/>
        </w:rPr>
        <w:t xml:space="preserve"> </w:t>
      </w:r>
      <w:r w:rsidR="00C05ABC" w:rsidRPr="006B0CB7">
        <w:rPr>
          <w:rFonts w:ascii="Times New Roman" w:hAnsi="Times New Roman" w:cs="Times New Roman"/>
          <w:sz w:val="24"/>
          <w:szCs w:val="24"/>
          <w:lang w:val="es-ES"/>
        </w:rPr>
        <w:t>(</w:t>
      </w:r>
      <w:r w:rsidR="004D13CD" w:rsidRPr="00E344EC">
        <w:rPr>
          <w:rFonts w:ascii="Times New Roman" w:hAnsi="Times New Roman" w:cs="Times New Roman"/>
          <w:sz w:val="24"/>
          <w:szCs w:val="24"/>
        </w:rPr>
        <w:t>Jiménez-Colmenero et al., 2007)</w:t>
      </w:r>
      <w:r w:rsidR="009A768E" w:rsidRPr="006B0CB7">
        <w:rPr>
          <w:rFonts w:ascii="Times New Roman" w:hAnsi="Times New Roman" w:cs="Times New Roman"/>
          <w:sz w:val="24"/>
          <w:szCs w:val="24"/>
          <w:lang w:val="es-ES"/>
        </w:rPr>
        <w:t xml:space="preserve">. </w:t>
      </w:r>
      <w:r w:rsidR="00C05ABC" w:rsidRPr="006B0CB7">
        <w:rPr>
          <w:rFonts w:ascii="Times New Roman" w:hAnsi="Times New Roman" w:cs="Times New Roman"/>
          <w:sz w:val="24"/>
          <w:szCs w:val="24"/>
        </w:rPr>
        <w:t xml:space="preserve"> </w:t>
      </w:r>
      <w:r w:rsidR="007054C8" w:rsidRPr="006B0CB7">
        <w:rPr>
          <w:rFonts w:ascii="Times New Roman" w:hAnsi="Times New Roman" w:cs="Times New Roman"/>
          <w:sz w:val="24"/>
          <w:szCs w:val="24"/>
        </w:rPr>
        <w:t>E</w:t>
      </w:r>
      <w:r w:rsidR="00C05ABC" w:rsidRPr="006B0CB7">
        <w:rPr>
          <w:rFonts w:ascii="Times New Roman" w:hAnsi="Times New Roman" w:cs="Times New Roman"/>
          <w:sz w:val="24"/>
          <w:szCs w:val="24"/>
        </w:rPr>
        <w:t>n tal sentido</w:t>
      </w:r>
      <w:r w:rsidR="00FE5225" w:rsidRPr="006B0CB7">
        <w:rPr>
          <w:rFonts w:ascii="Times New Roman" w:hAnsi="Times New Roman" w:cs="Times New Roman"/>
          <w:sz w:val="24"/>
          <w:szCs w:val="24"/>
        </w:rPr>
        <w:t>,</w:t>
      </w:r>
      <w:r w:rsidR="00713AEE" w:rsidRPr="006B0CB7">
        <w:rPr>
          <w:rFonts w:ascii="Times New Roman" w:hAnsi="Times New Roman" w:cs="Times New Roman"/>
          <w:sz w:val="24"/>
          <w:szCs w:val="24"/>
        </w:rPr>
        <w:t xml:space="preserve"> l</w:t>
      </w:r>
      <w:r w:rsidR="000A1E6E" w:rsidRPr="006B0CB7">
        <w:rPr>
          <w:rFonts w:ascii="Times New Roman" w:eastAsia="Arial Unicode MS" w:hAnsi="Times New Roman" w:cs="Times New Roman"/>
          <w:sz w:val="24"/>
          <w:szCs w:val="24"/>
        </w:rPr>
        <w:t xml:space="preserve">a carne de conejo se puede integrar </w:t>
      </w:r>
      <w:r w:rsidR="00A601E1" w:rsidRPr="006B0CB7">
        <w:rPr>
          <w:rFonts w:ascii="Times New Roman" w:eastAsia="Arial Unicode MS" w:hAnsi="Times New Roman" w:cs="Times New Roman"/>
          <w:sz w:val="24"/>
          <w:szCs w:val="24"/>
        </w:rPr>
        <w:t>en</w:t>
      </w:r>
      <w:r w:rsidR="00AF7C4B" w:rsidRPr="006B0CB7">
        <w:rPr>
          <w:rFonts w:ascii="Times New Roman" w:eastAsia="Arial Unicode MS" w:hAnsi="Times New Roman" w:cs="Times New Roman"/>
          <w:sz w:val="24"/>
          <w:szCs w:val="24"/>
        </w:rPr>
        <w:t xml:space="preserve"> una alimentación saludable.</w:t>
      </w:r>
      <w:r w:rsidR="00F8268F" w:rsidRPr="006B0CB7">
        <w:rPr>
          <w:rFonts w:ascii="Times New Roman" w:eastAsia="Arial Unicode MS" w:hAnsi="Times New Roman" w:cs="Times New Roman"/>
          <w:sz w:val="24"/>
          <w:szCs w:val="24"/>
        </w:rPr>
        <w:t xml:space="preserve"> L</w:t>
      </w:r>
      <w:r w:rsidR="000A1E6E" w:rsidRPr="006B0CB7">
        <w:rPr>
          <w:rFonts w:ascii="Times New Roman" w:eastAsia="Arial Unicode MS" w:hAnsi="Times New Roman" w:cs="Times New Roman"/>
          <w:sz w:val="24"/>
          <w:szCs w:val="24"/>
        </w:rPr>
        <w:t xml:space="preserve">a carne de conejo es una carne magra rica en </w:t>
      </w:r>
      <w:r w:rsidR="000A1E6E" w:rsidRPr="006B0CB7">
        <w:rPr>
          <w:rFonts w:ascii="Times New Roman" w:eastAsia="Arial Unicode MS" w:hAnsi="Times New Roman" w:cs="Times New Roman"/>
          <w:sz w:val="24"/>
          <w:szCs w:val="24"/>
        </w:rPr>
        <w:lastRenderedPageBreak/>
        <w:t>pro</w:t>
      </w:r>
      <w:r w:rsidR="00AA440A" w:rsidRPr="006B0CB7">
        <w:rPr>
          <w:rFonts w:ascii="Times New Roman" w:eastAsia="Arial Unicode MS" w:hAnsi="Times New Roman" w:cs="Times New Roman"/>
          <w:sz w:val="24"/>
          <w:szCs w:val="24"/>
        </w:rPr>
        <w:t>teínas de alto valor biológico</w:t>
      </w:r>
      <w:r w:rsidR="00A601E1" w:rsidRPr="006B0CB7">
        <w:rPr>
          <w:rFonts w:ascii="Times New Roman" w:eastAsia="Arial Unicode MS" w:hAnsi="Times New Roman" w:cs="Times New Roman"/>
          <w:sz w:val="24"/>
          <w:szCs w:val="24"/>
        </w:rPr>
        <w:t>, fuente de micronutrientes</w:t>
      </w:r>
      <w:r w:rsidR="00927817" w:rsidRPr="006B0CB7">
        <w:rPr>
          <w:rFonts w:ascii="Times New Roman" w:eastAsia="Arial Unicode MS" w:hAnsi="Times New Roman" w:cs="Times New Roman"/>
          <w:sz w:val="24"/>
          <w:szCs w:val="24"/>
        </w:rPr>
        <w:t xml:space="preserve">, </w:t>
      </w:r>
      <w:r w:rsidR="00A601E1" w:rsidRPr="006B0CB7">
        <w:rPr>
          <w:rFonts w:ascii="Times New Roman" w:eastAsia="Arial Unicode MS" w:hAnsi="Times New Roman" w:cs="Times New Roman"/>
          <w:sz w:val="24"/>
          <w:szCs w:val="24"/>
        </w:rPr>
        <w:t>con un bajo contenido en ácido úrico, purinas y colesterol</w:t>
      </w:r>
      <w:r w:rsidR="00AA440A" w:rsidRPr="006B0CB7">
        <w:rPr>
          <w:rFonts w:ascii="Times New Roman" w:eastAsia="Arial Unicode MS" w:hAnsi="Times New Roman" w:cs="Times New Roman"/>
          <w:sz w:val="24"/>
          <w:szCs w:val="24"/>
        </w:rPr>
        <w:t xml:space="preserve"> </w:t>
      </w:r>
      <w:r w:rsidR="00F45517" w:rsidRPr="006B0CB7">
        <w:rPr>
          <w:rFonts w:ascii="Times New Roman" w:eastAsia="Arial Unicode MS" w:hAnsi="Times New Roman" w:cs="Times New Roman"/>
          <w:sz w:val="24"/>
          <w:szCs w:val="24"/>
        </w:rPr>
        <w:t>(</w:t>
      </w:r>
      <w:r w:rsidR="004D13CD" w:rsidRPr="006B0CB7">
        <w:rPr>
          <w:rFonts w:ascii="Times New Roman" w:eastAsia="Arial Unicode MS" w:hAnsi="Times New Roman" w:cs="Times New Roman"/>
          <w:sz w:val="24"/>
          <w:szCs w:val="24"/>
        </w:rPr>
        <w:t>Hernández, 2007</w:t>
      </w:r>
      <w:r w:rsidR="00EF64E0" w:rsidRPr="006B0CB7">
        <w:rPr>
          <w:rFonts w:ascii="Times New Roman" w:eastAsia="Arial Unicode MS" w:hAnsi="Times New Roman" w:cs="Times New Roman"/>
          <w:sz w:val="24"/>
          <w:szCs w:val="24"/>
        </w:rPr>
        <w:t xml:space="preserve">; </w:t>
      </w:r>
      <w:r w:rsidR="005F690B" w:rsidRPr="006B0CB7">
        <w:rPr>
          <w:rFonts w:ascii="Times New Roman" w:eastAsia="Times New Roman" w:hAnsi="Times New Roman" w:cs="Times New Roman"/>
          <w:bCs/>
          <w:color w:val="000000" w:themeColor="text1"/>
          <w:sz w:val="24"/>
          <w:szCs w:val="24"/>
        </w:rPr>
        <w:t xml:space="preserve">Dalle </w:t>
      </w:r>
      <w:proofErr w:type="spellStart"/>
      <w:r w:rsidR="005F690B" w:rsidRPr="006B0CB7">
        <w:rPr>
          <w:rFonts w:ascii="Times New Roman" w:eastAsia="Times New Roman" w:hAnsi="Times New Roman" w:cs="Times New Roman"/>
          <w:bCs/>
          <w:color w:val="000000" w:themeColor="text1"/>
          <w:sz w:val="24"/>
          <w:szCs w:val="24"/>
        </w:rPr>
        <w:t>Zotte</w:t>
      </w:r>
      <w:proofErr w:type="spellEnd"/>
      <w:r w:rsidR="005F690B" w:rsidRPr="006B0CB7">
        <w:rPr>
          <w:rFonts w:ascii="Times New Roman" w:eastAsia="Times New Roman" w:hAnsi="Times New Roman" w:cs="Times New Roman"/>
          <w:bCs/>
          <w:color w:val="000000" w:themeColor="text1"/>
          <w:sz w:val="24"/>
          <w:szCs w:val="24"/>
        </w:rPr>
        <w:t xml:space="preserve"> A. </w:t>
      </w:r>
      <w:r w:rsidR="005F690B" w:rsidRPr="00E344EC">
        <w:rPr>
          <w:rFonts w:ascii="Times New Roman" w:hAnsi="Times New Roman" w:cs="Times New Roman"/>
          <w:bCs/>
          <w:sz w:val="24"/>
          <w:szCs w:val="24"/>
        </w:rPr>
        <w:t xml:space="preserve">&amp; </w:t>
      </w:r>
      <w:proofErr w:type="spellStart"/>
      <w:r w:rsidR="00EF64E0" w:rsidRPr="006B0CB7">
        <w:rPr>
          <w:rFonts w:ascii="Times New Roman" w:eastAsia="Times New Roman" w:hAnsi="Times New Roman" w:cs="Times New Roman"/>
          <w:bCs/>
          <w:color w:val="000000" w:themeColor="text1"/>
          <w:sz w:val="24"/>
          <w:szCs w:val="24"/>
        </w:rPr>
        <w:t>Szendrő</w:t>
      </w:r>
      <w:proofErr w:type="spellEnd"/>
      <w:r w:rsidR="00EF64E0" w:rsidRPr="006B0CB7">
        <w:rPr>
          <w:rFonts w:ascii="Times New Roman" w:eastAsia="Times New Roman" w:hAnsi="Times New Roman" w:cs="Times New Roman"/>
          <w:bCs/>
          <w:color w:val="000000" w:themeColor="text1"/>
          <w:sz w:val="24"/>
          <w:szCs w:val="24"/>
        </w:rPr>
        <w:t xml:space="preserve"> Z., 2011</w:t>
      </w:r>
      <w:r w:rsidR="00B67503" w:rsidRPr="006B0CB7">
        <w:rPr>
          <w:rFonts w:ascii="Times New Roman" w:eastAsia="Arial Unicode MS" w:hAnsi="Times New Roman" w:cs="Times New Roman"/>
          <w:sz w:val="24"/>
          <w:szCs w:val="24"/>
        </w:rPr>
        <w:t>)</w:t>
      </w:r>
      <w:r w:rsidR="000A1E6E" w:rsidRPr="006B0CB7">
        <w:rPr>
          <w:rFonts w:ascii="Times New Roman" w:eastAsia="Arial Unicode MS" w:hAnsi="Times New Roman" w:cs="Times New Roman"/>
          <w:sz w:val="24"/>
          <w:szCs w:val="24"/>
        </w:rPr>
        <w:t xml:space="preserve">. </w:t>
      </w:r>
      <w:r w:rsidR="00D112A1" w:rsidRPr="006B0CB7">
        <w:rPr>
          <w:rFonts w:ascii="Times New Roman" w:eastAsia="Arial Unicode MS" w:hAnsi="Times New Roman" w:cs="Times New Roman"/>
          <w:sz w:val="24"/>
          <w:szCs w:val="24"/>
        </w:rPr>
        <w:t>Por lo anterior</w:t>
      </w:r>
      <w:r w:rsidR="003C43C3" w:rsidRPr="006B0CB7">
        <w:rPr>
          <w:rFonts w:ascii="Times New Roman" w:eastAsia="Arial Unicode MS" w:hAnsi="Times New Roman" w:cs="Times New Roman"/>
          <w:sz w:val="24"/>
          <w:szCs w:val="24"/>
        </w:rPr>
        <w:t xml:space="preserve"> y</w:t>
      </w:r>
      <w:r w:rsidR="00D112A1" w:rsidRPr="006B0CB7">
        <w:rPr>
          <w:rFonts w:ascii="Times New Roman" w:eastAsia="Arial Unicode MS" w:hAnsi="Times New Roman" w:cs="Times New Roman"/>
          <w:sz w:val="24"/>
          <w:szCs w:val="24"/>
        </w:rPr>
        <w:t xml:space="preserve"> debido a las benéficas características compo</w:t>
      </w:r>
      <w:r w:rsidR="00927817" w:rsidRPr="006B0CB7">
        <w:rPr>
          <w:rFonts w:ascii="Times New Roman" w:eastAsia="Arial Unicode MS" w:hAnsi="Times New Roman" w:cs="Times New Roman"/>
          <w:sz w:val="24"/>
          <w:szCs w:val="24"/>
        </w:rPr>
        <w:t>sicionales</w:t>
      </w:r>
      <w:r w:rsidR="003C43C3" w:rsidRPr="006B0CB7">
        <w:rPr>
          <w:rFonts w:ascii="Times New Roman" w:eastAsia="Arial Unicode MS" w:hAnsi="Times New Roman" w:cs="Times New Roman"/>
          <w:sz w:val="24"/>
          <w:szCs w:val="24"/>
        </w:rPr>
        <w:t>,</w:t>
      </w:r>
      <w:r w:rsidR="00D112A1" w:rsidRPr="006B0CB7">
        <w:rPr>
          <w:rFonts w:ascii="Times New Roman" w:eastAsia="Arial Unicode MS" w:hAnsi="Times New Roman" w:cs="Times New Roman"/>
          <w:sz w:val="24"/>
          <w:szCs w:val="24"/>
        </w:rPr>
        <w:t xml:space="preserve"> el </w:t>
      </w:r>
      <w:r w:rsidR="003C43C3" w:rsidRPr="006B0CB7">
        <w:rPr>
          <w:rFonts w:ascii="Times New Roman" w:eastAsia="Arial Unicode MS" w:hAnsi="Times New Roman" w:cs="Times New Roman"/>
          <w:sz w:val="24"/>
          <w:szCs w:val="24"/>
        </w:rPr>
        <w:t xml:space="preserve">objetivo de este trabajo fue </w:t>
      </w:r>
      <w:r w:rsidR="00476FD6" w:rsidRPr="006B0CB7">
        <w:rPr>
          <w:rFonts w:ascii="Times New Roman" w:hAnsi="Times New Roman" w:cs="Times New Roman"/>
          <w:sz w:val="24"/>
          <w:szCs w:val="24"/>
          <w:lang w:val="es-ES"/>
        </w:rPr>
        <w:t xml:space="preserve">evaluar un </w:t>
      </w:r>
      <w:r w:rsidR="00D112A1" w:rsidRPr="006B0CB7">
        <w:rPr>
          <w:rFonts w:ascii="Times New Roman" w:hAnsi="Times New Roman" w:cs="Times New Roman"/>
          <w:sz w:val="24"/>
          <w:szCs w:val="24"/>
          <w:lang w:val="es-ES"/>
        </w:rPr>
        <w:t>jamón elaborado con carne de conejo</w:t>
      </w:r>
      <w:r w:rsidR="003C43C3" w:rsidRPr="006B0CB7">
        <w:rPr>
          <w:rFonts w:ascii="Times New Roman" w:hAnsi="Times New Roman" w:cs="Times New Roman"/>
          <w:sz w:val="24"/>
          <w:szCs w:val="24"/>
          <w:lang w:val="es-ES"/>
        </w:rPr>
        <w:t>,</w:t>
      </w:r>
      <w:r w:rsidR="00D112A1" w:rsidRPr="006B0CB7">
        <w:rPr>
          <w:rFonts w:ascii="Times New Roman" w:hAnsi="Times New Roman" w:cs="Times New Roman"/>
          <w:sz w:val="24"/>
          <w:szCs w:val="24"/>
          <w:lang w:val="es-ES"/>
        </w:rPr>
        <w:t xml:space="preserve"> </w:t>
      </w:r>
      <w:r w:rsidR="002F30DC" w:rsidRPr="006B0CB7">
        <w:rPr>
          <w:rFonts w:ascii="Times New Roman" w:hAnsi="Times New Roman" w:cs="Times New Roman"/>
          <w:sz w:val="24"/>
          <w:szCs w:val="24"/>
          <w:lang w:val="es-ES"/>
        </w:rPr>
        <w:t>cuya composición proximal cumpla con los requerimientos</w:t>
      </w:r>
      <w:r w:rsidR="00927817" w:rsidRPr="006B0CB7">
        <w:rPr>
          <w:rFonts w:ascii="Times New Roman" w:hAnsi="Times New Roman" w:cs="Times New Roman"/>
          <w:sz w:val="24"/>
          <w:szCs w:val="24"/>
          <w:lang w:val="es-ES"/>
        </w:rPr>
        <w:t xml:space="preserve"> nutricionales, sea </w:t>
      </w:r>
      <w:r w:rsidR="002F30DC" w:rsidRPr="006B0CB7">
        <w:rPr>
          <w:rFonts w:ascii="Times New Roman" w:hAnsi="Times New Roman" w:cs="Times New Roman"/>
          <w:sz w:val="24"/>
          <w:szCs w:val="24"/>
          <w:lang w:val="es-ES"/>
        </w:rPr>
        <w:t xml:space="preserve">microbiológicamente seguro </w:t>
      </w:r>
      <w:r w:rsidR="00476FD6" w:rsidRPr="006B0CB7">
        <w:rPr>
          <w:rFonts w:ascii="Times New Roman" w:hAnsi="Times New Roman" w:cs="Times New Roman"/>
          <w:sz w:val="24"/>
          <w:szCs w:val="24"/>
          <w:lang w:val="es-ES"/>
        </w:rPr>
        <w:t>y sensorialmente aceptable</w:t>
      </w:r>
      <w:r w:rsidR="002F30DC" w:rsidRPr="006B0CB7">
        <w:rPr>
          <w:rFonts w:ascii="Times New Roman" w:hAnsi="Times New Roman" w:cs="Times New Roman"/>
          <w:sz w:val="24"/>
          <w:szCs w:val="24"/>
          <w:lang w:val="es-ES"/>
        </w:rPr>
        <w:t xml:space="preserve">. </w:t>
      </w:r>
    </w:p>
    <w:p w14:paraId="190651C0" w14:textId="77777777" w:rsidR="00F4017E" w:rsidRPr="006B0CB7" w:rsidRDefault="00F4017E" w:rsidP="006B0CB7">
      <w:pPr>
        <w:autoSpaceDE w:val="0"/>
        <w:autoSpaceDN w:val="0"/>
        <w:adjustRightInd w:val="0"/>
        <w:spacing w:after="0" w:line="360" w:lineRule="auto"/>
        <w:jc w:val="both"/>
        <w:rPr>
          <w:rFonts w:ascii="Times New Roman" w:hAnsi="Times New Roman" w:cs="Times New Roman"/>
          <w:sz w:val="24"/>
          <w:szCs w:val="24"/>
        </w:rPr>
      </w:pPr>
    </w:p>
    <w:p w14:paraId="0B114F94" w14:textId="77777777" w:rsidR="00544EF3" w:rsidRPr="006B0CB7" w:rsidRDefault="00544EF3" w:rsidP="006B0CB7">
      <w:pPr>
        <w:spacing w:after="0" w:line="360" w:lineRule="auto"/>
        <w:jc w:val="both"/>
        <w:rPr>
          <w:rFonts w:ascii="Times New Roman" w:eastAsia="Arial Unicode MS" w:hAnsi="Times New Roman" w:cs="Times New Roman"/>
          <w:b/>
          <w:bCs/>
          <w:sz w:val="24"/>
          <w:szCs w:val="24"/>
        </w:rPr>
      </w:pPr>
      <w:r w:rsidRPr="006B0CB7">
        <w:rPr>
          <w:rFonts w:ascii="Times New Roman" w:eastAsia="Arial Unicode MS" w:hAnsi="Times New Roman" w:cs="Times New Roman"/>
          <w:b/>
          <w:bCs/>
          <w:sz w:val="24"/>
          <w:szCs w:val="24"/>
        </w:rPr>
        <w:t>MATERIALES Y MÉTODOS</w:t>
      </w:r>
    </w:p>
    <w:p w14:paraId="31F8377B" w14:textId="308F4E70" w:rsidR="00BC6D81" w:rsidRDefault="00CA7AE3" w:rsidP="006B0CB7">
      <w:pPr>
        <w:spacing w:after="0" w:line="360" w:lineRule="auto"/>
        <w:jc w:val="both"/>
        <w:rPr>
          <w:rFonts w:ascii="Times New Roman" w:eastAsia="Arial Unicode MS" w:hAnsi="Times New Roman" w:cs="Times New Roman"/>
          <w:sz w:val="24"/>
          <w:szCs w:val="24"/>
        </w:rPr>
      </w:pPr>
      <w:r w:rsidRPr="006B0CB7">
        <w:rPr>
          <w:rFonts w:ascii="Times New Roman" w:eastAsia="Arial Unicode MS" w:hAnsi="Times New Roman" w:cs="Times New Roman"/>
          <w:i/>
          <w:sz w:val="24"/>
          <w:szCs w:val="24"/>
        </w:rPr>
        <w:t>Materias primas</w:t>
      </w:r>
      <w:r w:rsidR="000335FE" w:rsidRPr="006B0CB7">
        <w:rPr>
          <w:rFonts w:ascii="Times New Roman" w:eastAsia="Arial Unicode MS" w:hAnsi="Times New Roman" w:cs="Times New Roman"/>
          <w:sz w:val="24"/>
          <w:szCs w:val="24"/>
        </w:rPr>
        <w:t xml:space="preserve"> </w:t>
      </w:r>
      <w:r w:rsidR="00476FD6" w:rsidRPr="006B0CB7">
        <w:rPr>
          <w:rFonts w:ascii="Times New Roman" w:eastAsia="Arial Unicode MS" w:hAnsi="Times New Roman" w:cs="Times New Roman"/>
          <w:sz w:val="24"/>
          <w:szCs w:val="24"/>
        </w:rPr>
        <w:t xml:space="preserve"> </w:t>
      </w:r>
    </w:p>
    <w:p w14:paraId="227AFFC7" w14:textId="77777777" w:rsidR="00F4017E" w:rsidRPr="006B0CB7" w:rsidRDefault="00F4017E" w:rsidP="006B0CB7">
      <w:pPr>
        <w:spacing w:after="0" w:line="360" w:lineRule="auto"/>
        <w:jc w:val="both"/>
        <w:rPr>
          <w:rFonts w:ascii="Times New Roman" w:eastAsia="Arial Unicode MS" w:hAnsi="Times New Roman" w:cs="Times New Roman"/>
          <w:sz w:val="24"/>
          <w:szCs w:val="24"/>
        </w:rPr>
      </w:pPr>
    </w:p>
    <w:p w14:paraId="18E3B263" w14:textId="66B0BC73" w:rsidR="005F36F5" w:rsidRDefault="00476FD6" w:rsidP="006B0CB7">
      <w:pPr>
        <w:spacing w:after="0" w:line="360" w:lineRule="auto"/>
        <w:jc w:val="both"/>
        <w:rPr>
          <w:rFonts w:ascii="Arial" w:eastAsia="Arial Unicode MS" w:hAnsi="Arial" w:cs="Arial"/>
          <w:sz w:val="24"/>
          <w:szCs w:val="24"/>
        </w:rPr>
      </w:pPr>
      <w:r w:rsidRPr="006B0CB7">
        <w:rPr>
          <w:rFonts w:ascii="Times New Roman" w:eastAsia="Arial Unicode MS" w:hAnsi="Times New Roman" w:cs="Times New Roman"/>
          <w:sz w:val="24"/>
          <w:szCs w:val="24"/>
        </w:rPr>
        <w:t>S</w:t>
      </w:r>
      <w:r w:rsidR="00F348F1" w:rsidRPr="006B0CB7">
        <w:rPr>
          <w:rFonts w:ascii="Times New Roman" w:eastAsia="Arial Unicode MS" w:hAnsi="Times New Roman" w:cs="Times New Roman"/>
          <w:sz w:val="24"/>
          <w:szCs w:val="24"/>
        </w:rPr>
        <w:t>e emplearon 500 g de carne</w:t>
      </w:r>
      <w:r w:rsidR="00B3611A" w:rsidRPr="006B0CB7">
        <w:rPr>
          <w:rFonts w:ascii="Times New Roman" w:eastAsia="Arial Unicode MS" w:hAnsi="Times New Roman" w:cs="Times New Roman"/>
          <w:sz w:val="24"/>
          <w:szCs w:val="24"/>
        </w:rPr>
        <w:t xml:space="preserve"> de conejo</w:t>
      </w:r>
      <w:r w:rsidR="009A768E" w:rsidRPr="006B0CB7">
        <w:rPr>
          <w:rFonts w:ascii="Times New Roman" w:eastAsia="Arial Unicode MS" w:hAnsi="Times New Roman" w:cs="Times New Roman"/>
          <w:sz w:val="24"/>
          <w:szCs w:val="24"/>
        </w:rPr>
        <w:t xml:space="preserve"> (</w:t>
      </w:r>
      <w:proofErr w:type="spellStart"/>
      <w:r w:rsidR="009A768E" w:rsidRPr="006B0CB7">
        <w:rPr>
          <w:rFonts w:ascii="Times New Roman" w:eastAsia="Arial Unicode MS" w:hAnsi="Times New Roman" w:cs="Times New Roman"/>
          <w:i/>
          <w:sz w:val="24"/>
          <w:szCs w:val="24"/>
        </w:rPr>
        <w:t>Oryctolagus</w:t>
      </w:r>
      <w:proofErr w:type="spellEnd"/>
      <w:r w:rsidR="009A768E" w:rsidRPr="006B0CB7">
        <w:rPr>
          <w:rFonts w:ascii="Times New Roman" w:eastAsia="Arial Unicode MS" w:hAnsi="Times New Roman" w:cs="Times New Roman"/>
          <w:i/>
          <w:sz w:val="24"/>
          <w:szCs w:val="24"/>
        </w:rPr>
        <w:t xml:space="preserve"> </w:t>
      </w:r>
      <w:proofErr w:type="spellStart"/>
      <w:r w:rsidR="009A768E" w:rsidRPr="006B0CB7">
        <w:rPr>
          <w:rFonts w:ascii="Times New Roman" w:eastAsia="Arial Unicode MS" w:hAnsi="Times New Roman" w:cs="Times New Roman"/>
          <w:i/>
          <w:sz w:val="24"/>
          <w:szCs w:val="24"/>
        </w:rPr>
        <w:t>cuniculus</w:t>
      </w:r>
      <w:proofErr w:type="spellEnd"/>
      <w:r w:rsidR="009A768E" w:rsidRPr="006B0CB7">
        <w:rPr>
          <w:rFonts w:ascii="Times New Roman" w:eastAsia="Arial Unicode MS" w:hAnsi="Times New Roman" w:cs="Times New Roman"/>
          <w:sz w:val="24"/>
          <w:szCs w:val="24"/>
        </w:rPr>
        <w:t>)</w:t>
      </w:r>
      <w:r w:rsidR="00B3611A" w:rsidRPr="006B0CB7">
        <w:rPr>
          <w:rFonts w:ascii="Times New Roman" w:eastAsia="Arial Unicode MS" w:hAnsi="Times New Roman" w:cs="Times New Roman"/>
          <w:sz w:val="24"/>
          <w:szCs w:val="24"/>
        </w:rPr>
        <w:t xml:space="preserve"> raza Nueva Zelanda y </w:t>
      </w:r>
      <w:r w:rsidR="007D76D4" w:rsidRPr="006B0CB7">
        <w:rPr>
          <w:rFonts w:ascii="Times New Roman" w:eastAsia="Arial Unicode MS" w:hAnsi="Times New Roman" w:cs="Times New Roman"/>
          <w:sz w:val="24"/>
          <w:szCs w:val="24"/>
        </w:rPr>
        <w:t>de</w:t>
      </w:r>
      <w:r w:rsidR="00F348F1" w:rsidRPr="006B0CB7">
        <w:rPr>
          <w:rFonts w:ascii="Times New Roman" w:eastAsia="Arial Unicode MS" w:hAnsi="Times New Roman" w:cs="Times New Roman"/>
          <w:sz w:val="24"/>
          <w:szCs w:val="24"/>
        </w:rPr>
        <w:t xml:space="preserve"> clasificación México 1 en concordancia con la </w:t>
      </w:r>
      <w:r w:rsidR="00D512AE" w:rsidRPr="006B0CB7">
        <w:rPr>
          <w:rFonts w:ascii="Times New Roman" w:eastAsia="Arial Unicode MS" w:hAnsi="Times New Roman" w:cs="Times New Roman"/>
          <w:sz w:val="24"/>
          <w:szCs w:val="24"/>
        </w:rPr>
        <w:t>norma mexicana</w:t>
      </w:r>
      <w:r w:rsidR="00BA2E56" w:rsidRPr="006B0CB7">
        <w:rPr>
          <w:rFonts w:ascii="Times New Roman" w:eastAsia="Arial Unicode MS" w:hAnsi="Times New Roman" w:cs="Times New Roman"/>
          <w:sz w:val="24"/>
          <w:szCs w:val="24"/>
        </w:rPr>
        <w:t xml:space="preserve"> </w:t>
      </w:r>
      <w:r w:rsidR="00F63427" w:rsidRPr="006B0CB7">
        <w:rPr>
          <w:rFonts w:ascii="Times New Roman" w:eastAsia="Arial Unicode MS" w:hAnsi="Times New Roman" w:cs="Times New Roman"/>
          <w:sz w:val="24"/>
          <w:szCs w:val="24"/>
        </w:rPr>
        <w:t>NMX-ff-105-SCFI-2005</w:t>
      </w:r>
      <w:r w:rsidR="00D512AE" w:rsidRPr="006B0CB7">
        <w:rPr>
          <w:rFonts w:ascii="Times New Roman" w:eastAsia="Arial Unicode MS" w:hAnsi="Times New Roman" w:cs="Times New Roman"/>
          <w:sz w:val="24"/>
          <w:szCs w:val="24"/>
        </w:rPr>
        <w:t>.</w:t>
      </w:r>
      <w:r w:rsidR="00F348F1" w:rsidRPr="006B0CB7">
        <w:rPr>
          <w:rFonts w:ascii="Times New Roman" w:eastAsia="Arial Unicode MS" w:hAnsi="Times New Roman" w:cs="Times New Roman"/>
          <w:sz w:val="24"/>
          <w:szCs w:val="24"/>
        </w:rPr>
        <w:t xml:space="preserve"> </w:t>
      </w:r>
      <w:r w:rsidR="00FE40D9" w:rsidRPr="006B0CB7">
        <w:rPr>
          <w:rFonts w:ascii="Times New Roman" w:eastAsia="Arial Unicode MS" w:hAnsi="Times New Roman" w:cs="Times New Roman"/>
          <w:sz w:val="24"/>
          <w:szCs w:val="24"/>
        </w:rPr>
        <w:t>La carne s</w:t>
      </w:r>
      <w:r w:rsidR="0052070C" w:rsidRPr="006B0CB7">
        <w:rPr>
          <w:rFonts w:ascii="Times New Roman" w:hAnsi="Times New Roman" w:cs="Times New Roman"/>
          <w:sz w:val="24"/>
          <w:szCs w:val="24"/>
        </w:rPr>
        <w:t>e hizo p</w:t>
      </w:r>
      <w:r w:rsidRPr="006B0CB7">
        <w:rPr>
          <w:rFonts w:ascii="Times New Roman" w:hAnsi="Times New Roman" w:cs="Times New Roman"/>
          <w:sz w:val="24"/>
          <w:szCs w:val="24"/>
        </w:rPr>
        <w:t>asar a través de un cedazo de 2.5</w:t>
      </w:r>
      <w:r w:rsidR="0052070C" w:rsidRPr="006B0CB7">
        <w:rPr>
          <w:rFonts w:ascii="Times New Roman" w:hAnsi="Times New Roman" w:cs="Times New Roman"/>
          <w:sz w:val="24"/>
          <w:szCs w:val="24"/>
        </w:rPr>
        <w:t xml:space="preserve"> cm en un molino de carne (</w:t>
      </w:r>
      <w:proofErr w:type="spellStart"/>
      <w:r w:rsidR="0052070C" w:rsidRPr="006B0CB7">
        <w:rPr>
          <w:rFonts w:ascii="Times New Roman" w:hAnsi="Times New Roman" w:cs="Times New Roman"/>
          <w:sz w:val="24"/>
          <w:szCs w:val="24"/>
        </w:rPr>
        <w:t>Torrey</w:t>
      </w:r>
      <w:proofErr w:type="spellEnd"/>
      <w:r w:rsidR="0052070C" w:rsidRPr="006B0CB7">
        <w:rPr>
          <w:rFonts w:ascii="Times New Roman" w:hAnsi="Times New Roman" w:cs="Times New Roman"/>
          <w:sz w:val="24"/>
          <w:szCs w:val="24"/>
        </w:rPr>
        <w:t xml:space="preserve">, </w:t>
      </w:r>
      <w:proofErr w:type="spellStart"/>
      <w:r w:rsidR="0052070C" w:rsidRPr="006B0CB7">
        <w:rPr>
          <w:rFonts w:ascii="Times New Roman" w:hAnsi="Times New Roman" w:cs="Times New Roman"/>
          <w:sz w:val="24"/>
          <w:szCs w:val="24"/>
        </w:rPr>
        <w:t>Mod</w:t>
      </w:r>
      <w:proofErr w:type="spellEnd"/>
      <w:r w:rsidR="0052070C" w:rsidRPr="006B0CB7">
        <w:rPr>
          <w:rFonts w:ascii="Times New Roman" w:hAnsi="Times New Roman" w:cs="Times New Roman"/>
          <w:sz w:val="24"/>
          <w:szCs w:val="24"/>
        </w:rPr>
        <w:t>. M-12-FS, Monterrey, México</w:t>
      </w:r>
      <w:r w:rsidR="00F23614" w:rsidRPr="006B0CB7">
        <w:rPr>
          <w:rFonts w:ascii="Times New Roman" w:hAnsi="Times New Roman" w:cs="Times New Roman"/>
          <w:sz w:val="24"/>
          <w:szCs w:val="24"/>
        </w:rPr>
        <w:t>), se empacó en bolsas de polietileno y se almacenó a 4 ± 1</w:t>
      </w:r>
      <w:r w:rsidR="00D25A9D" w:rsidRPr="006B0CB7">
        <w:rPr>
          <w:rFonts w:ascii="Times New Roman" w:hAnsi="Times New Roman" w:cs="Times New Roman"/>
          <w:sz w:val="24"/>
          <w:szCs w:val="24"/>
        </w:rPr>
        <w:t xml:space="preserve"> </w:t>
      </w:r>
      <w:r w:rsidR="00F23614" w:rsidRPr="006B0CB7">
        <w:rPr>
          <w:rFonts w:ascii="Times New Roman" w:hAnsi="Times New Roman" w:cs="Times New Roman"/>
          <w:sz w:val="24"/>
          <w:szCs w:val="24"/>
        </w:rPr>
        <w:t xml:space="preserve">°C. </w:t>
      </w:r>
      <w:r w:rsidR="007D76D4" w:rsidRPr="006B0CB7">
        <w:rPr>
          <w:rFonts w:ascii="Times New Roman" w:eastAsia="Arial Unicode MS" w:hAnsi="Times New Roman" w:cs="Times New Roman"/>
          <w:sz w:val="24"/>
          <w:szCs w:val="24"/>
        </w:rPr>
        <w:t>La carne fue adquirida en Servicios Agropecuarios de Puebla Saint Bernard</w:t>
      </w:r>
      <w:r w:rsidR="00A95015" w:rsidRPr="006B0CB7">
        <w:rPr>
          <w:rFonts w:ascii="Times New Roman" w:eastAsia="Arial Unicode MS" w:hAnsi="Times New Roman" w:cs="Times New Roman"/>
          <w:sz w:val="24"/>
          <w:szCs w:val="24"/>
        </w:rPr>
        <w:t xml:space="preserve"> (</w:t>
      </w:r>
      <w:r w:rsidR="007059BA" w:rsidRPr="006B0CB7">
        <w:rPr>
          <w:rFonts w:ascii="Times New Roman" w:eastAsia="Arial Unicode MS" w:hAnsi="Times New Roman" w:cs="Times New Roman"/>
          <w:sz w:val="24"/>
          <w:szCs w:val="24"/>
        </w:rPr>
        <w:t>Puebla, México</w:t>
      </w:r>
      <w:r w:rsidR="00A95015" w:rsidRPr="006B0CB7">
        <w:rPr>
          <w:rFonts w:ascii="Times New Roman" w:eastAsia="Arial Unicode MS" w:hAnsi="Times New Roman" w:cs="Times New Roman"/>
          <w:sz w:val="24"/>
          <w:szCs w:val="24"/>
        </w:rPr>
        <w:t>)</w:t>
      </w:r>
      <w:r w:rsidRPr="006B0CB7">
        <w:rPr>
          <w:rFonts w:ascii="Times New Roman" w:eastAsia="Arial Unicode MS" w:hAnsi="Times New Roman" w:cs="Times New Roman"/>
          <w:sz w:val="24"/>
          <w:szCs w:val="24"/>
        </w:rPr>
        <w:t xml:space="preserve">, </w:t>
      </w:r>
      <w:r w:rsidR="00C97C35" w:rsidRPr="006B0CB7">
        <w:rPr>
          <w:rFonts w:ascii="Times New Roman" w:eastAsia="Arial Unicode MS" w:hAnsi="Times New Roman" w:cs="Times New Roman"/>
          <w:sz w:val="24"/>
          <w:szCs w:val="24"/>
        </w:rPr>
        <w:t>las</w:t>
      </w:r>
      <w:r w:rsidR="007D76D4" w:rsidRPr="006B0CB7">
        <w:rPr>
          <w:rFonts w:ascii="Times New Roman" w:eastAsia="Arial Unicode MS" w:hAnsi="Times New Roman" w:cs="Times New Roman"/>
          <w:sz w:val="24"/>
          <w:szCs w:val="24"/>
        </w:rPr>
        <w:t xml:space="preserve"> materias primas </w:t>
      </w:r>
      <w:r w:rsidR="007B6A66" w:rsidRPr="006B0CB7">
        <w:rPr>
          <w:rFonts w:ascii="Times New Roman" w:eastAsia="Arial Unicode MS" w:hAnsi="Times New Roman" w:cs="Times New Roman"/>
          <w:sz w:val="24"/>
          <w:szCs w:val="24"/>
        </w:rPr>
        <w:t xml:space="preserve">no cárnicas </w:t>
      </w:r>
      <w:r w:rsidR="00D777C5" w:rsidRPr="006B0CB7">
        <w:rPr>
          <w:rFonts w:ascii="Times New Roman" w:eastAsia="Arial Unicode MS" w:hAnsi="Times New Roman" w:cs="Times New Roman"/>
          <w:sz w:val="24"/>
          <w:szCs w:val="24"/>
        </w:rPr>
        <w:t>fuer</w:t>
      </w:r>
      <w:r w:rsidRPr="006B0CB7">
        <w:rPr>
          <w:rFonts w:ascii="Times New Roman" w:eastAsia="Arial Unicode MS" w:hAnsi="Times New Roman" w:cs="Times New Roman"/>
          <w:sz w:val="24"/>
          <w:szCs w:val="24"/>
        </w:rPr>
        <w:t xml:space="preserve">on suministradas por </w:t>
      </w:r>
      <w:proofErr w:type="spellStart"/>
      <w:r w:rsidR="00D777C5" w:rsidRPr="006B0CB7">
        <w:rPr>
          <w:rFonts w:ascii="Times New Roman" w:hAnsi="Times New Roman" w:cs="Times New Roman"/>
          <w:color w:val="000000"/>
          <w:sz w:val="24"/>
          <w:szCs w:val="24"/>
          <w:shd w:val="clear" w:color="auto" w:fill="FFFFFF"/>
        </w:rPr>
        <w:t>McCormick</w:t>
      </w:r>
      <w:proofErr w:type="spellEnd"/>
      <w:r w:rsidR="00D777C5" w:rsidRPr="006B0CB7">
        <w:rPr>
          <w:rFonts w:ascii="Times New Roman" w:hAnsi="Times New Roman" w:cs="Times New Roman"/>
          <w:color w:val="000000"/>
          <w:sz w:val="24"/>
          <w:szCs w:val="24"/>
          <w:shd w:val="clear" w:color="auto" w:fill="FFFFFF"/>
        </w:rPr>
        <w:t xml:space="preserve">-PESA (Puebla, México) y se </w:t>
      </w:r>
      <w:r w:rsidR="00C514B5" w:rsidRPr="006B0CB7">
        <w:rPr>
          <w:rFonts w:ascii="Times New Roman" w:eastAsia="Arial Unicode MS" w:hAnsi="Times New Roman" w:cs="Times New Roman"/>
          <w:sz w:val="24"/>
          <w:szCs w:val="24"/>
        </w:rPr>
        <w:t xml:space="preserve">detallan en la </w:t>
      </w:r>
      <w:r w:rsidR="00AD4BB0" w:rsidRPr="006B0CB7">
        <w:rPr>
          <w:rFonts w:ascii="Times New Roman" w:eastAsia="Arial Unicode MS" w:hAnsi="Times New Roman" w:cs="Times New Roman"/>
          <w:sz w:val="24"/>
          <w:szCs w:val="24"/>
        </w:rPr>
        <w:t>t</w:t>
      </w:r>
      <w:r w:rsidR="00C514B5" w:rsidRPr="006B0CB7">
        <w:rPr>
          <w:rFonts w:ascii="Times New Roman" w:eastAsia="Arial Unicode MS" w:hAnsi="Times New Roman" w:cs="Times New Roman"/>
          <w:sz w:val="24"/>
          <w:szCs w:val="24"/>
        </w:rPr>
        <w:t>abla 1.</w:t>
      </w:r>
      <w:r w:rsidR="00D777C5" w:rsidRPr="00DC5F4B">
        <w:rPr>
          <w:rFonts w:ascii="Arial" w:eastAsia="Arial Unicode MS" w:hAnsi="Arial" w:cs="Arial"/>
          <w:sz w:val="24"/>
          <w:szCs w:val="24"/>
        </w:rPr>
        <w:t xml:space="preserve"> </w:t>
      </w:r>
    </w:p>
    <w:p w14:paraId="63B344A4" w14:textId="77777777" w:rsidR="00F4017E" w:rsidRDefault="00F4017E" w:rsidP="006B0CB7">
      <w:pPr>
        <w:spacing w:after="0" w:line="360" w:lineRule="auto"/>
        <w:jc w:val="both"/>
        <w:rPr>
          <w:rFonts w:ascii="Arial" w:eastAsia="Arial Unicode MS" w:hAnsi="Arial" w:cs="Arial"/>
          <w:sz w:val="24"/>
          <w:szCs w:val="24"/>
        </w:rPr>
      </w:pPr>
    </w:p>
    <w:p w14:paraId="6F5D2F20" w14:textId="77777777" w:rsidR="00F4017E" w:rsidRDefault="00F4017E" w:rsidP="006B0CB7">
      <w:pPr>
        <w:spacing w:after="0" w:line="360" w:lineRule="auto"/>
        <w:jc w:val="both"/>
        <w:rPr>
          <w:rFonts w:ascii="Arial" w:eastAsia="Arial Unicode MS" w:hAnsi="Arial" w:cs="Arial"/>
          <w:sz w:val="24"/>
          <w:szCs w:val="24"/>
        </w:rPr>
      </w:pPr>
    </w:p>
    <w:p w14:paraId="64E5DFE0" w14:textId="77777777" w:rsidR="00F4017E" w:rsidRDefault="00F4017E" w:rsidP="006B0CB7">
      <w:pPr>
        <w:spacing w:after="0" w:line="360" w:lineRule="auto"/>
        <w:jc w:val="both"/>
        <w:rPr>
          <w:rFonts w:ascii="Arial" w:eastAsia="Arial Unicode MS" w:hAnsi="Arial" w:cs="Arial"/>
          <w:sz w:val="24"/>
          <w:szCs w:val="24"/>
        </w:rPr>
      </w:pPr>
    </w:p>
    <w:p w14:paraId="61CA7AF3" w14:textId="77777777" w:rsidR="00F4017E" w:rsidRDefault="00F4017E" w:rsidP="006B0CB7">
      <w:pPr>
        <w:spacing w:after="0" w:line="360" w:lineRule="auto"/>
        <w:jc w:val="both"/>
        <w:rPr>
          <w:rFonts w:ascii="Arial" w:eastAsia="Arial Unicode MS" w:hAnsi="Arial" w:cs="Arial"/>
          <w:sz w:val="24"/>
          <w:szCs w:val="24"/>
        </w:rPr>
      </w:pPr>
    </w:p>
    <w:p w14:paraId="2FDBAFAB" w14:textId="77777777" w:rsidR="00F4017E" w:rsidRDefault="00F4017E" w:rsidP="006B0CB7">
      <w:pPr>
        <w:spacing w:after="0" w:line="360" w:lineRule="auto"/>
        <w:jc w:val="both"/>
        <w:rPr>
          <w:rFonts w:ascii="Arial" w:eastAsia="Arial Unicode MS" w:hAnsi="Arial" w:cs="Arial"/>
          <w:sz w:val="24"/>
          <w:szCs w:val="24"/>
        </w:rPr>
      </w:pPr>
    </w:p>
    <w:p w14:paraId="19EF0279" w14:textId="77777777" w:rsidR="00F4017E" w:rsidRDefault="00F4017E" w:rsidP="006B0CB7">
      <w:pPr>
        <w:spacing w:after="0" w:line="360" w:lineRule="auto"/>
        <w:jc w:val="both"/>
        <w:rPr>
          <w:rFonts w:ascii="Arial" w:eastAsia="Arial Unicode MS" w:hAnsi="Arial" w:cs="Arial"/>
          <w:sz w:val="24"/>
          <w:szCs w:val="24"/>
        </w:rPr>
      </w:pPr>
    </w:p>
    <w:p w14:paraId="013E9D26" w14:textId="77777777" w:rsidR="00F4017E" w:rsidRDefault="00F4017E" w:rsidP="006B0CB7">
      <w:pPr>
        <w:spacing w:after="0" w:line="360" w:lineRule="auto"/>
        <w:jc w:val="both"/>
        <w:rPr>
          <w:rFonts w:ascii="Arial" w:eastAsia="Arial Unicode MS" w:hAnsi="Arial" w:cs="Arial"/>
          <w:sz w:val="24"/>
          <w:szCs w:val="24"/>
        </w:rPr>
      </w:pPr>
    </w:p>
    <w:p w14:paraId="5A1F6F54" w14:textId="77777777" w:rsidR="00F4017E" w:rsidRDefault="00F4017E" w:rsidP="006B0CB7">
      <w:pPr>
        <w:spacing w:after="0" w:line="360" w:lineRule="auto"/>
        <w:jc w:val="both"/>
        <w:rPr>
          <w:rFonts w:ascii="Arial" w:eastAsia="Arial Unicode MS" w:hAnsi="Arial" w:cs="Arial"/>
          <w:sz w:val="24"/>
          <w:szCs w:val="24"/>
        </w:rPr>
      </w:pPr>
    </w:p>
    <w:p w14:paraId="02FED006" w14:textId="77777777" w:rsidR="00F4017E" w:rsidRDefault="00F4017E" w:rsidP="006B0CB7">
      <w:pPr>
        <w:spacing w:after="0" w:line="360" w:lineRule="auto"/>
        <w:jc w:val="both"/>
        <w:rPr>
          <w:rFonts w:ascii="Arial" w:eastAsia="Arial Unicode MS" w:hAnsi="Arial" w:cs="Arial"/>
          <w:sz w:val="24"/>
          <w:szCs w:val="24"/>
        </w:rPr>
      </w:pPr>
    </w:p>
    <w:p w14:paraId="047F2158" w14:textId="77777777" w:rsidR="00F4017E" w:rsidRDefault="00F4017E" w:rsidP="006B0CB7">
      <w:pPr>
        <w:spacing w:after="0" w:line="360" w:lineRule="auto"/>
        <w:jc w:val="both"/>
        <w:rPr>
          <w:rFonts w:ascii="Arial" w:eastAsia="Arial Unicode MS" w:hAnsi="Arial" w:cs="Arial"/>
          <w:sz w:val="24"/>
          <w:szCs w:val="24"/>
        </w:rPr>
      </w:pPr>
    </w:p>
    <w:p w14:paraId="1C2ED210" w14:textId="77777777" w:rsidR="00F4017E" w:rsidRDefault="00F4017E" w:rsidP="006B0CB7">
      <w:pPr>
        <w:spacing w:after="0" w:line="360" w:lineRule="auto"/>
        <w:jc w:val="both"/>
        <w:rPr>
          <w:rFonts w:ascii="Arial" w:eastAsia="Arial Unicode MS" w:hAnsi="Arial" w:cs="Arial"/>
          <w:sz w:val="24"/>
          <w:szCs w:val="24"/>
        </w:rPr>
      </w:pPr>
    </w:p>
    <w:p w14:paraId="4B3D76EA" w14:textId="77777777" w:rsidR="00F4017E" w:rsidRDefault="00F4017E" w:rsidP="006B0CB7">
      <w:pPr>
        <w:spacing w:after="0" w:line="360" w:lineRule="auto"/>
        <w:jc w:val="both"/>
        <w:rPr>
          <w:rFonts w:ascii="Arial" w:eastAsia="Arial Unicode MS" w:hAnsi="Arial" w:cs="Arial"/>
          <w:sz w:val="24"/>
          <w:szCs w:val="24"/>
        </w:rPr>
      </w:pPr>
    </w:p>
    <w:p w14:paraId="1007CFAB" w14:textId="77777777" w:rsidR="00F4017E" w:rsidRDefault="00F4017E" w:rsidP="006B0CB7">
      <w:pPr>
        <w:spacing w:after="0" w:line="360" w:lineRule="auto"/>
        <w:jc w:val="both"/>
        <w:rPr>
          <w:rFonts w:ascii="Arial" w:eastAsia="Arial Unicode MS" w:hAnsi="Arial" w:cs="Arial"/>
          <w:sz w:val="24"/>
          <w:szCs w:val="24"/>
        </w:rPr>
      </w:pPr>
    </w:p>
    <w:p w14:paraId="7D2C3989" w14:textId="489B3A0C" w:rsidR="005F36F5" w:rsidRPr="003850BF" w:rsidRDefault="00476FD6" w:rsidP="00643B2D">
      <w:pPr>
        <w:tabs>
          <w:tab w:val="left" w:pos="1134"/>
        </w:tabs>
        <w:spacing w:after="0" w:line="360" w:lineRule="auto"/>
        <w:jc w:val="center"/>
        <w:rPr>
          <w:rFonts w:ascii="Arial" w:hAnsi="Arial" w:cs="Arial"/>
          <w:sz w:val="20"/>
          <w:szCs w:val="20"/>
        </w:rPr>
      </w:pPr>
      <w:r w:rsidRPr="003850BF">
        <w:rPr>
          <w:rFonts w:ascii="Arial" w:hAnsi="Arial" w:cs="Arial"/>
          <w:sz w:val="20"/>
          <w:szCs w:val="20"/>
        </w:rPr>
        <w:lastRenderedPageBreak/>
        <w:t xml:space="preserve">Tabla 1. Formulación </w:t>
      </w:r>
      <w:r w:rsidR="005F36F5" w:rsidRPr="003850BF">
        <w:rPr>
          <w:rFonts w:ascii="Arial" w:hAnsi="Arial" w:cs="Arial"/>
          <w:sz w:val="20"/>
          <w:szCs w:val="20"/>
        </w:rPr>
        <w:t>para la elaboración</w:t>
      </w:r>
      <w:r w:rsidRPr="003850BF">
        <w:rPr>
          <w:rFonts w:ascii="Arial" w:hAnsi="Arial" w:cs="Arial"/>
          <w:sz w:val="20"/>
          <w:szCs w:val="20"/>
        </w:rPr>
        <w:t xml:space="preserve"> del </w:t>
      </w:r>
      <w:r w:rsidR="005F36F5" w:rsidRPr="003850BF">
        <w:rPr>
          <w:rFonts w:ascii="Arial" w:eastAsia="Arial Unicode MS" w:hAnsi="Arial" w:cs="Arial"/>
          <w:sz w:val="20"/>
          <w:szCs w:val="20"/>
        </w:rPr>
        <w:t xml:space="preserve">jamón </w:t>
      </w:r>
      <w:r w:rsidR="005F36F5" w:rsidRPr="003850BF" w:rsidDel="00BA2E56">
        <w:rPr>
          <w:rFonts w:ascii="Arial" w:hAnsi="Arial" w:cs="Arial"/>
          <w:sz w:val="20"/>
          <w:szCs w:val="20"/>
        </w:rPr>
        <w:t xml:space="preserve"> </w:t>
      </w:r>
    </w:p>
    <w:tbl>
      <w:tblPr>
        <w:tblStyle w:val="Sombreadoclaro"/>
        <w:tblW w:w="0" w:type="auto"/>
        <w:jc w:val="center"/>
        <w:tblLook w:val="04A0" w:firstRow="1" w:lastRow="0" w:firstColumn="1" w:lastColumn="0" w:noHBand="0" w:noVBand="1"/>
      </w:tblPr>
      <w:tblGrid>
        <w:gridCol w:w="3386"/>
        <w:gridCol w:w="1311"/>
      </w:tblGrid>
      <w:tr w:rsidR="005F36F5" w:rsidRPr="00DC5F4B" w14:paraId="6C9C407F" w14:textId="77777777" w:rsidTr="0056044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24A834F5" w14:textId="77777777" w:rsidR="005F36F5" w:rsidRPr="00DC5F4B" w:rsidRDefault="005F36F5" w:rsidP="00643B2D">
            <w:pPr>
              <w:spacing w:line="360" w:lineRule="auto"/>
              <w:jc w:val="center"/>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Ingredientes</w:t>
            </w:r>
          </w:p>
        </w:tc>
        <w:tc>
          <w:tcPr>
            <w:tcW w:w="0" w:type="auto"/>
            <w:shd w:val="clear" w:color="auto" w:fill="auto"/>
            <w:noWrap/>
            <w:hideMark/>
          </w:tcPr>
          <w:p w14:paraId="64045BF7" w14:textId="77777777" w:rsidR="005F36F5" w:rsidRPr="00DC5F4B" w:rsidRDefault="005F36F5" w:rsidP="00643B2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 xml:space="preserve">Contenido </w:t>
            </w:r>
          </w:p>
          <w:p w14:paraId="1648FF14" w14:textId="77777777" w:rsidR="005F36F5" w:rsidRPr="00DC5F4B" w:rsidRDefault="005F36F5" w:rsidP="00643B2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w:t>
            </w:r>
          </w:p>
          <w:p w14:paraId="096E6EC5" w14:textId="77777777" w:rsidR="005F36F5" w:rsidRPr="00DC5F4B" w:rsidRDefault="005F36F5" w:rsidP="00643B2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m/m</w:t>
            </w:r>
          </w:p>
        </w:tc>
      </w:tr>
      <w:tr w:rsidR="005F36F5" w:rsidRPr="00DC5F4B" w14:paraId="44839DEE" w14:textId="77777777" w:rsidTr="0056044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41634C89"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Carne</w:t>
            </w:r>
          </w:p>
        </w:tc>
        <w:tc>
          <w:tcPr>
            <w:tcW w:w="0" w:type="auto"/>
            <w:shd w:val="clear" w:color="auto" w:fill="auto"/>
            <w:noWrap/>
            <w:hideMark/>
          </w:tcPr>
          <w:p w14:paraId="197BFC1D" w14:textId="77777777" w:rsidR="005F36F5" w:rsidRPr="00DC5F4B" w:rsidRDefault="005F36F5" w:rsidP="00643B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DC5F4B">
              <w:rPr>
                <w:rFonts w:ascii="Arial" w:eastAsia="Times New Roman" w:hAnsi="Arial" w:cs="Arial"/>
                <w:color w:val="000000"/>
                <w:sz w:val="24"/>
                <w:szCs w:val="24"/>
              </w:rPr>
              <w:t>50</w:t>
            </w:r>
          </w:p>
        </w:tc>
      </w:tr>
      <w:tr w:rsidR="005F36F5" w:rsidRPr="00DC5F4B" w14:paraId="6E874BAD" w14:textId="77777777" w:rsidTr="0056044E">
        <w:trPr>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084E928C" w14:textId="77777777" w:rsidR="005F36F5" w:rsidRPr="00DC5F4B" w:rsidRDefault="005F36F5" w:rsidP="00643B2D">
            <w:pPr>
              <w:spacing w:line="360" w:lineRule="auto"/>
              <w:jc w:val="both"/>
              <w:rPr>
                <w:rFonts w:ascii="Arial" w:eastAsia="Times New Roman" w:hAnsi="Arial" w:cs="Arial"/>
                <w:b w:val="0"/>
                <w:color w:val="FF0000"/>
                <w:sz w:val="24"/>
                <w:szCs w:val="24"/>
              </w:rPr>
            </w:pPr>
            <w:proofErr w:type="spellStart"/>
            <w:r w:rsidRPr="00DC5F4B">
              <w:rPr>
                <w:rFonts w:ascii="Arial" w:eastAsia="Times New Roman" w:hAnsi="Arial" w:cs="Arial"/>
                <w:b w:val="0"/>
                <w:color w:val="000000"/>
                <w:sz w:val="24"/>
                <w:szCs w:val="24"/>
              </w:rPr>
              <w:t>Sorbato</w:t>
            </w:r>
            <w:proofErr w:type="spellEnd"/>
            <w:r w:rsidRPr="00DC5F4B">
              <w:rPr>
                <w:rFonts w:ascii="Arial" w:eastAsia="Times New Roman" w:hAnsi="Arial" w:cs="Arial"/>
                <w:b w:val="0"/>
                <w:color w:val="000000"/>
                <w:sz w:val="24"/>
                <w:szCs w:val="24"/>
              </w:rPr>
              <w:t xml:space="preserve"> de potasio</w:t>
            </w:r>
          </w:p>
        </w:tc>
        <w:tc>
          <w:tcPr>
            <w:tcW w:w="0" w:type="auto"/>
            <w:shd w:val="clear" w:color="auto" w:fill="auto"/>
            <w:noWrap/>
            <w:hideMark/>
          </w:tcPr>
          <w:p w14:paraId="4958CB97" w14:textId="1BDCB4C3" w:rsidR="005F36F5" w:rsidRPr="00DC5F4B" w:rsidRDefault="003850BF" w:rsidP="00643B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0.</w:t>
            </w:r>
            <w:r w:rsidR="005F36F5" w:rsidRPr="00DC5F4B">
              <w:rPr>
                <w:rFonts w:ascii="Arial" w:eastAsia="Times New Roman" w:hAnsi="Arial" w:cs="Arial"/>
                <w:color w:val="000000"/>
                <w:sz w:val="24"/>
                <w:szCs w:val="24"/>
              </w:rPr>
              <w:t>1</w:t>
            </w:r>
          </w:p>
        </w:tc>
      </w:tr>
      <w:tr w:rsidR="005F36F5" w:rsidRPr="00DC5F4B" w14:paraId="212B5C7C" w14:textId="77777777" w:rsidTr="0056044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576F144C"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Sal de cura (5 % nitritos)</w:t>
            </w:r>
          </w:p>
        </w:tc>
        <w:tc>
          <w:tcPr>
            <w:tcW w:w="0" w:type="auto"/>
            <w:shd w:val="clear" w:color="auto" w:fill="auto"/>
            <w:noWrap/>
            <w:hideMark/>
          </w:tcPr>
          <w:p w14:paraId="5B6A898A" w14:textId="50637B45" w:rsidR="005F36F5" w:rsidRPr="00DC5F4B" w:rsidRDefault="003850BF" w:rsidP="00643B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0.</w:t>
            </w:r>
            <w:r w:rsidR="005F36F5" w:rsidRPr="00DC5F4B">
              <w:rPr>
                <w:rFonts w:ascii="Arial" w:eastAsia="Times New Roman" w:hAnsi="Arial" w:cs="Arial"/>
                <w:color w:val="000000"/>
                <w:sz w:val="24"/>
                <w:szCs w:val="24"/>
              </w:rPr>
              <w:t>5</w:t>
            </w:r>
          </w:p>
        </w:tc>
      </w:tr>
      <w:tr w:rsidR="005F36F5" w:rsidRPr="00DC5F4B" w14:paraId="18181E70" w14:textId="77777777" w:rsidTr="0056044E">
        <w:trPr>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1787C35C" w14:textId="77777777" w:rsidR="005F36F5" w:rsidRPr="00DC5F4B" w:rsidRDefault="005F36F5" w:rsidP="00643B2D">
            <w:pPr>
              <w:spacing w:line="360" w:lineRule="auto"/>
              <w:jc w:val="both"/>
              <w:rPr>
                <w:rFonts w:ascii="Arial" w:eastAsia="Times New Roman" w:hAnsi="Arial" w:cs="Arial"/>
                <w:b w:val="0"/>
                <w:color w:val="000000"/>
                <w:sz w:val="24"/>
                <w:szCs w:val="24"/>
              </w:rPr>
            </w:pPr>
            <w:proofErr w:type="spellStart"/>
            <w:r w:rsidRPr="00DC5F4B">
              <w:rPr>
                <w:rFonts w:ascii="Arial" w:eastAsia="Times New Roman" w:hAnsi="Arial" w:cs="Arial"/>
                <w:b w:val="0"/>
                <w:color w:val="000000"/>
                <w:sz w:val="24"/>
                <w:szCs w:val="24"/>
              </w:rPr>
              <w:t>Eritorbato</w:t>
            </w:r>
            <w:proofErr w:type="spellEnd"/>
            <w:r w:rsidRPr="00DC5F4B">
              <w:rPr>
                <w:rFonts w:ascii="Arial" w:eastAsia="Times New Roman" w:hAnsi="Arial" w:cs="Arial"/>
                <w:b w:val="0"/>
                <w:color w:val="000000"/>
                <w:sz w:val="24"/>
                <w:szCs w:val="24"/>
              </w:rPr>
              <w:t xml:space="preserve"> de sodio</w:t>
            </w:r>
          </w:p>
        </w:tc>
        <w:tc>
          <w:tcPr>
            <w:tcW w:w="0" w:type="auto"/>
            <w:shd w:val="clear" w:color="auto" w:fill="auto"/>
            <w:noWrap/>
            <w:hideMark/>
          </w:tcPr>
          <w:p w14:paraId="4E5E70BF" w14:textId="37A9A456" w:rsidR="005F36F5" w:rsidRPr="00DC5F4B" w:rsidRDefault="003850BF" w:rsidP="00643B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0.</w:t>
            </w:r>
            <w:r w:rsidR="005F36F5" w:rsidRPr="00DC5F4B">
              <w:rPr>
                <w:rFonts w:ascii="Arial" w:eastAsia="Times New Roman" w:hAnsi="Arial" w:cs="Arial"/>
                <w:color w:val="000000"/>
                <w:sz w:val="24"/>
                <w:szCs w:val="24"/>
              </w:rPr>
              <w:t>1</w:t>
            </w:r>
          </w:p>
        </w:tc>
      </w:tr>
      <w:tr w:rsidR="005F36F5" w:rsidRPr="00DC5F4B" w14:paraId="06BC3C9D" w14:textId="77777777" w:rsidTr="0056044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70547A5D"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Fosfatos (</w:t>
            </w:r>
            <w:proofErr w:type="spellStart"/>
            <w:r w:rsidRPr="00DC5F4B">
              <w:rPr>
                <w:rFonts w:ascii="Arial" w:eastAsia="Times New Roman" w:hAnsi="Arial" w:cs="Arial"/>
                <w:b w:val="0"/>
                <w:color w:val="000000"/>
                <w:sz w:val="24"/>
                <w:szCs w:val="24"/>
              </w:rPr>
              <w:t>Hamine</w:t>
            </w:r>
            <w:proofErr w:type="spellEnd"/>
            <w:r w:rsidRPr="00DC5F4B">
              <w:rPr>
                <w:rFonts w:ascii="Arial" w:eastAsia="Times New Roman" w:hAnsi="Arial" w:cs="Arial"/>
                <w:b w:val="0"/>
                <w:color w:val="000000"/>
                <w:sz w:val="24"/>
                <w:szCs w:val="24"/>
              </w:rPr>
              <w:t xml:space="preserve"> V.S. 817)</w:t>
            </w:r>
          </w:p>
        </w:tc>
        <w:tc>
          <w:tcPr>
            <w:tcW w:w="0" w:type="auto"/>
            <w:shd w:val="clear" w:color="auto" w:fill="auto"/>
            <w:noWrap/>
            <w:hideMark/>
          </w:tcPr>
          <w:p w14:paraId="73E72D28" w14:textId="1087494B" w:rsidR="005F36F5" w:rsidRPr="00DC5F4B" w:rsidRDefault="003850BF" w:rsidP="00643B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0.</w:t>
            </w:r>
            <w:r w:rsidR="005F36F5" w:rsidRPr="00DC5F4B">
              <w:rPr>
                <w:rFonts w:ascii="Arial" w:eastAsia="Times New Roman" w:hAnsi="Arial" w:cs="Arial"/>
                <w:color w:val="000000"/>
                <w:sz w:val="24"/>
                <w:szCs w:val="24"/>
              </w:rPr>
              <w:t>3</w:t>
            </w:r>
          </w:p>
        </w:tc>
      </w:tr>
      <w:tr w:rsidR="005F36F5" w:rsidRPr="00DC5F4B" w14:paraId="00B6D2C4" w14:textId="77777777" w:rsidTr="0056044E">
        <w:trPr>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7E6E07DB"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Fécula de papa</w:t>
            </w:r>
          </w:p>
        </w:tc>
        <w:tc>
          <w:tcPr>
            <w:tcW w:w="0" w:type="auto"/>
            <w:shd w:val="clear" w:color="auto" w:fill="auto"/>
            <w:noWrap/>
            <w:hideMark/>
          </w:tcPr>
          <w:p w14:paraId="5E305EEF" w14:textId="50EEB605" w:rsidR="005F36F5" w:rsidRPr="00DC5F4B" w:rsidRDefault="003850BF" w:rsidP="00643B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5.</w:t>
            </w:r>
            <w:r w:rsidR="005F36F5" w:rsidRPr="00DC5F4B">
              <w:rPr>
                <w:rFonts w:ascii="Arial" w:eastAsia="Times New Roman" w:hAnsi="Arial" w:cs="Arial"/>
                <w:color w:val="000000"/>
                <w:sz w:val="24"/>
                <w:szCs w:val="24"/>
              </w:rPr>
              <w:t>0</w:t>
            </w:r>
          </w:p>
        </w:tc>
      </w:tr>
      <w:tr w:rsidR="005F36F5" w:rsidRPr="00DC5F4B" w14:paraId="7D3AF018" w14:textId="77777777" w:rsidTr="0056044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00C057D0" w14:textId="77777777" w:rsidR="005F36F5" w:rsidRPr="00DC5F4B" w:rsidRDefault="005F36F5" w:rsidP="00643B2D">
            <w:pPr>
              <w:spacing w:line="360" w:lineRule="auto"/>
              <w:jc w:val="both"/>
              <w:rPr>
                <w:rFonts w:ascii="Arial" w:eastAsia="Times New Roman" w:hAnsi="Arial" w:cs="Arial"/>
                <w:b w:val="0"/>
                <w:color w:val="000000"/>
                <w:sz w:val="24"/>
                <w:szCs w:val="24"/>
              </w:rPr>
            </w:pPr>
            <w:proofErr w:type="spellStart"/>
            <w:r w:rsidRPr="00DC5F4B">
              <w:rPr>
                <w:rFonts w:ascii="Arial" w:eastAsia="Times New Roman" w:hAnsi="Arial" w:cs="Arial"/>
                <w:b w:val="0"/>
                <w:color w:val="000000"/>
                <w:sz w:val="24"/>
                <w:szCs w:val="24"/>
              </w:rPr>
              <w:t>Carragenina</w:t>
            </w:r>
            <w:proofErr w:type="spellEnd"/>
            <w:r w:rsidRPr="00DC5F4B">
              <w:rPr>
                <w:rFonts w:ascii="Arial" w:eastAsia="Times New Roman" w:hAnsi="Arial" w:cs="Arial"/>
                <w:b w:val="0"/>
                <w:color w:val="000000"/>
                <w:sz w:val="24"/>
                <w:szCs w:val="24"/>
              </w:rPr>
              <w:t xml:space="preserve"> (</w:t>
            </w:r>
            <w:proofErr w:type="spellStart"/>
            <w:r w:rsidRPr="00DC5F4B">
              <w:rPr>
                <w:rFonts w:ascii="Arial" w:eastAsia="Times New Roman" w:hAnsi="Arial" w:cs="Arial"/>
                <w:b w:val="0"/>
                <w:color w:val="000000"/>
                <w:sz w:val="24"/>
                <w:szCs w:val="24"/>
              </w:rPr>
              <w:t>Aquagel</w:t>
            </w:r>
            <w:proofErr w:type="spellEnd"/>
            <w:r w:rsidRPr="00DC5F4B">
              <w:rPr>
                <w:rFonts w:ascii="Arial" w:eastAsia="Times New Roman" w:hAnsi="Arial" w:cs="Arial"/>
                <w:b w:val="0"/>
                <w:color w:val="000000"/>
                <w:sz w:val="24"/>
                <w:szCs w:val="24"/>
              </w:rPr>
              <w:t xml:space="preserve"> MP4134)</w:t>
            </w:r>
          </w:p>
        </w:tc>
        <w:tc>
          <w:tcPr>
            <w:tcW w:w="0" w:type="auto"/>
            <w:shd w:val="clear" w:color="auto" w:fill="auto"/>
            <w:noWrap/>
            <w:hideMark/>
          </w:tcPr>
          <w:p w14:paraId="6DF5794A" w14:textId="0954AEA4" w:rsidR="005F36F5" w:rsidRPr="00DC5F4B" w:rsidRDefault="005F36F5" w:rsidP="003850B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DC5F4B">
              <w:rPr>
                <w:rFonts w:ascii="Arial" w:eastAsia="Times New Roman" w:hAnsi="Arial" w:cs="Arial"/>
                <w:color w:val="000000"/>
                <w:sz w:val="24"/>
                <w:szCs w:val="24"/>
              </w:rPr>
              <w:t>1</w:t>
            </w:r>
            <w:r w:rsidR="003850BF">
              <w:rPr>
                <w:rFonts w:ascii="Arial" w:eastAsia="Times New Roman" w:hAnsi="Arial" w:cs="Arial"/>
                <w:color w:val="000000"/>
                <w:sz w:val="24"/>
                <w:szCs w:val="24"/>
              </w:rPr>
              <w:t>.</w:t>
            </w:r>
            <w:r w:rsidRPr="00DC5F4B">
              <w:rPr>
                <w:rFonts w:ascii="Arial" w:eastAsia="Times New Roman" w:hAnsi="Arial" w:cs="Arial"/>
                <w:color w:val="000000"/>
                <w:sz w:val="24"/>
                <w:szCs w:val="24"/>
              </w:rPr>
              <w:t>1</w:t>
            </w:r>
          </w:p>
        </w:tc>
      </w:tr>
      <w:tr w:rsidR="005F36F5" w:rsidRPr="00DC5F4B" w14:paraId="3F0C2692" w14:textId="77777777" w:rsidTr="0056044E">
        <w:trPr>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5919C313"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Aislado de soya (IPSOC-403)</w:t>
            </w:r>
          </w:p>
        </w:tc>
        <w:tc>
          <w:tcPr>
            <w:tcW w:w="0" w:type="auto"/>
            <w:shd w:val="clear" w:color="auto" w:fill="auto"/>
            <w:noWrap/>
            <w:hideMark/>
          </w:tcPr>
          <w:p w14:paraId="4C5DA191" w14:textId="2B584546" w:rsidR="005F36F5" w:rsidRPr="00DC5F4B" w:rsidRDefault="003850BF" w:rsidP="00643B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1.</w:t>
            </w:r>
            <w:r w:rsidR="005F36F5" w:rsidRPr="00DC5F4B">
              <w:rPr>
                <w:rFonts w:ascii="Arial" w:eastAsia="Times New Roman" w:hAnsi="Arial" w:cs="Arial"/>
                <w:color w:val="000000"/>
                <w:sz w:val="24"/>
                <w:szCs w:val="24"/>
              </w:rPr>
              <w:t>5</w:t>
            </w:r>
          </w:p>
        </w:tc>
      </w:tr>
      <w:tr w:rsidR="005F36F5" w:rsidRPr="00DC5F4B" w14:paraId="3DA8BC28" w14:textId="77777777" w:rsidTr="0056044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50308249"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Cloruro de sodio</w:t>
            </w:r>
          </w:p>
        </w:tc>
        <w:tc>
          <w:tcPr>
            <w:tcW w:w="0" w:type="auto"/>
            <w:shd w:val="clear" w:color="auto" w:fill="auto"/>
            <w:noWrap/>
            <w:hideMark/>
          </w:tcPr>
          <w:p w14:paraId="7002FCCA" w14:textId="177BB396" w:rsidR="005F36F5" w:rsidRPr="00DC5F4B" w:rsidRDefault="003850BF" w:rsidP="00643B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1.</w:t>
            </w:r>
            <w:r w:rsidR="005F36F5" w:rsidRPr="00DC5F4B">
              <w:rPr>
                <w:rFonts w:ascii="Arial" w:eastAsia="Times New Roman" w:hAnsi="Arial" w:cs="Arial"/>
                <w:color w:val="000000"/>
                <w:sz w:val="24"/>
                <w:szCs w:val="24"/>
              </w:rPr>
              <w:t>2</w:t>
            </w:r>
          </w:p>
        </w:tc>
      </w:tr>
      <w:tr w:rsidR="005F36F5" w:rsidRPr="00DC5F4B" w14:paraId="73DD536D" w14:textId="77777777" w:rsidTr="0056044E">
        <w:trPr>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0D471E3B" w14:textId="77777777" w:rsidR="005F36F5" w:rsidRPr="00DC5F4B" w:rsidRDefault="005F36F5" w:rsidP="00643B2D">
            <w:pPr>
              <w:spacing w:line="360" w:lineRule="auto"/>
              <w:jc w:val="both"/>
              <w:rPr>
                <w:rFonts w:ascii="Arial" w:eastAsia="Times New Roman" w:hAnsi="Arial" w:cs="Arial"/>
                <w:b w:val="0"/>
                <w:color w:val="000000"/>
                <w:sz w:val="24"/>
                <w:szCs w:val="24"/>
              </w:rPr>
            </w:pPr>
            <w:proofErr w:type="spellStart"/>
            <w:r w:rsidRPr="00DC5F4B">
              <w:rPr>
                <w:rFonts w:ascii="Arial" w:eastAsia="Times New Roman" w:hAnsi="Arial" w:cs="Arial"/>
                <w:b w:val="0"/>
                <w:color w:val="000000"/>
                <w:sz w:val="24"/>
                <w:szCs w:val="24"/>
              </w:rPr>
              <w:t>Maltodextrina</w:t>
            </w:r>
            <w:proofErr w:type="spellEnd"/>
            <w:r w:rsidRPr="00DC5F4B">
              <w:rPr>
                <w:rFonts w:ascii="Arial" w:eastAsia="Times New Roman" w:hAnsi="Arial" w:cs="Arial"/>
                <w:b w:val="0"/>
                <w:color w:val="000000"/>
                <w:sz w:val="24"/>
                <w:szCs w:val="24"/>
              </w:rPr>
              <w:t xml:space="preserve"> (10 E)</w:t>
            </w:r>
          </w:p>
        </w:tc>
        <w:tc>
          <w:tcPr>
            <w:tcW w:w="0" w:type="auto"/>
            <w:shd w:val="clear" w:color="auto" w:fill="auto"/>
            <w:noWrap/>
            <w:hideMark/>
          </w:tcPr>
          <w:p w14:paraId="7C5F6CC9" w14:textId="01F3487E" w:rsidR="005F36F5" w:rsidRPr="00DC5F4B" w:rsidRDefault="003850BF" w:rsidP="00643B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1.</w:t>
            </w:r>
            <w:r w:rsidR="005F36F5" w:rsidRPr="00DC5F4B">
              <w:rPr>
                <w:rFonts w:ascii="Arial" w:eastAsia="Times New Roman" w:hAnsi="Arial" w:cs="Arial"/>
                <w:color w:val="000000"/>
                <w:sz w:val="24"/>
                <w:szCs w:val="24"/>
              </w:rPr>
              <w:t>3</w:t>
            </w:r>
          </w:p>
        </w:tc>
      </w:tr>
      <w:tr w:rsidR="005F36F5" w:rsidRPr="00DC5F4B" w14:paraId="7C084062" w14:textId="77777777" w:rsidTr="0056044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0CD678E8"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Hielo y agua</w:t>
            </w:r>
          </w:p>
        </w:tc>
        <w:tc>
          <w:tcPr>
            <w:tcW w:w="0" w:type="auto"/>
            <w:shd w:val="clear" w:color="auto" w:fill="auto"/>
          </w:tcPr>
          <w:p w14:paraId="1AE91CF2" w14:textId="77777777" w:rsidR="005F36F5" w:rsidRPr="00DC5F4B" w:rsidRDefault="005F36F5" w:rsidP="00643B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4"/>
                <w:szCs w:val="24"/>
              </w:rPr>
            </w:pPr>
            <w:r w:rsidRPr="00DC5F4B">
              <w:rPr>
                <w:rFonts w:ascii="Arial" w:eastAsia="Times New Roman" w:hAnsi="Arial" w:cs="Arial"/>
                <w:bCs/>
                <w:color w:val="000000"/>
                <w:sz w:val="24"/>
                <w:szCs w:val="24"/>
              </w:rPr>
              <w:t>38</w:t>
            </w:r>
          </w:p>
        </w:tc>
      </w:tr>
      <w:tr w:rsidR="005F36F5" w:rsidRPr="00DC5F4B" w14:paraId="75C82AE4" w14:textId="77777777" w:rsidTr="0056044E">
        <w:trPr>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639AF2F3"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Color artificial rojo</w:t>
            </w:r>
          </w:p>
        </w:tc>
        <w:tc>
          <w:tcPr>
            <w:tcW w:w="0" w:type="auto"/>
            <w:shd w:val="clear" w:color="auto" w:fill="auto"/>
            <w:noWrap/>
            <w:hideMark/>
          </w:tcPr>
          <w:p w14:paraId="4A673E27" w14:textId="02E14BB7" w:rsidR="005F36F5" w:rsidRPr="00DC5F4B" w:rsidRDefault="003850BF" w:rsidP="00643B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0.</w:t>
            </w:r>
            <w:r w:rsidR="005F36F5" w:rsidRPr="00DC5F4B">
              <w:rPr>
                <w:rFonts w:ascii="Arial" w:eastAsia="Times New Roman" w:hAnsi="Arial" w:cs="Arial"/>
                <w:color w:val="000000"/>
                <w:sz w:val="24"/>
                <w:szCs w:val="24"/>
              </w:rPr>
              <w:t>01</w:t>
            </w:r>
          </w:p>
        </w:tc>
      </w:tr>
      <w:tr w:rsidR="005F36F5" w:rsidRPr="00DC5F4B" w14:paraId="0F55F007" w14:textId="77777777" w:rsidTr="0056044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6" w:type="dxa"/>
            <w:shd w:val="clear" w:color="auto" w:fill="auto"/>
            <w:noWrap/>
            <w:hideMark/>
          </w:tcPr>
          <w:p w14:paraId="1B226D08" w14:textId="77777777" w:rsidR="005F36F5" w:rsidRPr="00DC5F4B" w:rsidRDefault="005F36F5" w:rsidP="00643B2D">
            <w:pPr>
              <w:spacing w:line="360" w:lineRule="auto"/>
              <w:jc w:val="both"/>
              <w:rPr>
                <w:rFonts w:ascii="Arial" w:eastAsia="Times New Roman" w:hAnsi="Arial" w:cs="Arial"/>
                <w:b w:val="0"/>
                <w:color w:val="000000"/>
                <w:sz w:val="24"/>
                <w:szCs w:val="24"/>
              </w:rPr>
            </w:pPr>
            <w:r w:rsidRPr="00DC5F4B">
              <w:rPr>
                <w:rFonts w:ascii="Arial" w:eastAsia="Times New Roman" w:hAnsi="Arial" w:cs="Arial"/>
                <w:b w:val="0"/>
                <w:color w:val="000000"/>
                <w:sz w:val="24"/>
                <w:szCs w:val="24"/>
              </w:rPr>
              <w:t>Sabor jamón</w:t>
            </w:r>
          </w:p>
        </w:tc>
        <w:tc>
          <w:tcPr>
            <w:tcW w:w="0" w:type="auto"/>
            <w:shd w:val="clear" w:color="auto" w:fill="auto"/>
            <w:noWrap/>
            <w:hideMark/>
          </w:tcPr>
          <w:p w14:paraId="12BD9DA8" w14:textId="28981B55" w:rsidR="005F36F5" w:rsidRPr="00DC5F4B" w:rsidRDefault="003850BF" w:rsidP="00643B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0.</w:t>
            </w:r>
            <w:r w:rsidR="005F36F5" w:rsidRPr="00DC5F4B">
              <w:rPr>
                <w:rFonts w:ascii="Arial" w:eastAsia="Times New Roman" w:hAnsi="Arial" w:cs="Arial"/>
                <w:color w:val="000000"/>
                <w:sz w:val="24"/>
                <w:szCs w:val="24"/>
              </w:rPr>
              <w:t>9</w:t>
            </w:r>
          </w:p>
        </w:tc>
      </w:tr>
    </w:tbl>
    <w:p w14:paraId="1E39324B" w14:textId="77777777" w:rsidR="00F4017E" w:rsidRDefault="00F4017E" w:rsidP="00DC5F4B">
      <w:pPr>
        <w:spacing w:after="0" w:line="480" w:lineRule="auto"/>
        <w:jc w:val="both"/>
        <w:rPr>
          <w:rFonts w:ascii="Arial" w:eastAsia="Arial Unicode MS" w:hAnsi="Arial" w:cs="Arial"/>
          <w:i/>
          <w:sz w:val="24"/>
          <w:szCs w:val="24"/>
        </w:rPr>
      </w:pPr>
    </w:p>
    <w:p w14:paraId="0D058892" w14:textId="77777777" w:rsidR="00BC6D81" w:rsidRDefault="00CA7AE3" w:rsidP="00DC5F4B">
      <w:pPr>
        <w:spacing w:after="0" w:line="480" w:lineRule="auto"/>
        <w:jc w:val="both"/>
        <w:rPr>
          <w:rFonts w:ascii="Arial" w:eastAsia="Arial Unicode MS" w:hAnsi="Arial" w:cs="Arial"/>
          <w:sz w:val="24"/>
          <w:szCs w:val="24"/>
        </w:rPr>
      </w:pPr>
      <w:r w:rsidRPr="00DC5F4B">
        <w:rPr>
          <w:rFonts w:ascii="Arial" w:eastAsia="Arial Unicode MS" w:hAnsi="Arial" w:cs="Arial"/>
          <w:i/>
          <w:sz w:val="24"/>
          <w:szCs w:val="24"/>
        </w:rPr>
        <w:t>Desarrollo del producto</w:t>
      </w:r>
      <w:r w:rsidR="000335FE" w:rsidRPr="00DC5F4B">
        <w:rPr>
          <w:rFonts w:ascii="Arial" w:eastAsia="Arial Unicode MS" w:hAnsi="Arial" w:cs="Arial"/>
          <w:sz w:val="24"/>
          <w:szCs w:val="24"/>
        </w:rPr>
        <w:t xml:space="preserve">. </w:t>
      </w:r>
    </w:p>
    <w:p w14:paraId="0C4E68FE" w14:textId="285506DB" w:rsidR="0090056E" w:rsidRPr="006B0CB7" w:rsidRDefault="00D512AE" w:rsidP="006B0CB7">
      <w:pPr>
        <w:spacing w:after="0" w:line="360" w:lineRule="auto"/>
        <w:jc w:val="both"/>
        <w:rPr>
          <w:rFonts w:ascii="Times New Roman" w:hAnsi="Times New Roman" w:cs="Times New Roman"/>
          <w:sz w:val="24"/>
          <w:szCs w:val="24"/>
        </w:rPr>
      </w:pPr>
      <w:r w:rsidRPr="006B0CB7">
        <w:rPr>
          <w:rFonts w:ascii="Times New Roman" w:eastAsia="Arial Unicode MS" w:hAnsi="Times New Roman" w:cs="Times New Roman"/>
          <w:bCs/>
          <w:iCs/>
          <w:sz w:val="24"/>
          <w:szCs w:val="24"/>
        </w:rPr>
        <w:t>Para la elaboración del jamón, l</w:t>
      </w:r>
      <w:r w:rsidR="0090056E" w:rsidRPr="006B0CB7">
        <w:rPr>
          <w:rFonts w:ascii="Times New Roman" w:hAnsi="Times New Roman" w:cs="Times New Roman"/>
          <w:sz w:val="24"/>
          <w:szCs w:val="24"/>
        </w:rPr>
        <w:t>os</w:t>
      </w:r>
      <w:r w:rsidR="00476FD6" w:rsidRPr="006B0CB7">
        <w:rPr>
          <w:rFonts w:ascii="Times New Roman" w:hAnsi="Times New Roman" w:cs="Times New Roman"/>
          <w:sz w:val="24"/>
          <w:szCs w:val="24"/>
        </w:rPr>
        <w:t xml:space="preserve"> ingredientes y la carne se colocaron</w:t>
      </w:r>
      <w:r w:rsidR="0090056E" w:rsidRPr="006B0CB7">
        <w:rPr>
          <w:rFonts w:ascii="Times New Roman" w:hAnsi="Times New Roman" w:cs="Times New Roman"/>
          <w:sz w:val="24"/>
          <w:szCs w:val="24"/>
        </w:rPr>
        <w:t xml:space="preserve"> en una </w:t>
      </w:r>
      <w:proofErr w:type="spellStart"/>
      <w:r w:rsidR="0090056E" w:rsidRPr="006B0CB7">
        <w:rPr>
          <w:rFonts w:ascii="Times New Roman" w:hAnsi="Times New Roman" w:cs="Times New Roman"/>
          <w:sz w:val="24"/>
          <w:szCs w:val="24"/>
        </w:rPr>
        <w:t>masajeadora</w:t>
      </w:r>
      <w:proofErr w:type="spellEnd"/>
      <w:r w:rsidR="0090056E" w:rsidRPr="006B0CB7">
        <w:rPr>
          <w:rFonts w:ascii="Times New Roman" w:hAnsi="Times New Roman" w:cs="Times New Roman"/>
          <w:sz w:val="24"/>
          <w:szCs w:val="24"/>
        </w:rPr>
        <w:t xml:space="preserve"> (</w:t>
      </w:r>
      <w:proofErr w:type="spellStart"/>
      <w:r w:rsidR="0090056E" w:rsidRPr="006B0CB7">
        <w:rPr>
          <w:rFonts w:ascii="Times New Roman" w:hAnsi="Times New Roman" w:cs="Times New Roman"/>
          <w:sz w:val="24"/>
          <w:szCs w:val="24"/>
        </w:rPr>
        <w:t>Torrey</w:t>
      </w:r>
      <w:proofErr w:type="spellEnd"/>
      <w:r w:rsidR="0090056E" w:rsidRPr="006B0CB7">
        <w:rPr>
          <w:rFonts w:ascii="Times New Roman" w:hAnsi="Times New Roman" w:cs="Times New Roman"/>
          <w:sz w:val="24"/>
          <w:szCs w:val="24"/>
        </w:rPr>
        <w:t xml:space="preserve">, </w:t>
      </w:r>
      <w:proofErr w:type="spellStart"/>
      <w:r w:rsidR="0090056E" w:rsidRPr="006B0CB7">
        <w:rPr>
          <w:rFonts w:ascii="Times New Roman" w:hAnsi="Times New Roman" w:cs="Times New Roman"/>
          <w:sz w:val="24"/>
          <w:szCs w:val="24"/>
        </w:rPr>
        <w:t>Mod</w:t>
      </w:r>
      <w:proofErr w:type="spellEnd"/>
      <w:r w:rsidR="0090056E" w:rsidRPr="006B0CB7">
        <w:rPr>
          <w:rFonts w:ascii="Times New Roman" w:hAnsi="Times New Roman" w:cs="Times New Roman"/>
          <w:sz w:val="24"/>
          <w:szCs w:val="24"/>
        </w:rPr>
        <w:t xml:space="preserve">. MV-25, Monterrey, México), se añadió el </w:t>
      </w:r>
      <w:r w:rsidR="00D7235C" w:rsidRPr="006B0CB7">
        <w:rPr>
          <w:rFonts w:ascii="Times New Roman" w:hAnsi="Times New Roman" w:cs="Times New Roman"/>
          <w:sz w:val="24"/>
          <w:szCs w:val="24"/>
        </w:rPr>
        <w:t xml:space="preserve">hielo y el </w:t>
      </w:r>
      <w:r w:rsidR="0090056E" w:rsidRPr="006B0CB7">
        <w:rPr>
          <w:rFonts w:ascii="Times New Roman" w:hAnsi="Times New Roman" w:cs="Times New Roman"/>
          <w:sz w:val="24"/>
          <w:szCs w:val="24"/>
        </w:rPr>
        <w:t>agua a 4</w:t>
      </w:r>
      <w:r w:rsidR="007E40D0" w:rsidRPr="006B0CB7">
        <w:rPr>
          <w:rFonts w:ascii="Times New Roman" w:hAnsi="Times New Roman" w:cs="Times New Roman"/>
          <w:sz w:val="24"/>
          <w:szCs w:val="24"/>
        </w:rPr>
        <w:t xml:space="preserve"> </w:t>
      </w:r>
      <w:r w:rsidR="0090056E" w:rsidRPr="006B0CB7">
        <w:rPr>
          <w:rFonts w:ascii="Times New Roman" w:hAnsi="Times New Roman" w:cs="Times New Roman"/>
          <w:sz w:val="24"/>
          <w:szCs w:val="24"/>
        </w:rPr>
        <w:t>°C</w:t>
      </w:r>
      <w:r w:rsidR="000B7FAB" w:rsidRPr="006B0CB7">
        <w:rPr>
          <w:rStyle w:val="Refdecomentario"/>
          <w:rFonts w:ascii="Times New Roman" w:hAnsi="Times New Roman" w:cs="Times New Roman"/>
          <w:sz w:val="24"/>
          <w:szCs w:val="24"/>
        </w:rPr>
        <w:t>. L</w:t>
      </w:r>
      <w:r w:rsidR="0052070C" w:rsidRPr="006B0CB7">
        <w:rPr>
          <w:rFonts w:ascii="Times New Roman" w:hAnsi="Times New Roman" w:cs="Times New Roman"/>
          <w:sz w:val="24"/>
          <w:szCs w:val="24"/>
        </w:rPr>
        <w:t xml:space="preserve">a mezcla </w:t>
      </w:r>
      <w:r w:rsidR="0090056E" w:rsidRPr="006B0CB7">
        <w:rPr>
          <w:rFonts w:ascii="Times New Roman" w:hAnsi="Times New Roman" w:cs="Times New Roman"/>
          <w:sz w:val="24"/>
          <w:szCs w:val="24"/>
        </w:rPr>
        <w:t>se m</w:t>
      </w:r>
      <w:r w:rsidR="000B7FAB" w:rsidRPr="006B0CB7">
        <w:rPr>
          <w:rFonts w:ascii="Times New Roman" w:hAnsi="Times New Roman" w:cs="Times New Roman"/>
          <w:sz w:val="24"/>
          <w:szCs w:val="24"/>
        </w:rPr>
        <w:t>a</w:t>
      </w:r>
      <w:r w:rsidR="00D7235C" w:rsidRPr="006B0CB7">
        <w:rPr>
          <w:rFonts w:ascii="Times New Roman" w:hAnsi="Times New Roman" w:cs="Times New Roman"/>
          <w:sz w:val="24"/>
          <w:szCs w:val="24"/>
        </w:rPr>
        <w:t xml:space="preserve">sajeó hasta </w:t>
      </w:r>
      <w:r w:rsidR="00927817" w:rsidRPr="006B0CB7">
        <w:rPr>
          <w:rFonts w:ascii="Times New Roman" w:hAnsi="Times New Roman" w:cs="Times New Roman"/>
          <w:sz w:val="24"/>
          <w:szCs w:val="24"/>
        </w:rPr>
        <w:t xml:space="preserve">las </w:t>
      </w:r>
      <w:r w:rsidR="00D7235C" w:rsidRPr="006B0CB7">
        <w:rPr>
          <w:rFonts w:ascii="Times New Roman" w:hAnsi="Times New Roman" w:cs="Times New Roman"/>
          <w:sz w:val="24"/>
          <w:szCs w:val="24"/>
        </w:rPr>
        <w:t>5 000 rpm</w:t>
      </w:r>
      <w:r w:rsidR="00626EF1" w:rsidRPr="006B0CB7">
        <w:rPr>
          <w:rFonts w:ascii="Times New Roman" w:hAnsi="Times New Roman" w:cs="Times New Roman"/>
          <w:sz w:val="24"/>
          <w:szCs w:val="24"/>
        </w:rPr>
        <w:t>,</w:t>
      </w:r>
      <w:r w:rsidR="00BA052F" w:rsidRPr="006B0CB7">
        <w:rPr>
          <w:rFonts w:ascii="Times New Roman" w:hAnsi="Times New Roman" w:cs="Times New Roman"/>
          <w:sz w:val="24"/>
          <w:szCs w:val="24"/>
        </w:rPr>
        <w:t xml:space="preserve"> se almacenó </w:t>
      </w:r>
      <w:r w:rsidR="00626EF1" w:rsidRPr="006B0CB7">
        <w:rPr>
          <w:rFonts w:ascii="Times New Roman" w:hAnsi="Times New Roman" w:cs="Times New Roman"/>
          <w:sz w:val="24"/>
          <w:szCs w:val="24"/>
        </w:rPr>
        <w:t>durante 24 h</w:t>
      </w:r>
      <w:r w:rsidR="00BA052F" w:rsidRPr="006B0CB7">
        <w:rPr>
          <w:rFonts w:ascii="Times New Roman" w:hAnsi="Times New Roman" w:cs="Times New Roman"/>
          <w:sz w:val="24"/>
          <w:szCs w:val="24"/>
        </w:rPr>
        <w:t xml:space="preserve"> a 4 °C</w:t>
      </w:r>
      <w:r w:rsidR="0090056E" w:rsidRPr="006B0CB7">
        <w:rPr>
          <w:rFonts w:ascii="Times New Roman" w:hAnsi="Times New Roman" w:cs="Times New Roman"/>
          <w:sz w:val="24"/>
          <w:szCs w:val="24"/>
        </w:rPr>
        <w:t>.</w:t>
      </w:r>
      <w:r w:rsidR="00D7235C" w:rsidRPr="006B0CB7">
        <w:rPr>
          <w:rFonts w:ascii="Times New Roman" w:hAnsi="Times New Roman" w:cs="Times New Roman"/>
          <w:sz w:val="24"/>
          <w:szCs w:val="24"/>
        </w:rPr>
        <w:t xml:space="preserve"> La mezcla se </w:t>
      </w:r>
      <w:r w:rsidR="00B05159" w:rsidRPr="006B0CB7">
        <w:rPr>
          <w:rFonts w:ascii="Times New Roman" w:hAnsi="Times New Roman" w:cs="Times New Roman"/>
          <w:sz w:val="24"/>
          <w:szCs w:val="24"/>
        </w:rPr>
        <w:t>introdujo</w:t>
      </w:r>
      <w:r w:rsidR="0090056E" w:rsidRPr="006B0CB7">
        <w:rPr>
          <w:rFonts w:ascii="Times New Roman" w:hAnsi="Times New Roman" w:cs="Times New Roman"/>
          <w:sz w:val="24"/>
          <w:szCs w:val="24"/>
        </w:rPr>
        <w:t xml:space="preserve"> en fundas de cocción directa y se sumergieron en agua a 80</w:t>
      </w:r>
      <w:r w:rsidR="00D25A9D" w:rsidRPr="006B0CB7">
        <w:rPr>
          <w:rFonts w:ascii="Times New Roman" w:hAnsi="Times New Roman" w:cs="Times New Roman"/>
          <w:sz w:val="24"/>
          <w:szCs w:val="24"/>
        </w:rPr>
        <w:t xml:space="preserve"> </w:t>
      </w:r>
      <w:r w:rsidR="0090056E" w:rsidRPr="006B0CB7">
        <w:rPr>
          <w:rFonts w:ascii="Times New Roman" w:hAnsi="Times New Roman" w:cs="Times New Roman"/>
          <w:sz w:val="24"/>
          <w:szCs w:val="24"/>
        </w:rPr>
        <w:t>°C</w:t>
      </w:r>
      <w:r w:rsidR="000B7FAB" w:rsidRPr="006B0CB7">
        <w:rPr>
          <w:rFonts w:ascii="Times New Roman" w:hAnsi="Times New Roman" w:cs="Times New Roman"/>
          <w:sz w:val="24"/>
          <w:szCs w:val="24"/>
        </w:rPr>
        <w:t xml:space="preserve"> durante aproximadamente 1 h</w:t>
      </w:r>
      <w:r w:rsidR="00FE40D9" w:rsidRPr="006B0CB7">
        <w:rPr>
          <w:rFonts w:ascii="Times New Roman" w:hAnsi="Times New Roman" w:cs="Times New Roman"/>
          <w:sz w:val="24"/>
          <w:szCs w:val="24"/>
        </w:rPr>
        <w:t xml:space="preserve"> hasta</w:t>
      </w:r>
      <w:r w:rsidR="00D7235C" w:rsidRPr="006B0CB7">
        <w:rPr>
          <w:rFonts w:ascii="Times New Roman" w:hAnsi="Times New Roman" w:cs="Times New Roman"/>
          <w:sz w:val="24"/>
          <w:szCs w:val="24"/>
        </w:rPr>
        <w:t xml:space="preserve"> los</w:t>
      </w:r>
      <w:r w:rsidR="0088192D" w:rsidRPr="006B0CB7">
        <w:rPr>
          <w:rFonts w:ascii="Times New Roman" w:hAnsi="Times New Roman" w:cs="Times New Roman"/>
          <w:sz w:val="24"/>
          <w:szCs w:val="24"/>
        </w:rPr>
        <w:t xml:space="preserve"> 73</w:t>
      </w:r>
      <w:r w:rsidR="00DF54A9" w:rsidRPr="006B0CB7">
        <w:rPr>
          <w:rFonts w:ascii="Times New Roman" w:hAnsi="Times New Roman" w:cs="Times New Roman"/>
          <w:sz w:val="24"/>
          <w:szCs w:val="24"/>
        </w:rPr>
        <w:t xml:space="preserve"> ± 1</w:t>
      </w:r>
      <w:r w:rsidR="00D25A9D" w:rsidRPr="006B0CB7">
        <w:rPr>
          <w:rFonts w:ascii="Times New Roman" w:hAnsi="Times New Roman" w:cs="Times New Roman"/>
          <w:sz w:val="24"/>
          <w:szCs w:val="24"/>
        </w:rPr>
        <w:t xml:space="preserve"> </w:t>
      </w:r>
      <w:r w:rsidR="00927817" w:rsidRPr="006B0CB7">
        <w:rPr>
          <w:rFonts w:ascii="Times New Roman" w:hAnsi="Times New Roman" w:cs="Times New Roman"/>
          <w:sz w:val="24"/>
          <w:szCs w:val="24"/>
        </w:rPr>
        <w:t>°C</w:t>
      </w:r>
      <w:r w:rsidR="005F36F5" w:rsidRPr="006B0CB7">
        <w:rPr>
          <w:rFonts w:ascii="Times New Roman" w:hAnsi="Times New Roman" w:cs="Times New Roman"/>
          <w:sz w:val="24"/>
          <w:szCs w:val="24"/>
        </w:rPr>
        <w:t xml:space="preserve">. </w:t>
      </w:r>
      <w:r w:rsidR="00927817" w:rsidRPr="006B0CB7">
        <w:rPr>
          <w:rFonts w:ascii="Times New Roman" w:hAnsi="Times New Roman" w:cs="Times New Roman"/>
          <w:sz w:val="24"/>
          <w:szCs w:val="24"/>
        </w:rPr>
        <w:t>Los</w:t>
      </w:r>
      <w:r w:rsidR="00D7235C" w:rsidRPr="006B0CB7">
        <w:rPr>
          <w:rFonts w:ascii="Times New Roman" w:hAnsi="Times New Roman" w:cs="Times New Roman"/>
          <w:sz w:val="24"/>
          <w:szCs w:val="24"/>
        </w:rPr>
        <w:t xml:space="preserve"> productos</w:t>
      </w:r>
      <w:r w:rsidR="0088192D" w:rsidRPr="006B0CB7">
        <w:rPr>
          <w:rFonts w:ascii="Times New Roman" w:hAnsi="Times New Roman" w:cs="Times New Roman"/>
          <w:sz w:val="24"/>
          <w:szCs w:val="24"/>
        </w:rPr>
        <w:t xml:space="preserve"> se rebanaron</w:t>
      </w:r>
      <w:r w:rsidR="00DA15C8" w:rsidRPr="006B0CB7">
        <w:rPr>
          <w:rFonts w:ascii="Times New Roman" w:hAnsi="Times New Roman" w:cs="Times New Roman"/>
          <w:sz w:val="24"/>
          <w:szCs w:val="24"/>
        </w:rPr>
        <w:t>,</w:t>
      </w:r>
      <w:r w:rsidR="00927817" w:rsidRPr="006B0CB7">
        <w:rPr>
          <w:rFonts w:ascii="Times New Roman" w:hAnsi="Times New Roman" w:cs="Times New Roman"/>
          <w:sz w:val="24"/>
          <w:szCs w:val="24"/>
        </w:rPr>
        <w:t xml:space="preserve"> </w:t>
      </w:r>
      <w:r w:rsidR="00CA7AE3" w:rsidRPr="006B0CB7">
        <w:rPr>
          <w:rFonts w:ascii="Times New Roman" w:hAnsi="Times New Roman" w:cs="Times New Roman"/>
          <w:sz w:val="24"/>
          <w:szCs w:val="24"/>
        </w:rPr>
        <w:t>empacaron al vacío y</w:t>
      </w:r>
      <w:r w:rsidR="00927817" w:rsidRPr="006B0CB7">
        <w:rPr>
          <w:rFonts w:ascii="Times New Roman" w:hAnsi="Times New Roman" w:cs="Times New Roman"/>
          <w:sz w:val="24"/>
          <w:szCs w:val="24"/>
        </w:rPr>
        <w:t xml:space="preserve"> </w:t>
      </w:r>
      <w:r w:rsidR="00CA7AE3" w:rsidRPr="006B0CB7">
        <w:rPr>
          <w:rFonts w:ascii="Times New Roman" w:hAnsi="Times New Roman" w:cs="Times New Roman"/>
          <w:sz w:val="24"/>
          <w:szCs w:val="24"/>
        </w:rPr>
        <w:t xml:space="preserve">almacenaron a </w:t>
      </w:r>
      <w:r w:rsidR="00AF7A1A" w:rsidRPr="006B0CB7">
        <w:rPr>
          <w:rFonts w:ascii="Times New Roman" w:hAnsi="Times New Roman" w:cs="Times New Roman"/>
          <w:sz w:val="24"/>
          <w:szCs w:val="24"/>
        </w:rPr>
        <w:t>4 ± 1</w:t>
      </w:r>
      <w:r w:rsidR="00D25A9D" w:rsidRPr="006B0CB7">
        <w:rPr>
          <w:rFonts w:ascii="Times New Roman" w:hAnsi="Times New Roman" w:cs="Times New Roman"/>
          <w:sz w:val="24"/>
          <w:szCs w:val="24"/>
        </w:rPr>
        <w:t xml:space="preserve"> </w:t>
      </w:r>
      <w:r w:rsidR="005F36F5" w:rsidRPr="006B0CB7">
        <w:rPr>
          <w:rFonts w:ascii="Times New Roman" w:hAnsi="Times New Roman" w:cs="Times New Roman"/>
          <w:sz w:val="24"/>
          <w:szCs w:val="24"/>
        </w:rPr>
        <w:t>°C</w:t>
      </w:r>
      <w:r w:rsidR="00DF166A" w:rsidRPr="006B0CB7">
        <w:rPr>
          <w:rFonts w:ascii="Times New Roman" w:hAnsi="Times New Roman" w:cs="Times New Roman"/>
          <w:sz w:val="24"/>
          <w:szCs w:val="24"/>
        </w:rPr>
        <w:t>.</w:t>
      </w:r>
    </w:p>
    <w:p w14:paraId="21FE6D8B" w14:textId="2B6F237F" w:rsidR="005574C3" w:rsidRPr="006B0CB7" w:rsidRDefault="005574C3" w:rsidP="006B0CB7">
      <w:pPr>
        <w:spacing w:after="0" w:line="360" w:lineRule="auto"/>
        <w:jc w:val="both"/>
        <w:rPr>
          <w:rFonts w:ascii="Times New Roman" w:eastAsia="Arial Unicode MS" w:hAnsi="Times New Roman" w:cs="Times New Roman"/>
          <w:sz w:val="24"/>
          <w:szCs w:val="24"/>
        </w:rPr>
      </w:pPr>
      <w:r w:rsidRPr="006B0CB7">
        <w:rPr>
          <w:rFonts w:ascii="Times New Roman" w:eastAsia="Arial Unicode MS" w:hAnsi="Times New Roman" w:cs="Times New Roman"/>
          <w:i/>
          <w:sz w:val="24"/>
          <w:szCs w:val="24"/>
        </w:rPr>
        <w:t>Análisis proximal</w:t>
      </w:r>
    </w:p>
    <w:p w14:paraId="371E96FD" w14:textId="6FA9AB3B" w:rsidR="007D76D4" w:rsidRPr="006B0CB7" w:rsidRDefault="005A6699" w:rsidP="006B0CB7">
      <w:pPr>
        <w:spacing w:after="0" w:line="360" w:lineRule="auto"/>
        <w:jc w:val="both"/>
        <w:rPr>
          <w:rFonts w:ascii="Times New Roman" w:eastAsia="Arial Unicode MS" w:hAnsi="Times New Roman" w:cs="Times New Roman"/>
          <w:sz w:val="24"/>
          <w:szCs w:val="24"/>
        </w:rPr>
      </w:pPr>
      <w:r w:rsidRPr="006B0CB7">
        <w:rPr>
          <w:rFonts w:ascii="Times New Roman" w:eastAsia="Arial Unicode MS" w:hAnsi="Times New Roman" w:cs="Times New Roman"/>
          <w:sz w:val="24"/>
          <w:szCs w:val="24"/>
        </w:rPr>
        <w:t xml:space="preserve"> </w:t>
      </w:r>
      <w:r w:rsidR="00927817" w:rsidRPr="006B0CB7">
        <w:rPr>
          <w:rFonts w:ascii="Times New Roman" w:eastAsia="Arial Unicode MS" w:hAnsi="Times New Roman" w:cs="Times New Roman"/>
          <w:sz w:val="24"/>
          <w:szCs w:val="24"/>
        </w:rPr>
        <w:t>S</w:t>
      </w:r>
      <w:r w:rsidR="0004405D" w:rsidRPr="006B0CB7">
        <w:rPr>
          <w:rFonts w:ascii="Times New Roman" w:eastAsia="Arial Unicode MS" w:hAnsi="Times New Roman" w:cs="Times New Roman"/>
          <w:sz w:val="24"/>
          <w:szCs w:val="24"/>
        </w:rPr>
        <w:t>e analiz</w:t>
      </w:r>
      <w:r w:rsidR="00B46D9E" w:rsidRPr="006B0CB7">
        <w:rPr>
          <w:rFonts w:ascii="Times New Roman" w:eastAsia="Arial Unicode MS" w:hAnsi="Times New Roman" w:cs="Times New Roman"/>
          <w:sz w:val="24"/>
          <w:szCs w:val="24"/>
        </w:rPr>
        <w:t>aron</w:t>
      </w:r>
      <w:r w:rsidR="0004405D" w:rsidRPr="006B0CB7">
        <w:rPr>
          <w:rFonts w:ascii="Times New Roman" w:eastAsia="Arial Unicode MS" w:hAnsi="Times New Roman" w:cs="Times New Roman"/>
          <w:sz w:val="24"/>
          <w:szCs w:val="24"/>
        </w:rPr>
        <w:t xml:space="preserve"> l</w:t>
      </w:r>
      <w:r w:rsidR="00F63427" w:rsidRPr="006B0CB7">
        <w:rPr>
          <w:rFonts w:ascii="Times New Roman" w:eastAsia="Arial Unicode MS" w:hAnsi="Times New Roman" w:cs="Times New Roman"/>
          <w:sz w:val="24"/>
          <w:szCs w:val="24"/>
        </w:rPr>
        <w:t xml:space="preserve">os </w:t>
      </w:r>
      <w:r w:rsidR="00B73430" w:rsidRPr="006B0CB7">
        <w:rPr>
          <w:rFonts w:ascii="Times New Roman" w:eastAsia="Arial Unicode MS" w:hAnsi="Times New Roman" w:cs="Times New Roman"/>
          <w:sz w:val="24"/>
          <w:szCs w:val="24"/>
        </w:rPr>
        <w:t>porcentajes de</w:t>
      </w:r>
      <w:r w:rsidR="0004405D" w:rsidRPr="006B0CB7">
        <w:rPr>
          <w:rFonts w:ascii="Times New Roman" w:eastAsia="Arial Unicode MS" w:hAnsi="Times New Roman" w:cs="Times New Roman"/>
          <w:sz w:val="24"/>
          <w:szCs w:val="24"/>
        </w:rPr>
        <w:t xml:space="preserve"> humedad </w:t>
      </w:r>
      <w:r w:rsidR="002E3BAA" w:rsidRPr="006B0CB7">
        <w:rPr>
          <w:rFonts w:ascii="Times New Roman" w:eastAsia="Arial Unicode MS" w:hAnsi="Times New Roman" w:cs="Times New Roman"/>
          <w:sz w:val="24"/>
          <w:szCs w:val="24"/>
        </w:rPr>
        <w:t xml:space="preserve">con la </w:t>
      </w:r>
      <w:r w:rsidR="00F63427" w:rsidRPr="006B0CB7">
        <w:rPr>
          <w:rFonts w:ascii="Times New Roman" w:eastAsia="Arial Unicode MS" w:hAnsi="Times New Roman" w:cs="Times New Roman"/>
          <w:sz w:val="24"/>
          <w:szCs w:val="24"/>
        </w:rPr>
        <w:t>Norma Oficial Mexicana NMX-F-083-1986</w:t>
      </w:r>
      <w:r w:rsidR="00B46D9E" w:rsidRPr="006B0CB7">
        <w:rPr>
          <w:rFonts w:ascii="Times New Roman" w:eastAsia="Arial Unicode MS" w:hAnsi="Times New Roman" w:cs="Times New Roman"/>
          <w:sz w:val="24"/>
          <w:szCs w:val="24"/>
        </w:rPr>
        <w:t>,</w:t>
      </w:r>
      <w:r w:rsidR="002E3BAA" w:rsidRPr="006B0CB7">
        <w:rPr>
          <w:rFonts w:ascii="Times New Roman" w:eastAsia="Arial Unicode MS" w:hAnsi="Times New Roman" w:cs="Times New Roman"/>
          <w:sz w:val="24"/>
          <w:szCs w:val="24"/>
        </w:rPr>
        <w:t xml:space="preserve"> </w:t>
      </w:r>
      <w:r w:rsidR="00FE40D9" w:rsidRPr="006B0CB7">
        <w:rPr>
          <w:rFonts w:ascii="Times New Roman" w:eastAsia="Arial Unicode MS" w:hAnsi="Times New Roman" w:cs="Times New Roman"/>
          <w:sz w:val="24"/>
          <w:szCs w:val="24"/>
        </w:rPr>
        <w:t xml:space="preserve">contenido </w:t>
      </w:r>
      <w:r w:rsidR="00B73430" w:rsidRPr="006B0CB7">
        <w:rPr>
          <w:rFonts w:ascii="Times New Roman" w:eastAsia="Arial Unicode MS" w:hAnsi="Times New Roman" w:cs="Times New Roman"/>
          <w:sz w:val="24"/>
          <w:szCs w:val="24"/>
        </w:rPr>
        <w:t>de</w:t>
      </w:r>
      <w:r w:rsidR="0004405D" w:rsidRPr="006B0CB7">
        <w:rPr>
          <w:rFonts w:ascii="Times New Roman" w:eastAsia="Arial Unicode MS" w:hAnsi="Times New Roman" w:cs="Times New Roman"/>
          <w:sz w:val="24"/>
          <w:szCs w:val="24"/>
        </w:rPr>
        <w:t xml:space="preserve"> grasa</w:t>
      </w:r>
      <w:r w:rsidR="00927817" w:rsidRPr="006B0CB7">
        <w:rPr>
          <w:rFonts w:ascii="Times New Roman" w:eastAsia="Arial Unicode MS" w:hAnsi="Times New Roman" w:cs="Times New Roman"/>
          <w:sz w:val="24"/>
          <w:szCs w:val="24"/>
        </w:rPr>
        <w:t xml:space="preserve"> </w:t>
      </w:r>
      <w:r w:rsidR="002E3BAA" w:rsidRPr="006B0CB7">
        <w:rPr>
          <w:rFonts w:ascii="Times New Roman" w:eastAsia="Arial Unicode MS" w:hAnsi="Times New Roman" w:cs="Times New Roman"/>
          <w:sz w:val="24"/>
          <w:szCs w:val="24"/>
        </w:rPr>
        <w:t>con la</w:t>
      </w:r>
      <w:r w:rsidR="006C4F7B" w:rsidRPr="006B0CB7">
        <w:rPr>
          <w:rFonts w:ascii="Times New Roman" w:eastAsia="Arial Unicode MS" w:hAnsi="Times New Roman" w:cs="Times New Roman"/>
          <w:sz w:val="24"/>
          <w:szCs w:val="24"/>
        </w:rPr>
        <w:t xml:space="preserve"> </w:t>
      </w:r>
      <w:r w:rsidR="00F63427" w:rsidRPr="006B0CB7">
        <w:rPr>
          <w:rFonts w:ascii="Times New Roman" w:eastAsia="Arial Unicode MS" w:hAnsi="Times New Roman" w:cs="Times New Roman"/>
          <w:sz w:val="24"/>
          <w:szCs w:val="24"/>
        </w:rPr>
        <w:t>Norma Oficial Mexicana NMX-F-089-S-1978</w:t>
      </w:r>
      <w:r w:rsidR="00642211" w:rsidRPr="006B0CB7">
        <w:rPr>
          <w:rFonts w:ascii="Times New Roman" w:eastAsia="Arial Unicode MS" w:hAnsi="Times New Roman" w:cs="Times New Roman"/>
          <w:sz w:val="24"/>
          <w:szCs w:val="24"/>
        </w:rPr>
        <w:t xml:space="preserve">, </w:t>
      </w:r>
      <w:r w:rsidR="002E3BAA" w:rsidRPr="006B0CB7">
        <w:rPr>
          <w:rFonts w:ascii="Times New Roman" w:eastAsia="Arial Unicode MS" w:hAnsi="Times New Roman" w:cs="Times New Roman"/>
          <w:sz w:val="24"/>
          <w:szCs w:val="24"/>
        </w:rPr>
        <w:t>proteínas y nitrit</w:t>
      </w:r>
      <w:r w:rsidR="00476FD6" w:rsidRPr="006B0CB7">
        <w:rPr>
          <w:rFonts w:ascii="Times New Roman" w:eastAsia="Arial Unicode MS" w:hAnsi="Times New Roman" w:cs="Times New Roman"/>
          <w:sz w:val="24"/>
          <w:szCs w:val="24"/>
        </w:rPr>
        <w:t xml:space="preserve">os </w:t>
      </w:r>
      <w:r w:rsidR="00476FD6" w:rsidRPr="006B0CB7">
        <w:rPr>
          <w:rFonts w:ascii="Times New Roman" w:eastAsia="Arial Unicode MS" w:hAnsi="Times New Roman" w:cs="Times New Roman"/>
          <w:sz w:val="24"/>
          <w:szCs w:val="24"/>
        </w:rPr>
        <w:lastRenderedPageBreak/>
        <w:t xml:space="preserve">residuales con </w:t>
      </w:r>
      <w:r w:rsidR="002E3BAA" w:rsidRPr="006B0CB7">
        <w:rPr>
          <w:rFonts w:ascii="Times New Roman" w:eastAsia="Arial Unicode MS" w:hAnsi="Times New Roman" w:cs="Times New Roman"/>
          <w:sz w:val="24"/>
          <w:szCs w:val="24"/>
        </w:rPr>
        <w:t xml:space="preserve">las </w:t>
      </w:r>
      <w:r w:rsidR="00F63427" w:rsidRPr="006B0CB7">
        <w:rPr>
          <w:rFonts w:ascii="Times New Roman" w:eastAsia="Arial Unicode MS" w:hAnsi="Times New Roman" w:cs="Times New Roman"/>
          <w:sz w:val="24"/>
          <w:szCs w:val="24"/>
        </w:rPr>
        <w:t>Norma</w:t>
      </w:r>
      <w:r w:rsidR="00B05159" w:rsidRPr="006B0CB7">
        <w:rPr>
          <w:rFonts w:ascii="Times New Roman" w:eastAsia="Arial Unicode MS" w:hAnsi="Times New Roman" w:cs="Times New Roman"/>
          <w:sz w:val="24"/>
          <w:szCs w:val="24"/>
        </w:rPr>
        <w:t>s</w:t>
      </w:r>
      <w:r w:rsidR="00F63427" w:rsidRPr="006B0CB7">
        <w:rPr>
          <w:rFonts w:ascii="Times New Roman" w:eastAsia="Arial Unicode MS" w:hAnsi="Times New Roman" w:cs="Times New Roman"/>
          <w:sz w:val="24"/>
          <w:szCs w:val="24"/>
        </w:rPr>
        <w:t xml:space="preserve"> Mexicana</w:t>
      </w:r>
      <w:r w:rsidR="00B05159" w:rsidRPr="006B0CB7">
        <w:rPr>
          <w:rFonts w:ascii="Times New Roman" w:eastAsia="Arial Unicode MS" w:hAnsi="Times New Roman" w:cs="Times New Roman"/>
          <w:sz w:val="24"/>
          <w:szCs w:val="24"/>
        </w:rPr>
        <w:t>s</w:t>
      </w:r>
      <w:r w:rsidR="00F63427" w:rsidRPr="006B0CB7">
        <w:rPr>
          <w:rFonts w:ascii="Times New Roman" w:eastAsia="Arial Unicode MS" w:hAnsi="Times New Roman" w:cs="Times New Roman"/>
          <w:sz w:val="24"/>
          <w:szCs w:val="24"/>
        </w:rPr>
        <w:t xml:space="preserve"> NMX-F-608-NORMEX-2002 y </w:t>
      </w:r>
      <w:r w:rsidR="005F36F5" w:rsidRPr="006B0CB7">
        <w:rPr>
          <w:rFonts w:ascii="Times New Roman" w:eastAsia="Times New Roman" w:hAnsi="Times New Roman" w:cs="Times New Roman"/>
          <w:bCs/>
          <w:color w:val="000000" w:themeColor="text1"/>
          <w:sz w:val="24"/>
          <w:szCs w:val="24"/>
        </w:rPr>
        <w:t>NOM-213-SSA1-2002</w:t>
      </w:r>
      <w:r w:rsidR="00F63427" w:rsidRPr="006B0CB7">
        <w:rPr>
          <w:rFonts w:ascii="Times New Roman" w:eastAsia="Times New Roman" w:hAnsi="Times New Roman" w:cs="Times New Roman"/>
          <w:bCs/>
          <w:color w:val="000000" w:themeColor="text1"/>
          <w:sz w:val="24"/>
          <w:szCs w:val="24"/>
        </w:rPr>
        <w:t>, respectivamente.</w:t>
      </w:r>
    </w:p>
    <w:p w14:paraId="0C85EAF2" w14:textId="77777777" w:rsidR="005574C3" w:rsidRPr="006B0CB7" w:rsidRDefault="00CA7AE3" w:rsidP="006B0CB7">
      <w:pPr>
        <w:spacing w:after="0" w:line="360" w:lineRule="auto"/>
        <w:jc w:val="both"/>
        <w:rPr>
          <w:rFonts w:ascii="Times New Roman" w:eastAsia="Arial Unicode MS" w:hAnsi="Times New Roman" w:cs="Times New Roman"/>
          <w:sz w:val="24"/>
          <w:szCs w:val="24"/>
        </w:rPr>
      </w:pPr>
      <w:r w:rsidRPr="006B0CB7">
        <w:rPr>
          <w:rFonts w:ascii="Times New Roman" w:eastAsia="Arial Unicode MS" w:hAnsi="Times New Roman" w:cs="Times New Roman"/>
          <w:i/>
          <w:sz w:val="24"/>
          <w:szCs w:val="24"/>
        </w:rPr>
        <w:t>Análisis microbiológicos</w:t>
      </w:r>
    </w:p>
    <w:p w14:paraId="2599C3F1" w14:textId="04624B06" w:rsidR="002E3BAA" w:rsidRPr="006B0CB7" w:rsidRDefault="00927817" w:rsidP="006B0CB7">
      <w:pPr>
        <w:spacing w:after="0" w:line="360" w:lineRule="auto"/>
        <w:jc w:val="both"/>
        <w:rPr>
          <w:rFonts w:ascii="Times New Roman" w:hAnsi="Times New Roman" w:cs="Times New Roman"/>
          <w:sz w:val="24"/>
          <w:szCs w:val="24"/>
        </w:rPr>
      </w:pPr>
      <w:r w:rsidRPr="006B0CB7">
        <w:rPr>
          <w:rFonts w:ascii="Times New Roman" w:eastAsia="Arial Unicode MS" w:hAnsi="Times New Roman" w:cs="Times New Roman"/>
          <w:sz w:val="24"/>
          <w:szCs w:val="24"/>
        </w:rPr>
        <w:t>Para e</w:t>
      </w:r>
      <w:r w:rsidR="002E3BAA" w:rsidRPr="006B0CB7">
        <w:rPr>
          <w:rFonts w:ascii="Times New Roman" w:eastAsia="Arial Unicode MS" w:hAnsi="Times New Roman" w:cs="Times New Roman"/>
          <w:sz w:val="24"/>
          <w:szCs w:val="24"/>
        </w:rPr>
        <w:t xml:space="preserve">l recuento de microorganismos </w:t>
      </w:r>
      <w:proofErr w:type="spellStart"/>
      <w:r w:rsidR="002E3BAA" w:rsidRPr="006B0CB7">
        <w:rPr>
          <w:rFonts w:ascii="Times New Roman" w:eastAsia="Arial Unicode MS" w:hAnsi="Times New Roman" w:cs="Times New Roman"/>
          <w:sz w:val="24"/>
          <w:szCs w:val="24"/>
        </w:rPr>
        <w:t>mesofílicos</w:t>
      </w:r>
      <w:proofErr w:type="spellEnd"/>
      <w:r w:rsidR="002E3BAA" w:rsidRPr="006B0CB7">
        <w:rPr>
          <w:rFonts w:ascii="Times New Roman" w:eastAsia="Arial Unicode MS" w:hAnsi="Times New Roman" w:cs="Times New Roman"/>
          <w:sz w:val="24"/>
          <w:szCs w:val="24"/>
        </w:rPr>
        <w:t xml:space="preserve"> aerobios se utilizó la Norma Oficial Mexicana NOM-092-SSA1-1994</w:t>
      </w:r>
      <w:r w:rsidR="00B05159" w:rsidRPr="006B0CB7">
        <w:rPr>
          <w:rFonts w:ascii="Times New Roman" w:eastAsia="Arial Unicode MS" w:hAnsi="Times New Roman" w:cs="Times New Roman"/>
          <w:sz w:val="24"/>
          <w:szCs w:val="24"/>
        </w:rPr>
        <w:t xml:space="preserve">, </w:t>
      </w:r>
      <w:r w:rsidR="00476FD6" w:rsidRPr="006B0CB7">
        <w:rPr>
          <w:rFonts w:ascii="Times New Roman" w:eastAsia="Arial Unicode MS" w:hAnsi="Times New Roman" w:cs="Times New Roman"/>
          <w:sz w:val="24"/>
          <w:szCs w:val="24"/>
        </w:rPr>
        <w:t>de mohos y levaduras con</w:t>
      </w:r>
      <w:r w:rsidR="002E3BAA" w:rsidRPr="006B0CB7">
        <w:rPr>
          <w:rFonts w:ascii="Times New Roman" w:eastAsia="Arial Unicode MS" w:hAnsi="Times New Roman" w:cs="Times New Roman"/>
          <w:sz w:val="24"/>
          <w:szCs w:val="24"/>
        </w:rPr>
        <w:t xml:space="preserve"> la Norma Oficial Mexicana NOM-111-SSA1-1994</w:t>
      </w:r>
      <w:r w:rsidR="00476FD6" w:rsidRPr="006B0CB7">
        <w:rPr>
          <w:rFonts w:ascii="Times New Roman" w:eastAsia="Arial Unicode MS" w:hAnsi="Times New Roman" w:cs="Times New Roman"/>
          <w:sz w:val="24"/>
          <w:szCs w:val="24"/>
        </w:rPr>
        <w:t>. E</w:t>
      </w:r>
      <w:r w:rsidR="002E3BAA" w:rsidRPr="006B0CB7">
        <w:rPr>
          <w:rFonts w:ascii="Times New Roman" w:eastAsia="Arial Unicode MS" w:hAnsi="Times New Roman" w:cs="Times New Roman"/>
          <w:sz w:val="24"/>
          <w:szCs w:val="24"/>
        </w:rPr>
        <w:t xml:space="preserve">l recuento de </w:t>
      </w:r>
      <w:proofErr w:type="spellStart"/>
      <w:r w:rsidR="002E3BAA" w:rsidRPr="006B0CB7">
        <w:rPr>
          <w:rFonts w:ascii="Times New Roman" w:eastAsia="Arial Unicode MS" w:hAnsi="Times New Roman" w:cs="Times New Roman"/>
          <w:sz w:val="24"/>
          <w:szCs w:val="24"/>
        </w:rPr>
        <w:t>coliformes</w:t>
      </w:r>
      <w:proofErr w:type="spellEnd"/>
      <w:r w:rsidR="002E3BAA" w:rsidRPr="006B0CB7">
        <w:rPr>
          <w:rFonts w:ascii="Times New Roman" w:eastAsia="Arial Unicode MS" w:hAnsi="Times New Roman" w:cs="Times New Roman"/>
          <w:sz w:val="24"/>
          <w:szCs w:val="24"/>
        </w:rPr>
        <w:t xml:space="preserve"> totales se deter</w:t>
      </w:r>
      <w:r w:rsidRPr="006B0CB7">
        <w:rPr>
          <w:rFonts w:ascii="Times New Roman" w:eastAsia="Arial Unicode MS" w:hAnsi="Times New Roman" w:cs="Times New Roman"/>
          <w:sz w:val="24"/>
          <w:szCs w:val="24"/>
        </w:rPr>
        <w:t xml:space="preserve">minó con </w:t>
      </w:r>
      <w:r w:rsidR="002E3BAA" w:rsidRPr="006B0CB7">
        <w:rPr>
          <w:rFonts w:ascii="Times New Roman" w:eastAsia="Arial Unicode MS" w:hAnsi="Times New Roman" w:cs="Times New Roman"/>
          <w:sz w:val="24"/>
          <w:szCs w:val="24"/>
        </w:rPr>
        <w:t>la Norma Oficial Mexicana NOM-113-SSA</w:t>
      </w:r>
      <w:r w:rsidR="00847DFC" w:rsidRPr="006B0CB7">
        <w:rPr>
          <w:rFonts w:ascii="Times New Roman" w:eastAsia="Arial Unicode MS" w:hAnsi="Times New Roman" w:cs="Times New Roman"/>
          <w:sz w:val="24"/>
          <w:szCs w:val="24"/>
        </w:rPr>
        <w:t>-</w:t>
      </w:r>
      <w:r w:rsidR="002E3BAA" w:rsidRPr="006B0CB7">
        <w:rPr>
          <w:rFonts w:ascii="Times New Roman" w:eastAsia="Arial Unicode MS" w:hAnsi="Times New Roman" w:cs="Times New Roman"/>
          <w:sz w:val="24"/>
          <w:szCs w:val="24"/>
        </w:rPr>
        <w:t xml:space="preserve">1-1994, </w:t>
      </w:r>
      <w:r w:rsidRPr="006B0CB7">
        <w:rPr>
          <w:rFonts w:ascii="Times New Roman" w:hAnsi="Times New Roman" w:cs="Times New Roman"/>
          <w:sz w:val="24"/>
          <w:szCs w:val="24"/>
        </w:rPr>
        <w:t xml:space="preserve">para </w:t>
      </w:r>
      <w:r w:rsidRPr="006B0CB7">
        <w:rPr>
          <w:rFonts w:ascii="Times New Roman" w:hAnsi="Times New Roman" w:cs="Times New Roman"/>
          <w:i/>
          <w:sz w:val="24"/>
          <w:szCs w:val="24"/>
        </w:rPr>
        <w:t>S</w:t>
      </w:r>
      <w:r w:rsidR="002E3BAA" w:rsidRPr="006B0CB7">
        <w:rPr>
          <w:rFonts w:ascii="Times New Roman" w:hAnsi="Times New Roman" w:cs="Times New Roman"/>
          <w:i/>
          <w:sz w:val="24"/>
          <w:szCs w:val="24"/>
        </w:rPr>
        <w:t>almonella</w:t>
      </w:r>
      <w:r w:rsidR="002E3BAA" w:rsidRPr="006B0CB7">
        <w:rPr>
          <w:rFonts w:ascii="Times New Roman" w:hAnsi="Times New Roman" w:cs="Times New Roman"/>
          <w:sz w:val="24"/>
          <w:szCs w:val="24"/>
        </w:rPr>
        <w:t xml:space="preserve"> se utilizó la NOM-114-SSA1-1994 y finalmente la NOM-115-SSA1-1994 p</w:t>
      </w:r>
      <w:r w:rsidRPr="006B0CB7">
        <w:rPr>
          <w:rFonts w:ascii="Times New Roman" w:hAnsi="Times New Roman" w:cs="Times New Roman"/>
          <w:sz w:val="24"/>
          <w:szCs w:val="24"/>
        </w:rPr>
        <w:t xml:space="preserve">ara </w:t>
      </w:r>
      <w:proofErr w:type="spellStart"/>
      <w:r w:rsidR="002E3BAA" w:rsidRPr="006B0CB7">
        <w:rPr>
          <w:rFonts w:ascii="Times New Roman" w:hAnsi="Times New Roman" w:cs="Times New Roman"/>
          <w:i/>
          <w:sz w:val="24"/>
          <w:szCs w:val="24"/>
        </w:rPr>
        <w:t>Staphylococus</w:t>
      </w:r>
      <w:proofErr w:type="spellEnd"/>
      <w:r w:rsidR="002E3BAA" w:rsidRPr="006B0CB7">
        <w:rPr>
          <w:rFonts w:ascii="Times New Roman" w:hAnsi="Times New Roman" w:cs="Times New Roman"/>
          <w:i/>
          <w:sz w:val="24"/>
          <w:szCs w:val="24"/>
        </w:rPr>
        <w:t xml:space="preserve"> </w:t>
      </w:r>
      <w:proofErr w:type="spellStart"/>
      <w:r w:rsidR="002E3BAA" w:rsidRPr="006B0CB7">
        <w:rPr>
          <w:rFonts w:ascii="Times New Roman" w:hAnsi="Times New Roman" w:cs="Times New Roman"/>
          <w:i/>
          <w:sz w:val="24"/>
          <w:szCs w:val="24"/>
        </w:rPr>
        <w:t>aureus</w:t>
      </w:r>
      <w:proofErr w:type="spellEnd"/>
      <w:r w:rsidR="002E3BAA" w:rsidRPr="006B0CB7">
        <w:rPr>
          <w:rFonts w:ascii="Times New Roman" w:hAnsi="Times New Roman" w:cs="Times New Roman"/>
          <w:sz w:val="24"/>
          <w:szCs w:val="24"/>
        </w:rPr>
        <w:t xml:space="preserve"> en alimentos.</w:t>
      </w:r>
    </w:p>
    <w:p w14:paraId="48FD6E2F" w14:textId="4CB16767" w:rsidR="005574C3" w:rsidRPr="006B0CB7" w:rsidRDefault="004574E7" w:rsidP="006B0CB7">
      <w:pPr>
        <w:spacing w:after="0" w:line="360" w:lineRule="auto"/>
        <w:jc w:val="both"/>
        <w:rPr>
          <w:rFonts w:ascii="Times New Roman" w:eastAsia="Arial Unicode MS" w:hAnsi="Times New Roman" w:cs="Times New Roman"/>
          <w:sz w:val="24"/>
          <w:szCs w:val="24"/>
        </w:rPr>
      </w:pPr>
      <w:r w:rsidRPr="006B0CB7">
        <w:rPr>
          <w:rFonts w:ascii="Times New Roman" w:eastAsia="Arial Unicode MS" w:hAnsi="Times New Roman" w:cs="Times New Roman"/>
          <w:i/>
          <w:sz w:val="24"/>
          <w:szCs w:val="24"/>
        </w:rPr>
        <w:t>Análisis sensorial</w:t>
      </w:r>
    </w:p>
    <w:p w14:paraId="4B7F1239" w14:textId="04F8EEB1" w:rsidR="00CA7AE3" w:rsidRPr="006B0CB7" w:rsidRDefault="00476FD6" w:rsidP="006B0CB7">
      <w:pPr>
        <w:spacing w:after="0" w:line="360" w:lineRule="auto"/>
        <w:jc w:val="both"/>
        <w:rPr>
          <w:rFonts w:ascii="Times New Roman" w:eastAsia="Arial Unicode MS" w:hAnsi="Times New Roman" w:cs="Times New Roman"/>
          <w:sz w:val="24"/>
          <w:szCs w:val="24"/>
        </w:rPr>
      </w:pPr>
      <w:r w:rsidRPr="006B0CB7">
        <w:rPr>
          <w:rFonts w:ascii="Times New Roman" w:eastAsia="Arial Unicode MS" w:hAnsi="Times New Roman" w:cs="Times New Roman"/>
          <w:sz w:val="24"/>
          <w:szCs w:val="24"/>
        </w:rPr>
        <w:t xml:space="preserve">Los jamones </w:t>
      </w:r>
      <w:r w:rsidR="004C55D5" w:rsidRPr="006B0CB7">
        <w:rPr>
          <w:rFonts w:ascii="Times New Roman" w:eastAsia="Arial Unicode MS" w:hAnsi="Times New Roman" w:cs="Times New Roman"/>
          <w:sz w:val="24"/>
          <w:szCs w:val="24"/>
        </w:rPr>
        <w:t xml:space="preserve">de conejo </w:t>
      </w:r>
      <w:r w:rsidRPr="006B0CB7">
        <w:rPr>
          <w:rFonts w:ascii="Times New Roman" w:eastAsia="Arial Unicode MS" w:hAnsi="Times New Roman" w:cs="Times New Roman"/>
          <w:sz w:val="24"/>
          <w:szCs w:val="24"/>
        </w:rPr>
        <w:t>se compararon</w:t>
      </w:r>
      <w:r w:rsidR="004C55D5" w:rsidRPr="006B0CB7">
        <w:rPr>
          <w:rFonts w:ascii="Times New Roman" w:eastAsia="Arial Unicode MS" w:hAnsi="Times New Roman" w:cs="Times New Roman"/>
          <w:sz w:val="24"/>
          <w:szCs w:val="24"/>
        </w:rPr>
        <w:t xml:space="preserve"> con jamones comerciales de cerdo y pavo utilizando un</w:t>
      </w:r>
      <w:r w:rsidR="00A44598" w:rsidRPr="006B0CB7">
        <w:rPr>
          <w:rFonts w:ascii="Times New Roman" w:eastAsia="Arial Unicode MS" w:hAnsi="Times New Roman" w:cs="Times New Roman"/>
          <w:sz w:val="24"/>
          <w:szCs w:val="24"/>
        </w:rPr>
        <w:t>a</w:t>
      </w:r>
      <w:r w:rsidR="004C55D5" w:rsidRPr="006B0CB7">
        <w:rPr>
          <w:rFonts w:ascii="Times New Roman" w:eastAsia="Arial Unicode MS" w:hAnsi="Times New Roman" w:cs="Times New Roman"/>
          <w:sz w:val="24"/>
          <w:szCs w:val="24"/>
        </w:rPr>
        <w:t xml:space="preserve"> escala </w:t>
      </w:r>
      <w:r w:rsidR="00A44598" w:rsidRPr="006B0CB7">
        <w:rPr>
          <w:rFonts w:ascii="Times New Roman" w:hAnsi="Times New Roman" w:cs="Times New Roman"/>
          <w:sz w:val="24"/>
          <w:szCs w:val="24"/>
        </w:rPr>
        <w:t>hedónica estructurada de nueve puntos, considerando la califica</w:t>
      </w:r>
      <w:r w:rsidR="00AF7C4B" w:rsidRPr="006B0CB7">
        <w:rPr>
          <w:rFonts w:ascii="Times New Roman" w:hAnsi="Times New Roman" w:cs="Times New Roman"/>
          <w:sz w:val="24"/>
          <w:szCs w:val="24"/>
        </w:rPr>
        <w:t xml:space="preserve">ción de 9 (me gusta muchísimo) </w:t>
      </w:r>
      <w:r w:rsidR="00927817" w:rsidRPr="006B0CB7">
        <w:rPr>
          <w:rFonts w:ascii="Times New Roman" w:hAnsi="Times New Roman" w:cs="Times New Roman"/>
          <w:sz w:val="24"/>
          <w:szCs w:val="24"/>
        </w:rPr>
        <w:t xml:space="preserve">y </w:t>
      </w:r>
      <w:r w:rsidR="00AF7C4B" w:rsidRPr="006B0CB7">
        <w:rPr>
          <w:rFonts w:ascii="Times New Roman" w:hAnsi="Times New Roman" w:cs="Times New Roman"/>
          <w:sz w:val="24"/>
          <w:szCs w:val="24"/>
        </w:rPr>
        <w:t xml:space="preserve">hasta </w:t>
      </w:r>
      <w:r w:rsidR="00A44598" w:rsidRPr="006B0CB7">
        <w:rPr>
          <w:rFonts w:ascii="Times New Roman" w:hAnsi="Times New Roman" w:cs="Times New Roman"/>
          <w:sz w:val="24"/>
          <w:szCs w:val="24"/>
        </w:rPr>
        <w:t>1 (me disgusta muchísimo).</w:t>
      </w:r>
    </w:p>
    <w:p w14:paraId="64EAF4C3" w14:textId="36661D12" w:rsidR="00423643" w:rsidRPr="006B0CB7" w:rsidRDefault="00FA19A6" w:rsidP="006B0CB7">
      <w:pPr>
        <w:pStyle w:val="NormalWeb16"/>
        <w:spacing w:before="0" w:beforeAutospacing="0" w:after="0" w:afterAutospacing="0" w:line="360" w:lineRule="auto"/>
        <w:jc w:val="both"/>
        <w:rPr>
          <w:rFonts w:ascii="Times New Roman" w:hAnsi="Times New Roman" w:cs="Times New Roman"/>
          <w:color w:val="auto"/>
          <w:sz w:val="24"/>
          <w:szCs w:val="24"/>
        </w:rPr>
      </w:pPr>
      <w:r w:rsidRPr="006B0CB7">
        <w:rPr>
          <w:rFonts w:ascii="Times New Roman" w:hAnsi="Times New Roman" w:cs="Times New Roman"/>
          <w:color w:val="auto"/>
          <w:sz w:val="24"/>
          <w:szCs w:val="24"/>
        </w:rPr>
        <w:t xml:space="preserve">Los atributos </w:t>
      </w:r>
      <w:r w:rsidR="00A44598" w:rsidRPr="006B0CB7">
        <w:rPr>
          <w:rFonts w:ascii="Times New Roman" w:hAnsi="Times New Roman" w:cs="Times New Roman"/>
          <w:color w:val="auto"/>
          <w:sz w:val="24"/>
          <w:szCs w:val="24"/>
        </w:rPr>
        <w:t>evaluados fueron</w:t>
      </w:r>
      <w:r w:rsidRPr="006B0CB7">
        <w:rPr>
          <w:rFonts w:ascii="Times New Roman" w:hAnsi="Times New Roman" w:cs="Times New Roman"/>
          <w:color w:val="auto"/>
          <w:sz w:val="24"/>
          <w:szCs w:val="24"/>
        </w:rPr>
        <w:t xml:space="preserve">: </w:t>
      </w:r>
      <w:r w:rsidR="006E1E3E" w:rsidRPr="006B0CB7">
        <w:rPr>
          <w:rFonts w:ascii="Times New Roman" w:hAnsi="Times New Roman" w:cs="Times New Roman"/>
          <w:color w:val="auto"/>
          <w:sz w:val="24"/>
          <w:szCs w:val="24"/>
        </w:rPr>
        <w:t>color, aroma</w:t>
      </w:r>
      <w:r w:rsidRPr="006B0CB7">
        <w:rPr>
          <w:rFonts w:ascii="Times New Roman" w:hAnsi="Times New Roman" w:cs="Times New Roman"/>
          <w:color w:val="auto"/>
          <w:sz w:val="24"/>
          <w:szCs w:val="24"/>
        </w:rPr>
        <w:t>, sabor</w:t>
      </w:r>
      <w:r w:rsidR="00291A51" w:rsidRPr="006B0CB7">
        <w:rPr>
          <w:rFonts w:ascii="Times New Roman" w:hAnsi="Times New Roman" w:cs="Times New Roman"/>
          <w:color w:val="auto"/>
          <w:sz w:val="24"/>
          <w:szCs w:val="24"/>
        </w:rPr>
        <w:t xml:space="preserve"> </w:t>
      </w:r>
      <w:r w:rsidRPr="006B0CB7">
        <w:rPr>
          <w:rFonts w:ascii="Times New Roman" w:hAnsi="Times New Roman" w:cs="Times New Roman"/>
          <w:color w:val="auto"/>
          <w:sz w:val="24"/>
          <w:szCs w:val="24"/>
        </w:rPr>
        <w:t>y apariencia</w:t>
      </w:r>
      <w:r w:rsidR="00F84FB1" w:rsidRPr="006B0CB7">
        <w:rPr>
          <w:rFonts w:ascii="Times New Roman" w:hAnsi="Times New Roman" w:cs="Times New Roman"/>
          <w:color w:val="auto"/>
          <w:sz w:val="24"/>
          <w:szCs w:val="24"/>
        </w:rPr>
        <w:t xml:space="preserve"> general</w:t>
      </w:r>
      <w:r w:rsidR="00476FD6" w:rsidRPr="006B0CB7">
        <w:rPr>
          <w:rFonts w:ascii="Times New Roman" w:hAnsi="Times New Roman" w:cs="Times New Roman"/>
          <w:color w:val="auto"/>
          <w:sz w:val="24"/>
          <w:szCs w:val="24"/>
        </w:rPr>
        <w:t>, con</w:t>
      </w:r>
      <w:r w:rsidR="00A44598" w:rsidRPr="006B0CB7">
        <w:rPr>
          <w:rFonts w:ascii="Times New Roman" w:hAnsi="Times New Roman" w:cs="Times New Roman"/>
          <w:color w:val="auto"/>
          <w:sz w:val="24"/>
          <w:szCs w:val="24"/>
        </w:rPr>
        <w:t xml:space="preserve"> un panel de</w:t>
      </w:r>
      <w:r w:rsidR="00291A51" w:rsidRPr="006B0CB7">
        <w:rPr>
          <w:rFonts w:ascii="Times New Roman" w:hAnsi="Times New Roman" w:cs="Times New Roman"/>
          <w:color w:val="auto"/>
          <w:sz w:val="24"/>
          <w:szCs w:val="24"/>
        </w:rPr>
        <w:t xml:space="preserve"> </w:t>
      </w:r>
      <w:r w:rsidR="00563A26" w:rsidRPr="006B0CB7">
        <w:rPr>
          <w:rFonts w:ascii="Times New Roman" w:hAnsi="Times New Roman" w:cs="Times New Roman"/>
          <w:color w:val="auto"/>
          <w:sz w:val="24"/>
          <w:szCs w:val="24"/>
        </w:rPr>
        <w:t>8</w:t>
      </w:r>
      <w:r w:rsidRPr="006B0CB7">
        <w:rPr>
          <w:rFonts w:ascii="Times New Roman" w:hAnsi="Times New Roman" w:cs="Times New Roman"/>
          <w:color w:val="auto"/>
          <w:sz w:val="24"/>
          <w:szCs w:val="24"/>
        </w:rPr>
        <w:t>0 jueces no entrenados</w:t>
      </w:r>
      <w:r w:rsidR="0029484E" w:rsidRPr="006B0CB7">
        <w:rPr>
          <w:rFonts w:ascii="Times New Roman" w:hAnsi="Times New Roman" w:cs="Times New Roman"/>
          <w:color w:val="auto"/>
          <w:sz w:val="24"/>
          <w:szCs w:val="24"/>
        </w:rPr>
        <w:t>, 60</w:t>
      </w:r>
      <w:r w:rsidR="00C463CC" w:rsidRPr="006B0CB7">
        <w:rPr>
          <w:rFonts w:ascii="Times New Roman" w:hAnsi="Times New Roman" w:cs="Times New Roman"/>
          <w:color w:val="auto"/>
          <w:sz w:val="24"/>
          <w:szCs w:val="24"/>
        </w:rPr>
        <w:t xml:space="preserve"> </w:t>
      </w:r>
      <w:r w:rsidR="0029484E" w:rsidRPr="006B0CB7">
        <w:rPr>
          <w:rFonts w:ascii="Times New Roman" w:hAnsi="Times New Roman" w:cs="Times New Roman"/>
          <w:color w:val="auto"/>
          <w:sz w:val="24"/>
          <w:szCs w:val="24"/>
        </w:rPr>
        <w:t>% correspondió a mujer</w:t>
      </w:r>
      <w:r w:rsidR="00476FD6" w:rsidRPr="006B0CB7">
        <w:rPr>
          <w:rFonts w:ascii="Times New Roman" w:hAnsi="Times New Roman" w:cs="Times New Roman"/>
          <w:color w:val="auto"/>
          <w:sz w:val="24"/>
          <w:szCs w:val="24"/>
        </w:rPr>
        <w:t>es y el resto a hombres, en un rango de edad de 18 a 23 años</w:t>
      </w:r>
      <w:r w:rsidR="0029484E" w:rsidRPr="006B0CB7">
        <w:rPr>
          <w:rFonts w:ascii="Times New Roman" w:hAnsi="Times New Roman" w:cs="Times New Roman"/>
          <w:color w:val="auto"/>
          <w:sz w:val="24"/>
          <w:szCs w:val="24"/>
        </w:rPr>
        <w:t xml:space="preserve">. </w:t>
      </w:r>
      <w:r w:rsidR="006A4E72" w:rsidRPr="006B0CB7">
        <w:rPr>
          <w:rFonts w:ascii="Times New Roman" w:hAnsi="Times New Roman" w:cs="Times New Roman"/>
          <w:color w:val="auto"/>
          <w:sz w:val="24"/>
          <w:szCs w:val="24"/>
        </w:rPr>
        <w:t>L</w:t>
      </w:r>
      <w:r w:rsidRPr="006B0CB7">
        <w:rPr>
          <w:rFonts w:ascii="Times New Roman" w:hAnsi="Times New Roman" w:cs="Times New Roman"/>
          <w:color w:val="auto"/>
          <w:sz w:val="24"/>
          <w:szCs w:val="24"/>
        </w:rPr>
        <w:t>as pruebas se ofrecieron a los jueces en rebanadas a 24</w:t>
      </w:r>
      <w:r w:rsidR="00BA1581" w:rsidRPr="006B0CB7">
        <w:rPr>
          <w:rFonts w:ascii="Times New Roman" w:hAnsi="Times New Roman" w:cs="Times New Roman"/>
          <w:color w:val="auto"/>
          <w:sz w:val="24"/>
          <w:szCs w:val="24"/>
        </w:rPr>
        <w:t xml:space="preserve"> </w:t>
      </w:r>
      <w:r w:rsidRPr="006B0CB7">
        <w:rPr>
          <w:rFonts w:ascii="Times New Roman" w:hAnsi="Times New Roman" w:cs="Times New Roman"/>
          <w:color w:val="auto"/>
          <w:sz w:val="24"/>
          <w:szCs w:val="24"/>
        </w:rPr>
        <w:t>±</w:t>
      </w:r>
      <w:r w:rsidR="00BA1581" w:rsidRPr="006B0CB7">
        <w:rPr>
          <w:rFonts w:ascii="Times New Roman" w:hAnsi="Times New Roman" w:cs="Times New Roman"/>
          <w:color w:val="auto"/>
          <w:sz w:val="24"/>
          <w:szCs w:val="24"/>
        </w:rPr>
        <w:t xml:space="preserve"> </w:t>
      </w:r>
      <w:r w:rsidRPr="006B0CB7">
        <w:rPr>
          <w:rFonts w:ascii="Times New Roman" w:hAnsi="Times New Roman" w:cs="Times New Roman"/>
          <w:color w:val="auto"/>
          <w:sz w:val="24"/>
          <w:szCs w:val="24"/>
        </w:rPr>
        <w:t>2</w:t>
      </w:r>
      <w:r w:rsidR="00F84FB1" w:rsidRPr="006B0CB7">
        <w:rPr>
          <w:rFonts w:ascii="Times New Roman" w:hAnsi="Times New Roman" w:cs="Times New Roman"/>
          <w:color w:val="auto"/>
          <w:sz w:val="24"/>
          <w:szCs w:val="24"/>
        </w:rPr>
        <w:t xml:space="preserve"> </w:t>
      </w:r>
      <w:r w:rsidRPr="006B0CB7">
        <w:rPr>
          <w:rFonts w:ascii="Times New Roman" w:hAnsi="Times New Roman" w:cs="Times New Roman"/>
          <w:color w:val="auto"/>
          <w:sz w:val="24"/>
          <w:szCs w:val="24"/>
        </w:rPr>
        <w:t>°C.</w:t>
      </w:r>
      <w:r w:rsidR="00A44598" w:rsidRPr="006B0CB7">
        <w:rPr>
          <w:rFonts w:ascii="Times New Roman" w:hAnsi="Times New Roman" w:cs="Times New Roman"/>
          <w:color w:val="auto"/>
          <w:sz w:val="24"/>
          <w:szCs w:val="24"/>
        </w:rPr>
        <w:t xml:space="preserve"> </w:t>
      </w:r>
      <w:r w:rsidR="00423643" w:rsidRPr="006B0CB7">
        <w:rPr>
          <w:rFonts w:ascii="Times New Roman" w:hAnsi="Times New Roman" w:cs="Times New Roman"/>
          <w:sz w:val="24"/>
          <w:szCs w:val="24"/>
        </w:rPr>
        <w:t xml:space="preserve">Las diferencias significativas entre los valores promedios </w:t>
      </w:r>
      <w:r w:rsidR="000F77FC" w:rsidRPr="006B0CB7">
        <w:rPr>
          <w:rFonts w:ascii="Times New Roman" w:hAnsi="Times New Roman" w:cs="Times New Roman"/>
          <w:sz w:val="24"/>
          <w:szCs w:val="24"/>
        </w:rPr>
        <w:t xml:space="preserve">de los atributos sensoriales </w:t>
      </w:r>
      <w:r w:rsidR="00A44598" w:rsidRPr="006B0CB7">
        <w:rPr>
          <w:rFonts w:ascii="Times New Roman" w:hAnsi="Times New Roman" w:cs="Times New Roman"/>
          <w:sz w:val="24"/>
          <w:szCs w:val="24"/>
        </w:rPr>
        <w:t xml:space="preserve">fueron </w:t>
      </w:r>
      <w:r w:rsidR="000F77FC" w:rsidRPr="006B0CB7">
        <w:rPr>
          <w:rFonts w:ascii="Times New Roman" w:hAnsi="Times New Roman" w:cs="Times New Roman"/>
          <w:sz w:val="24"/>
          <w:szCs w:val="24"/>
        </w:rPr>
        <w:t>evaluad</w:t>
      </w:r>
      <w:r w:rsidR="00A44598" w:rsidRPr="006B0CB7">
        <w:rPr>
          <w:rFonts w:ascii="Times New Roman" w:hAnsi="Times New Roman" w:cs="Times New Roman"/>
          <w:sz w:val="24"/>
          <w:szCs w:val="24"/>
        </w:rPr>
        <w:t>a</w:t>
      </w:r>
      <w:r w:rsidR="000F77FC" w:rsidRPr="006B0CB7">
        <w:rPr>
          <w:rFonts w:ascii="Times New Roman" w:hAnsi="Times New Roman" w:cs="Times New Roman"/>
          <w:sz w:val="24"/>
          <w:szCs w:val="24"/>
        </w:rPr>
        <w:t>s</w:t>
      </w:r>
      <w:r w:rsidR="00041F73" w:rsidRPr="006B0CB7">
        <w:rPr>
          <w:rFonts w:ascii="Times New Roman" w:hAnsi="Times New Roman" w:cs="Times New Roman"/>
          <w:sz w:val="24"/>
          <w:szCs w:val="24"/>
        </w:rPr>
        <w:t xml:space="preserve"> mediante</w:t>
      </w:r>
      <w:r w:rsidR="00423643" w:rsidRPr="006B0CB7">
        <w:rPr>
          <w:rFonts w:ascii="Times New Roman" w:hAnsi="Times New Roman" w:cs="Times New Roman"/>
          <w:sz w:val="24"/>
          <w:szCs w:val="24"/>
        </w:rPr>
        <w:t xml:space="preserve"> </w:t>
      </w:r>
      <w:r w:rsidR="00AF7C4B" w:rsidRPr="006B0CB7">
        <w:rPr>
          <w:rFonts w:ascii="Times New Roman" w:hAnsi="Times New Roman" w:cs="Times New Roman"/>
          <w:sz w:val="24"/>
          <w:szCs w:val="24"/>
        </w:rPr>
        <w:t xml:space="preserve">un ANOVA </w:t>
      </w:r>
      <w:r w:rsidR="000F77FC" w:rsidRPr="006B0CB7">
        <w:rPr>
          <w:rFonts w:ascii="Times New Roman" w:hAnsi="Times New Roman" w:cs="Times New Roman"/>
          <w:sz w:val="24"/>
          <w:szCs w:val="24"/>
        </w:rPr>
        <w:t xml:space="preserve">con 95 % de confianza, utilizando el programa, </w:t>
      </w:r>
      <w:proofErr w:type="spellStart"/>
      <w:r w:rsidR="000F77FC" w:rsidRPr="006B0CB7">
        <w:rPr>
          <w:rFonts w:ascii="Times New Roman" w:hAnsi="Times New Roman" w:cs="Times New Roman"/>
          <w:sz w:val="24"/>
          <w:szCs w:val="24"/>
        </w:rPr>
        <w:t>Minitab</w:t>
      </w:r>
      <w:proofErr w:type="spellEnd"/>
      <w:r w:rsidR="000F77FC" w:rsidRPr="006B0CB7">
        <w:rPr>
          <w:rFonts w:ascii="Times New Roman" w:hAnsi="Times New Roman" w:cs="Times New Roman"/>
          <w:sz w:val="24"/>
          <w:szCs w:val="24"/>
        </w:rPr>
        <w:t xml:space="preserve"> </w:t>
      </w:r>
      <w:proofErr w:type="spellStart"/>
      <w:r w:rsidR="000F77FC" w:rsidRPr="006B0CB7">
        <w:rPr>
          <w:rFonts w:ascii="Times New Roman" w:hAnsi="Times New Roman" w:cs="Times New Roman"/>
          <w:sz w:val="24"/>
          <w:szCs w:val="24"/>
        </w:rPr>
        <w:t>statistical</w:t>
      </w:r>
      <w:proofErr w:type="spellEnd"/>
      <w:r w:rsidR="000761D4" w:rsidRPr="006B0CB7">
        <w:rPr>
          <w:rFonts w:ascii="Times New Roman" w:hAnsi="Times New Roman" w:cs="Times New Roman"/>
          <w:sz w:val="24"/>
          <w:szCs w:val="24"/>
        </w:rPr>
        <w:t xml:space="preserve"> </w:t>
      </w:r>
      <w:r w:rsidR="00E86FCC" w:rsidRPr="006B0CB7">
        <w:rPr>
          <w:rFonts w:ascii="Times New Roman" w:hAnsi="Times New Roman" w:cs="Times New Roman"/>
          <w:sz w:val="24"/>
          <w:szCs w:val="24"/>
        </w:rPr>
        <w:t>versión 16</w:t>
      </w:r>
      <w:r w:rsidR="000F77FC" w:rsidRPr="006B0CB7">
        <w:rPr>
          <w:rFonts w:ascii="Times New Roman" w:hAnsi="Times New Roman" w:cs="Times New Roman"/>
          <w:sz w:val="24"/>
          <w:szCs w:val="24"/>
        </w:rPr>
        <w:t>, 2010 (Pensilvania, EE.UU).</w:t>
      </w:r>
    </w:p>
    <w:p w14:paraId="71C404EE" w14:textId="77777777" w:rsidR="006B0CB7" w:rsidRDefault="006B0CB7" w:rsidP="006B0CB7">
      <w:pPr>
        <w:spacing w:after="0" w:line="360" w:lineRule="auto"/>
        <w:jc w:val="both"/>
        <w:rPr>
          <w:rFonts w:ascii="Times New Roman" w:eastAsia="Arial Unicode MS" w:hAnsi="Times New Roman" w:cs="Times New Roman"/>
          <w:b/>
          <w:bCs/>
          <w:sz w:val="24"/>
          <w:szCs w:val="24"/>
        </w:rPr>
      </w:pPr>
    </w:p>
    <w:p w14:paraId="07FE1EBE" w14:textId="77777777" w:rsidR="006B0CB7" w:rsidRDefault="006B0CB7" w:rsidP="006B0CB7">
      <w:pPr>
        <w:spacing w:after="0" w:line="360" w:lineRule="auto"/>
        <w:jc w:val="both"/>
        <w:rPr>
          <w:rFonts w:ascii="Times New Roman" w:eastAsia="Arial Unicode MS" w:hAnsi="Times New Roman" w:cs="Times New Roman"/>
          <w:b/>
          <w:bCs/>
          <w:sz w:val="24"/>
          <w:szCs w:val="24"/>
        </w:rPr>
      </w:pPr>
    </w:p>
    <w:p w14:paraId="24BCD7CD" w14:textId="4F92A10E" w:rsidR="007D76D4" w:rsidRPr="006B0CB7" w:rsidRDefault="009308B1" w:rsidP="006B0CB7">
      <w:pPr>
        <w:spacing w:after="0" w:line="360" w:lineRule="auto"/>
        <w:jc w:val="both"/>
        <w:rPr>
          <w:rFonts w:ascii="Times New Roman" w:eastAsia="Arial Unicode MS" w:hAnsi="Times New Roman" w:cs="Times New Roman"/>
          <w:b/>
          <w:bCs/>
          <w:sz w:val="24"/>
          <w:szCs w:val="24"/>
        </w:rPr>
      </w:pPr>
      <w:r w:rsidRPr="006B0CB7">
        <w:rPr>
          <w:rFonts w:ascii="Times New Roman" w:eastAsia="Arial Unicode MS" w:hAnsi="Times New Roman" w:cs="Times New Roman"/>
          <w:b/>
          <w:bCs/>
          <w:sz w:val="24"/>
          <w:szCs w:val="24"/>
        </w:rPr>
        <w:t>RESULTADOS</w:t>
      </w:r>
    </w:p>
    <w:p w14:paraId="601303C7" w14:textId="77777777" w:rsidR="00C456B9" w:rsidRPr="006B0CB7" w:rsidRDefault="00C456B9" w:rsidP="006B0CB7">
      <w:pPr>
        <w:spacing w:after="0" w:line="360" w:lineRule="auto"/>
        <w:jc w:val="both"/>
        <w:rPr>
          <w:rFonts w:ascii="Times New Roman" w:eastAsia="Arial Unicode MS" w:hAnsi="Times New Roman" w:cs="Times New Roman"/>
          <w:i/>
          <w:sz w:val="24"/>
          <w:szCs w:val="24"/>
        </w:rPr>
      </w:pPr>
      <w:r w:rsidRPr="006B0CB7">
        <w:rPr>
          <w:rFonts w:ascii="Times New Roman" w:eastAsia="Arial Unicode MS" w:hAnsi="Times New Roman" w:cs="Times New Roman"/>
          <w:i/>
          <w:sz w:val="24"/>
          <w:szCs w:val="24"/>
        </w:rPr>
        <w:t>Análisis proximal</w:t>
      </w:r>
    </w:p>
    <w:p w14:paraId="364B1611" w14:textId="4FB254FC" w:rsidR="008A6C0D" w:rsidRPr="006B0CB7" w:rsidRDefault="00C456B9" w:rsidP="006B0CB7">
      <w:pPr>
        <w:spacing w:after="0" w:line="360" w:lineRule="auto"/>
        <w:jc w:val="both"/>
        <w:rPr>
          <w:rFonts w:ascii="Times New Roman" w:eastAsia="Arial Unicode MS" w:hAnsi="Times New Roman" w:cs="Times New Roman"/>
          <w:sz w:val="24"/>
          <w:szCs w:val="24"/>
        </w:rPr>
      </w:pPr>
      <w:r w:rsidRPr="006B0CB7">
        <w:rPr>
          <w:rFonts w:ascii="Times New Roman" w:eastAsia="Arial Unicode MS" w:hAnsi="Times New Roman" w:cs="Times New Roman"/>
          <w:sz w:val="24"/>
          <w:szCs w:val="24"/>
        </w:rPr>
        <w:t xml:space="preserve">Como se puede observar en la </w:t>
      </w:r>
      <w:r w:rsidR="00C463CC" w:rsidRPr="006B0CB7">
        <w:rPr>
          <w:rFonts w:ascii="Times New Roman" w:eastAsia="Arial Unicode MS" w:hAnsi="Times New Roman" w:cs="Times New Roman"/>
          <w:sz w:val="24"/>
          <w:szCs w:val="24"/>
        </w:rPr>
        <w:t>t</w:t>
      </w:r>
      <w:r w:rsidRPr="006B0CB7">
        <w:rPr>
          <w:rFonts w:ascii="Times New Roman" w:eastAsia="Arial Unicode MS" w:hAnsi="Times New Roman" w:cs="Times New Roman"/>
          <w:sz w:val="24"/>
          <w:szCs w:val="24"/>
        </w:rPr>
        <w:t>abla 2, el prod</w:t>
      </w:r>
      <w:r w:rsidR="00BC6D81" w:rsidRPr="006B0CB7">
        <w:rPr>
          <w:rFonts w:ascii="Times New Roman" w:eastAsia="Arial Unicode MS" w:hAnsi="Times New Roman" w:cs="Times New Roman"/>
          <w:sz w:val="24"/>
          <w:szCs w:val="24"/>
        </w:rPr>
        <w:t>ucto cárnico presentó</w:t>
      </w:r>
      <w:r w:rsidRPr="006B0CB7">
        <w:rPr>
          <w:rFonts w:ascii="Times New Roman" w:eastAsia="Arial Unicode MS" w:hAnsi="Times New Roman" w:cs="Times New Roman"/>
          <w:sz w:val="24"/>
          <w:szCs w:val="24"/>
        </w:rPr>
        <w:t xml:space="preserve"> </w:t>
      </w:r>
      <w:r w:rsidR="003850BF" w:rsidRPr="006B0CB7">
        <w:rPr>
          <w:rFonts w:ascii="Times New Roman" w:eastAsia="Arial Unicode MS" w:hAnsi="Times New Roman" w:cs="Times New Roman"/>
          <w:sz w:val="24"/>
          <w:szCs w:val="24"/>
        </w:rPr>
        <w:t>un porcentaje de proteína de 16.</w:t>
      </w:r>
      <w:r w:rsidRPr="006B0CB7">
        <w:rPr>
          <w:rFonts w:ascii="Times New Roman" w:eastAsia="Arial Unicode MS" w:hAnsi="Times New Roman" w:cs="Times New Roman"/>
          <w:sz w:val="24"/>
          <w:szCs w:val="24"/>
        </w:rPr>
        <w:t>31</w:t>
      </w:r>
      <w:r w:rsidR="003850BF" w:rsidRPr="006B0CB7">
        <w:rPr>
          <w:rFonts w:ascii="Times New Roman" w:eastAsia="Arial Unicode MS" w:hAnsi="Times New Roman" w:cs="Times New Roman"/>
          <w:sz w:val="24"/>
          <w:szCs w:val="24"/>
        </w:rPr>
        <w:t xml:space="preserve"> </w:t>
      </w:r>
      <w:r w:rsidRPr="006B0CB7">
        <w:rPr>
          <w:rFonts w:ascii="Times New Roman" w:eastAsia="Arial Unicode MS" w:hAnsi="Times New Roman" w:cs="Times New Roman"/>
          <w:sz w:val="24"/>
          <w:szCs w:val="24"/>
        </w:rPr>
        <w:t>±</w:t>
      </w:r>
      <w:r w:rsidR="003850BF" w:rsidRPr="006B0CB7">
        <w:rPr>
          <w:rFonts w:ascii="Times New Roman" w:eastAsia="Arial Unicode MS" w:hAnsi="Times New Roman" w:cs="Times New Roman"/>
          <w:sz w:val="24"/>
          <w:szCs w:val="24"/>
        </w:rPr>
        <w:t xml:space="preserve"> </w:t>
      </w:r>
      <w:r w:rsidRPr="006B0CB7">
        <w:rPr>
          <w:rFonts w:ascii="Times New Roman" w:eastAsia="Arial Unicode MS" w:hAnsi="Times New Roman" w:cs="Times New Roman"/>
          <w:sz w:val="24"/>
          <w:szCs w:val="24"/>
        </w:rPr>
        <w:t xml:space="preserve">0.05, </w:t>
      </w:r>
      <w:r w:rsidR="00BC6D81" w:rsidRPr="006B0CB7">
        <w:rPr>
          <w:rFonts w:ascii="Times New Roman" w:eastAsia="Arial Unicode MS" w:hAnsi="Times New Roman" w:cs="Times New Roman"/>
          <w:sz w:val="24"/>
          <w:szCs w:val="24"/>
        </w:rPr>
        <w:t>y</w:t>
      </w:r>
      <w:r w:rsidR="00B05159" w:rsidRPr="006B0CB7">
        <w:rPr>
          <w:rFonts w:ascii="Times New Roman" w:eastAsia="Arial Unicode MS" w:hAnsi="Times New Roman" w:cs="Times New Roman"/>
          <w:sz w:val="24"/>
          <w:szCs w:val="24"/>
        </w:rPr>
        <w:t xml:space="preserve"> </w:t>
      </w:r>
      <w:r w:rsidRPr="006B0CB7">
        <w:rPr>
          <w:rFonts w:ascii="Times New Roman" w:eastAsia="Arial Unicode MS" w:hAnsi="Times New Roman" w:cs="Times New Roman"/>
          <w:sz w:val="24"/>
          <w:szCs w:val="24"/>
        </w:rPr>
        <w:t>de grasa de 3.68</w:t>
      </w:r>
      <w:r w:rsidR="003850BF" w:rsidRPr="006B0CB7">
        <w:rPr>
          <w:rFonts w:ascii="Times New Roman" w:eastAsia="Arial Unicode MS" w:hAnsi="Times New Roman" w:cs="Times New Roman"/>
          <w:sz w:val="24"/>
          <w:szCs w:val="24"/>
        </w:rPr>
        <w:t xml:space="preserve"> </w:t>
      </w:r>
      <w:r w:rsidRPr="006B0CB7">
        <w:rPr>
          <w:rFonts w:ascii="Times New Roman" w:eastAsia="Arial Unicode MS" w:hAnsi="Times New Roman" w:cs="Times New Roman"/>
          <w:sz w:val="24"/>
          <w:szCs w:val="24"/>
        </w:rPr>
        <w:t>±</w:t>
      </w:r>
      <w:r w:rsidR="003850BF" w:rsidRPr="006B0CB7">
        <w:rPr>
          <w:rFonts w:ascii="Times New Roman" w:eastAsia="Arial Unicode MS" w:hAnsi="Times New Roman" w:cs="Times New Roman"/>
          <w:sz w:val="24"/>
          <w:szCs w:val="24"/>
        </w:rPr>
        <w:t xml:space="preserve"> </w:t>
      </w:r>
      <w:r w:rsidRPr="006B0CB7">
        <w:rPr>
          <w:rFonts w:ascii="Times New Roman" w:eastAsia="Arial Unicode MS" w:hAnsi="Times New Roman" w:cs="Times New Roman"/>
          <w:sz w:val="24"/>
          <w:szCs w:val="24"/>
        </w:rPr>
        <w:t xml:space="preserve">0.05. La humedad y nitritos residuales se encuentran en los límites </w:t>
      </w:r>
      <w:r w:rsidR="00B05159" w:rsidRPr="006B0CB7">
        <w:rPr>
          <w:rFonts w:ascii="Times New Roman" w:eastAsia="Arial Unicode MS" w:hAnsi="Times New Roman" w:cs="Times New Roman"/>
          <w:sz w:val="24"/>
          <w:szCs w:val="24"/>
        </w:rPr>
        <w:t>permisibles</w:t>
      </w:r>
      <w:r w:rsidRPr="006B0CB7">
        <w:rPr>
          <w:rFonts w:ascii="Times New Roman" w:eastAsia="Arial Unicode MS" w:hAnsi="Times New Roman" w:cs="Times New Roman"/>
          <w:sz w:val="24"/>
          <w:szCs w:val="24"/>
        </w:rPr>
        <w:t xml:space="preserve"> en México.</w:t>
      </w:r>
      <w:r w:rsidR="008A6C0D" w:rsidRPr="006B0CB7">
        <w:rPr>
          <w:rFonts w:ascii="Times New Roman" w:eastAsia="Arial Unicode MS" w:hAnsi="Times New Roman" w:cs="Times New Roman"/>
          <w:sz w:val="24"/>
          <w:szCs w:val="24"/>
        </w:rPr>
        <w:t xml:space="preserve"> De acuerdo con la normatividad mexicana, el producto cárnico  se clasifica como “fino”, debido al contenido de proteína, asimismo el contenido de grasa representa 38.6 % menos de grasa a lo permitido por la NOM-158-SCFI-2003. </w:t>
      </w:r>
    </w:p>
    <w:p w14:paraId="1E62AC0B" w14:textId="77777777" w:rsidR="00BC6D81" w:rsidRDefault="00BC6D81" w:rsidP="008A6C0D">
      <w:pPr>
        <w:spacing w:after="0" w:line="480" w:lineRule="auto"/>
        <w:jc w:val="both"/>
        <w:rPr>
          <w:rFonts w:ascii="Arial" w:eastAsia="Arial Unicode MS" w:hAnsi="Arial" w:cs="Arial"/>
          <w:sz w:val="24"/>
          <w:szCs w:val="24"/>
        </w:rPr>
      </w:pPr>
    </w:p>
    <w:p w14:paraId="134B2584" w14:textId="77777777" w:rsidR="00F4017E" w:rsidRDefault="00F4017E" w:rsidP="008A6C0D">
      <w:pPr>
        <w:spacing w:after="0" w:line="480" w:lineRule="auto"/>
        <w:jc w:val="both"/>
        <w:rPr>
          <w:rFonts w:ascii="Arial" w:eastAsia="Arial Unicode MS" w:hAnsi="Arial" w:cs="Arial"/>
          <w:sz w:val="24"/>
          <w:szCs w:val="24"/>
        </w:rPr>
      </w:pPr>
    </w:p>
    <w:p w14:paraId="7498F881" w14:textId="77777777" w:rsidR="00C456B9" w:rsidRPr="00DC5F4B" w:rsidRDefault="00C456B9" w:rsidP="00643B2D">
      <w:pPr>
        <w:spacing w:after="0"/>
        <w:jc w:val="center"/>
        <w:rPr>
          <w:rFonts w:ascii="Arial" w:eastAsia="Arial Unicode MS" w:hAnsi="Arial" w:cs="Arial"/>
          <w:sz w:val="24"/>
          <w:szCs w:val="24"/>
        </w:rPr>
      </w:pPr>
      <w:r w:rsidRPr="00DC5F4B">
        <w:rPr>
          <w:rFonts w:ascii="Arial" w:eastAsia="Arial Unicode MS" w:hAnsi="Arial" w:cs="Arial"/>
          <w:sz w:val="24"/>
          <w:szCs w:val="24"/>
        </w:rPr>
        <w:lastRenderedPageBreak/>
        <w:t>Tabla 2. Composición proximal evaluada en jamón de conejo</w:t>
      </w:r>
    </w:p>
    <w:tbl>
      <w:tblPr>
        <w:tblStyle w:val="Sombreadoclaro1"/>
        <w:tblW w:w="0" w:type="auto"/>
        <w:jc w:val="center"/>
        <w:tblLook w:val="00A0" w:firstRow="1" w:lastRow="0" w:firstColumn="1" w:lastColumn="0" w:noHBand="0" w:noVBand="0"/>
      </w:tblPr>
      <w:tblGrid>
        <w:gridCol w:w="1489"/>
        <w:gridCol w:w="1673"/>
        <w:gridCol w:w="1740"/>
      </w:tblGrid>
      <w:tr w:rsidR="00C456B9" w:rsidRPr="00DC5F4B" w14:paraId="7514B101" w14:textId="77777777" w:rsidTr="00B513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9" w:type="dxa"/>
            <w:shd w:val="clear" w:color="auto" w:fill="auto"/>
          </w:tcPr>
          <w:p w14:paraId="2B8253F7" w14:textId="77777777" w:rsidR="00C456B9" w:rsidRPr="00DC5F4B" w:rsidRDefault="00C456B9" w:rsidP="00643B2D">
            <w:pPr>
              <w:spacing w:line="276" w:lineRule="auto"/>
              <w:jc w:val="both"/>
              <w:rPr>
                <w:rFonts w:ascii="Arial" w:eastAsia="Arial Unicode MS" w:hAnsi="Arial" w:cs="Arial"/>
                <w:b w:val="0"/>
                <w:sz w:val="24"/>
                <w:szCs w:val="24"/>
              </w:rPr>
            </w:pPr>
            <w:r w:rsidRPr="00DC5F4B">
              <w:rPr>
                <w:rFonts w:ascii="Arial" w:eastAsia="Arial Unicode MS" w:hAnsi="Arial" w:cs="Arial"/>
                <w:b w:val="0"/>
                <w:sz w:val="24"/>
                <w:szCs w:val="24"/>
              </w:rPr>
              <w:t>Análisis (%)</w:t>
            </w:r>
          </w:p>
        </w:tc>
        <w:tc>
          <w:tcPr>
            <w:cnfStyle w:val="000010000000" w:firstRow="0" w:lastRow="0" w:firstColumn="0" w:lastColumn="0" w:oddVBand="1" w:evenVBand="0" w:oddHBand="0" w:evenHBand="0" w:firstRowFirstColumn="0" w:firstRowLastColumn="0" w:lastRowFirstColumn="0" w:lastRowLastColumn="0"/>
            <w:tcW w:w="1673" w:type="dxa"/>
            <w:shd w:val="clear" w:color="auto" w:fill="auto"/>
          </w:tcPr>
          <w:p w14:paraId="41DC022C" w14:textId="77777777" w:rsidR="00C456B9" w:rsidRPr="00DC5F4B" w:rsidRDefault="00C456B9" w:rsidP="00643B2D">
            <w:pPr>
              <w:spacing w:line="276" w:lineRule="auto"/>
              <w:jc w:val="both"/>
              <w:rPr>
                <w:rFonts w:ascii="Arial" w:eastAsia="Arial Unicode MS" w:hAnsi="Arial" w:cs="Arial"/>
                <w:b w:val="0"/>
                <w:sz w:val="24"/>
                <w:szCs w:val="24"/>
              </w:rPr>
            </w:pPr>
            <w:r w:rsidRPr="00DC5F4B">
              <w:rPr>
                <w:rFonts w:ascii="Arial" w:eastAsia="Arial Unicode MS" w:hAnsi="Arial" w:cs="Arial"/>
                <w:b w:val="0"/>
                <w:sz w:val="24"/>
                <w:szCs w:val="24"/>
              </w:rPr>
              <w:t xml:space="preserve">   Valor</w:t>
            </w:r>
            <w:r w:rsidRPr="00DC5F4B">
              <w:rPr>
                <w:rFonts w:ascii="Arial" w:eastAsia="Arial Unicode MS" w:hAnsi="Arial" w:cs="Arial"/>
                <w:b w:val="0"/>
                <w:sz w:val="24"/>
                <w:szCs w:val="24"/>
                <w:vertAlign w:val="superscript"/>
              </w:rPr>
              <w:t>a</w:t>
            </w:r>
          </w:p>
        </w:tc>
        <w:tc>
          <w:tcPr>
            <w:tcW w:w="1740" w:type="dxa"/>
            <w:shd w:val="clear" w:color="auto" w:fill="auto"/>
            <w:vAlign w:val="center"/>
          </w:tcPr>
          <w:p w14:paraId="304C2ADA" w14:textId="77777777" w:rsidR="00C456B9" w:rsidRPr="00DC5F4B" w:rsidRDefault="00C456B9" w:rsidP="00643B2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sz w:val="24"/>
                <w:szCs w:val="24"/>
              </w:rPr>
            </w:pPr>
            <w:r w:rsidRPr="00DC5F4B">
              <w:rPr>
                <w:rFonts w:ascii="Arial" w:eastAsia="Arial Unicode MS" w:hAnsi="Arial" w:cs="Arial"/>
                <w:b w:val="0"/>
                <w:sz w:val="24"/>
                <w:szCs w:val="24"/>
              </w:rPr>
              <w:t>Valores permisibles de acuerdo con la normatividad vigente</w:t>
            </w:r>
            <w:r w:rsidRPr="00DC5F4B" w:rsidDel="000335FE">
              <w:rPr>
                <w:rFonts w:ascii="Arial" w:eastAsia="Arial Unicode MS" w:hAnsi="Arial" w:cs="Arial"/>
                <w:b w:val="0"/>
                <w:sz w:val="24"/>
                <w:szCs w:val="24"/>
              </w:rPr>
              <w:t xml:space="preserve"> </w:t>
            </w:r>
            <w:r w:rsidRPr="00DC5F4B">
              <w:rPr>
                <w:rFonts w:ascii="Arial" w:eastAsia="Arial Unicode MS" w:hAnsi="Arial" w:cs="Arial"/>
                <w:b w:val="0"/>
                <w:sz w:val="24"/>
                <w:szCs w:val="24"/>
              </w:rPr>
              <w:t>*</w:t>
            </w:r>
          </w:p>
        </w:tc>
      </w:tr>
      <w:tr w:rsidR="00C456B9" w:rsidRPr="00DC5F4B" w14:paraId="6F6FFDD7" w14:textId="77777777" w:rsidTr="00B513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9" w:type="dxa"/>
            <w:shd w:val="clear" w:color="auto" w:fill="auto"/>
          </w:tcPr>
          <w:p w14:paraId="35D75BF7" w14:textId="77777777" w:rsidR="00C456B9" w:rsidRPr="00DC5F4B" w:rsidRDefault="00C456B9" w:rsidP="00643B2D">
            <w:pPr>
              <w:spacing w:line="276" w:lineRule="auto"/>
              <w:jc w:val="both"/>
              <w:rPr>
                <w:rFonts w:ascii="Arial" w:eastAsia="Arial Unicode MS" w:hAnsi="Arial" w:cs="Arial"/>
                <w:b w:val="0"/>
                <w:sz w:val="24"/>
                <w:szCs w:val="24"/>
              </w:rPr>
            </w:pPr>
            <w:r w:rsidRPr="00DC5F4B">
              <w:rPr>
                <w:rFonts w:ascii="Arial" w:eastAsia="Arial Unicode MS" w:hAnsi="Arial" w:cs="Arial"/>
                <w:b w:val="0"/>
                <w:sz w:val="24"/>
                <w:szCs w:val="24"/>
              </w:rPr>
              <w:t>Humedad</w:t>
            </w:r>
          </w:p>
        </w:tc>
        <w:tc>
          <w:tcPr>
            <w:cnfStyle w:val="000010000000" w:firstRow="0" w:lastRow="0" w:firstColumn="0" w:lastColumn="0" w:oddVBand="1" w:evenVBand="0" w:oddHBand="0" w:evenHBand="0" w:firstRowFirstColumn="0" w:firstRowLastColumn="0" w:lastRowFirstColumn="0" w:lastRowLastColumn="0"/>
            <w:tcW w:w="1673" w:type="dxa"/>
            <w:shd w:val="clear" w:color="auto" w:fill="auto"/>
          </w:tcPr>
          <w:p w14:paraId="21EFDC16" w14:textId="74FE7D40" w:rsidR="00C456B9" w:rsidRPr="00DC5F4B" w:rsidRDefault="003850BF" w:rsidP="00643B2D">
            <w:pPr>
              <w:spacing w:line="276" w:lineRule="auto"/>
              <w:jc w:val="center"/>
              <w:rPr>
                <w:rFonts w:ascii="Arial" w:eastAsia="Arial Unicode MS" w:hAnsi="Arial" w:cs="Arial"/>
                <w:sz w:val="24"/>
                <w:szCs w:val="24"/>
              </w:rPr>
            </w:pPr>
            <w:r>
              <w:rPr>
                <w:rFonts w:ascii="Arial" w:eastAsia="Arial Unicode MS" w:hAnsi="Arial" w:cs="Arial"/>
                <w:sz w:val="24"/>
                <w:szCs w:val="24"/>
              </w:rPr>
              <w:t>74.5 ± 1.</w:t>
            </w:r>
            <w:r w:rsidR="00C456B9" w:rsidRPr="00DC5F4B">
              <w:rPr>
                <w:rFonts w:ascii="Arial" w:eastAsia="Arial Unicode MS" w:hAnsi="Arial" w:cs="Arial"/>
                <w:sz w:val="24"/>
                <w:szCs w:val="24"/>
              </w:rPr>
              <w:t>0</w:t>
            </w:r>
          </w:p>
        </w:tc>
        <w:tc>
          <w:tcPr>
            <w:tcW w:w="1740" w:type="dxa"/>
            <w:shd w:val="clear" w:color="auto" w:fill="auto"/>
            <w:vAlign w:val="center"/>
          </w:tcPr>
          <w:p w14:paraId="09DB0B2B" w14:textId="77777777" w:rsidR="00C456B9" w:rsidRPr="00DC5F4B" w:rsidRDefault="00C456B9" w:rsidP="00643B2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 xml:space="preserve">75 </w:t>
            </w:r>
          </w:p>
          <w:p w14:paraId="33481590" w14:textId="77777777" w:rsidR="00C456B9" w:rsidRPr="00DC5F4B" w:rsidRDefault="00C456B9" w:rsidP="00643B2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(Valor máximo)</w:t>
            </w:r>
          </w:p>
        </w:tc>
      </w:tr>
      <w:tr w:rsidR="00C456B9" w:rsidRPr="00DC5F4B" w14:paraId="35C290ED" w14:textId="77777777" w:rsidTr="00B513E3">
        <w:trPr>
          <w:jc w:val="center"/>
        </w:trPr>
        <w:tc>
          <w:tcPr>
            <w:cnfStyle w:val="001000000000" w:firstRow="0" w:lastRow="0" w:firstColumn="1" w:lastColumn="0" w:oddVBand="0" w:evenVBand="0" w:oddHBand="0" w:evenHBand="0" w:firstRowFirstColumn="0" w:firstRowLastColumn="0" w:lastRowFirstColumn="0" w:lastRowLastColumn="0"/>
            <w:tcW w:w="1489" w:type="dxa"/>
            <w:shd w:val="clear" w:color="auto" w:fill="auto"/>
          </w:tcPr>
          <w:p w14:paraId="366A1AB7" w14:textId="77777777" w:rsidR="00C456B9" w:rsidRPr="00DC5F4B" w:rsidRDefault="00C456B9" w:rsidP="00643B2D">
            <w:pPr>
              <w:spacing w:line="276" w:lineRule="auto"/>
              <w:jc w:val="both"/>
              <w:rPr>
                <w:rFonts w:ascii="Arial" w:eastAsia="Arial Unicode MS" w:hAnsi="Arial" w:cs="Arial"/>
                <w:b w:val="0"/>
                <w:sz w:val="24"/>
                <w:szCs w:val="24"/>
              </w:rPr>
            </w:pPr>
            <w:r w:rsidRPr="00DC5F4B">
              <w:rPr>
                <w:rFonts w:ascii="Arial" w:eastAsia="Arial Unicode MS" w:hAnsi="Arial" w:cs="Arial"/>
                <w:b w:val="0"/>
                <w:sz w:val="24"/>
                <w:szCs w:val="24"/>
              </w:rPr>
              <w:t>Grasas</w:t>
            </w:r>
          </w:p>
        </w:tc>
        <w:tc>
          <w:tcPr>
            <w:cnfStyle w:val="000010000000" w:firstRow="0" w:lastRow="0" w:firstColumn="0" w:lastColumn="0" w:oddVBand="1" w:evenVBand="0" w:oddHBand="0" w:evenHBand="0" w:firstRowFirstColumn="0" w:firstRowLastColumn="0" w:lastRowFirstColumn="0" w:lastRowLastColumn="0"/>
            <w:tcW w:w="1673" w:type="dxa"/>
            <w:shd w:val="clear" w:color="auto" w:fill="auto"/>
          </w:tcPr>
          <w:p w14:paraId="1F8FB0D4" w14:textId="2A5EF789" w:rsidR="00C456B9" w:rsidRPr="00DC5F4B" w:rsidRDefault="003850BF" w:rsidP="00643B2D">
            <w:pPr>
              <w:spacing w:line="276" w:lineRule="auto"/>
              <w:jc w:val="center"/>
              <w:rPr>
                <w:rFonts w:ascii="Arial" w:eastAsia="Arial Unicode MS" w:hAnsi="Arial" w:cs="Arial"/>
                <w:sz w:val="24"/>
                <w:szCs w:val="24"/>
              </w:rPr>
            </w:pPr>
            <w:r>
              <w:rPr>
                <w:rFonts w:ascii="Arial" w:eastAsia="Arial Unicode MS" w:hAnsi="Arial" w:cs="Arial"/>
                <w:sz w:val="24"/>
                <w:szCs w:val="24"/>
              </w:rPr>
              <w:t>3.</w:t>
            </w:r>
            <w:r w:rsidR="00C456B9" w:rsidRPr="00DC5F4B">
              <w:rPr>
                <w:rFonts w:ascii="Arial" w:eastAsia="Arial Unicode MS" w:hAnsi="Arial" w:cs="Arial"/>
                <w:sz w:val="24"/>
                <w:szCs w:val="24"/>
              </w:rPr>
              <w:t>68 ± 0.05</w:t>
            </w:r>
          </w:p>
        </w:tc>
        <w:tc>
          <w:tcPr>
            <w:tcW w:w="1740" w:type="dxa"/>
            <w:shd w:val="clear" w:color="auto" w:fill="auto"/>
            <w:vAlign w:val="center"/>
          </w:tcPr>
          <w:p w14:paraId="667F8064" w14:textId="77777777" w:rsidR="00C456B9" w:rsidRPr="00DC5F4B" w:rsidRDefault="00C456B9" w:rsidP="00643B2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6</w:t>
            </w:r>
          </w:p>
          <w:p w14:paraId="446D7231" w14:textId="77777777" w:rsidR="00C456B9" w:rsidRPr="00DC5F4B" w:rsidRDefault="00C456B9" w:rsidP="00643B2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(Valor máximo)</w:t>
            </w:r>
          </w:p>
        </w:tc>
      </w:tr>
      <w:tr w:rsidR="00C456B9" w:rsidRPr="00DC5F4B" w14:paraId="4BAD9906" w14:textId="77777777" w:rsidTr="00B513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9" w:type="dxa"/>
            <w:shd w:val="clear" w:color="auto" w:fill="auto"/>
          </w:tcPr>
          <w:p w14:paraId="043EA6BF" w14:textId="77777777" w:rsidR="00C456B9" w:rsidRPr="00DC5F4B" w:rsidRDefault="00C456B9" w:rsidP="00643B2D">
            <w:pPr>
              <w:spacing w:line="276" w:lineRule="auto"/>
              <w:jc w:val="both"/>
              <w:rPr>
                <w:rFonts w:ascii="Arial" w:eastAsia="Arial Unicode MS" w:hAnsi="Arial" w:cs="Arial"/>
                <w:b w:val="0"/>
                <w:sz w:val="24"/>
                <w:szCs w:val="24"/>
              </w:rPr>
            </w:pPr>
            <w:r w:rsidRPr="00DC5F4B">
              <w:rPr>
                <w:rFonts w:ascii="Arial" w:eastAsia="Arial Unicode MS" w:hAnsi="Arial" w:cs="Arial"/>
                <w:b w:val="0"/>
                <w:sz w:val="24"/>
                <w:szCs w:val="24"/>
              </w:rPr>
              <w:t>Proteínas</w:t>
            </w:r>
          </w:p>
          <w:p w14:paraId="728FAE46" w14:textId="77777777" w:rsidR="00C456B9" w:rsidRPr="00DC5F4B" w:rsidRDefault="00C456B9" w:rsidP="00643B2D">
            <w:pPr>
              <w:spacing w:line="276" w:lineRule="auto"/>
              <w:jc w:val="both"/>
              <w:rPr>
                <w:rFonts w:ascii="Arial" w:eastAsia="Arial Unicode MS" w:hAnsi="Arial" w:cs="Arial"/>
                <w:b w:val="0"/>
                <w:sz w:val="24"/>
                <w:szCs w:val="24"/>
              </w:rPr>
            </w:pPr>
          </w:p>
          <w:p w14:paraId="0D1D98D0" w14:textId="77777777" w:rsidR="00C456B9" w:rsidRPr="00DC5F4B" w:rsidRDefault="00C456B9" w:rsidP="00643B2D">
            <w:pPr>
              <w:spacing w:line="276" w:lineRule="auto"/>
              <w:jc w:val="both"/>
              <w:rPr>
                <w:rFonts w:ascii="Arial" w:eastAsia="Arial Unicode MS" w:hAnsi="Arial" w:cs="Arial"/>
                <w:b w:val="0"/>
                <w:sz w:val="24"/>
                <w:szCs w:val="24"/>
              </w:rPr>
            </w:pPr>
          </w:p>
          <w:p w14:paraId="437C0DE6" w14:textId="77777777" w:rsidR="00C456B9" w:rsidRPr="00DC5F4B" w:rsidRDefault="00C456B9" w:rsidP="00643B2D">
            <w:pPr>
              <w:spacing w:line="276" w:lineRule="auto"/>
              <w:jc w:val="both"/>
              <w:rPr>
                <w:rFonts w:ascii="Arial" w:eastAsia="Arial Unicode MS" w:hAnsi="Arial" w:cs="Arial"/>
                <w:b w:val="0"/>
                <w:sz w:val="24"/>
                <w:szCs w:val="24"/>
              </w:rPr>
            </w:pPr>
            <w:r w:rsidRPr="00DC5F4B">
              <w:rPr>
                <w:rFonts w:ascii="Arial" w:eastAsia="Arial Unicode MS" w:hAnsi="Arial" w:cs="Arial"/>
                <w:b w:val="0"/>
                <w:sz w:val="24"/>
                <w:szCs w:val="24"/>
              </w:rPr>
              <w:t>Nitrito residual</w:t>
            </w:r>
          </w:p>
        </w:tc>
        <w:tc>
          <w:tcPr>
            <w:cnfStyle w:val="000010000000" w:firstRow="0" w:lastRow="0" w:firstColumn="0" w:lastColumn="0" w:oddVBand="1" w:evenVBand="0" w:oddHBand="0" w:evenHBand="0" w:firstRowFirstColumn="0" w:firstRowLastColumn="0" w:lastRowFirstColumn="0" w:lastRowLastColumn="0"/>
            <w:tcW w:w="1673" w:type="dxa"/>
            <w:shd w:val="clear" w:color="auto" w:fill="auto"/>
          </w:tcPr>
          <w:p w14:paraId="092DFC16" w14:textId="053768E5" w:rsidR="00C456B9" w:rsidRPr="00DC5F4B" w:rsidRDefault="003850BF" w:rsidP="00643B2D">
            <w:pPr>
              <w:spacing w:line="276" w:lineRule="auto"/>
              <w:jc w:val="center"/>
              <w:rPr>
                <w:rFonts w:ascii="Arial" w:eastAsia="Arial Unicode MS" w:hAnsi="Arial" w:cs="Arial"/>
                <w:sz w:val="24"/>
                <w:szCs w:val="24"/>
              </w:rPr>
            </w:pPr>
            <w:r>
              <w:rPr>
                <w:rFonts w:ascii="Arial" w:eastAsia="Arial Unicode MS" w:hAnsi="Arial" w:cs="Arial"/>
                <w:sz w:val="24"/>
                <w:szCs w:val="24"/>
              </w:rPr>
              <w:t>16.</w:t>
            </w:r>
            <w:r w:rsidR="00C456B9" w:rsidRPr="00DC5F4B">
              <w:rPr>
                <w:rFonts w:ascii="Arial" w:eastAsia="Arial Unicode MS" w:hAnsi="Arial" w:cs="Arial"/>
                <w:sz w:val="24"/>
                <w:szCs w:val="24"/>
              </w:rPr>
              <w:t>31 ± 0.05</w:t>
            </w:r>
          </w:p>
          <w:p w14:paraId="442C8F11" w14:textId="77777777" w:rsidR="00C456B9" w:rsidRPr="00DC5F4B" w:rsidRDefault="00C456B9" w:rsidP="00643B2D">
            <w:pPr>
              <w:spacing w:line="276" w:lineRule="auto"/>
              <w:jc w:val="center"/>
              <w:rPr>
                <w:rFonts w:ascii="Arial" w:eastAsia="Arial Unicode MS" w:hAnsi="Arial" w:cs="Arial"/>
                <w:sz w:val="24"/>
                <w:szCs w:val="24"/>
              </w:rPr>
            </w:pPr>
          </w:p>
          <w:p w14:paraId="7C79460E" w14:textId="77777777" w:rsidR="00C456B9" w:rsidRPr="00DC5F4B" w:rsidRDefault="00C456B9" w:rsidP="00643B2D">
            <w:pPr>
              <w:spacing w:line="276" w:lineRule="auto"/>
              <w:jc w:val="center"/>
              <w:rPr>
                <w:rFonts w:ascii="Arial" w:eastAsia="Arial Unicode MS" w:hAnsi="Arial" w:cs="Arial"/>
                <w:sz w:val="24"/>
                <w:szCs w:val="24"/>
              </w:rPr>
            </w:pPr>
          </w:p>
          <w:p w14:paraId="538180D8" w14:textId="35F8B755" w:rsidR="00C456B9" w:rsidRPr="00DC5F4B" w:rsidRDefault="003850BF" w:rsidP="00643B2D">
            <w:pPr>
              <w:spacing w:line="276" w:lineRule="auto"/>
              <w:jc w:val="center"/>
              <w:rPr>
                <w:rFonts w:ascii="Arial" w:eastAsia="Arial Unicode MS" w:hAnsi="Arial" w:cs="Arial"/>
                <w:sz w:val="24"/>
                <w:szCs w:val="24"/>
              </w:rPr>
            </w:pPr>
            <w:r>
              <w:rPr>
                <w:rFonts w:ascii="Arial" w:eastAsia="Arial Unicode MS" w:hAnsi="Arial" w:cs="Arial"/>
                <w:sz w:val="24"/>
                <w:szCs w:val="24"/>
              </w:rPr>
              <w:t>86.09 ± 1.</w:t>
            </w:r>
            <w:r w:rsidR="00C456B9" w:rsidRPr="00DC5F4B">
              <w:rPr>
                <w:rFonts w:ascii="Arial" w:eastAsia="Arial Unicode MS" w:hAnsi="Arial" w:cs="Arial"/>
                <w:sz w:val="24"/>
                <w:szCs w:val="24"/>
              </w:rPr>
              <w:t>33</w:t>
            </w:r>
          </w:p>
        </w:tc>
        <w:tc>
          <w:tcPr>
            <w:tcW w:w="1740" w:type="dxa"/>
            <w:shd w:val="clear" w:color="auto" w:fill="auto"/>
            <w:vAlign w:val="center"/>
          </w:tcPr>
          <w:p w14:paraId="2A38BEC1" w14:textId="77777777" w:rsidR="00C456B9" w:rsidRPr="00DC5F4B" w:rsidRDefault="00C456B9" w:rsidP="00643B2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16</w:t>
            </w:r>
          </w:p>
          <w:p w14:paraId="5DFAB53F" w14:textId="77777777" w:rsidR="00C456B9" w:rsidRPr="00DC5F4B" w:rsidRDefault="00C456B9" w:rsidP="00643B2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(Valor mínimo)</w:t>
            </w:r>
          </w:p>
          <w:p w14:paraId="7608287F" w14:textId="77777777" w:rsidR="00C456B9" w:rsidRPr="00DC5F4B" w:rsidRDefault="00C456B9" w:rsidP="00643B2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p>
          <w:p w14:paraId="32067E95" w14:textId="77777777" w:rsidR="00C456B9" w:rsidRPr="00DC5F4B" w:rsidRDefault="00C456B9" w:rsidP="00643B2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156 mg/kg**</w:t>
            </w:r>
          </w:p>
          <w:p w14:paraId="3E32EA14" w14:textId="77777777" w:rsidR="00C456B9" w:rsidRPr="00DC5F4B" w:rsidRDefault="00C456B9" w:rsidP="00643B2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 xml:space="preserve">(Valor </w:t>
            </w:r>
          </w:p>
          <w:p w14:paraId="424AD3D6" w14:textId="77777777" w:rsidR="00C456B9" w:rsidRPr="00DC5F4B" w:rsidRDefault="00C456B9" w:rsidP="00643B2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sz w:val="24"/>
                <w:szCs w:val="24"/>
              </w:rPr>
            </w:pPr>
            <w:r w:rsidRPr="00DC5F4B">
              <w:rPr>
                <w:rFonts w:ascii="Arial" w:eastAsia="Arial Unicode MS" w:hAnsi="Arial" w:cs="Arial"/>
                <w:sz w:val="24"/>
                <w:szCs w:val="24"/>
              </w:rPr>
              <w:t xml:space="preserve">máximo) </w:t>
            </w:r>
          </w:p>
        </w:tc>
      </w:tr>
    </w:tbl>
    <w:p w14:paraId="5DD464AD" w14:textId="77777777" w:rsidR="00C456B9" w:rsidRPr="003850BF" w:rsidRDefault="00C456B9" w:rsidP="00643B2D">
      <w:pPr>
        <w:tabs>
          <w:tab w:val="right" w:pos="3261"/>
        </w:tabs>
        <w:spacing w:after="0"/>
        <w:jc w:val="center"/>
        <w:rPr>
          <w:rFonts w:ascii="Arial" w:hAnsi="Arial" w:cs="Arial"/>
          <w:sz w:val="20"/>
          <w:szCs w:val="20"/>
          <w:vertAlign w:val="superscript"/>
        </w:rPr>
      </w:pPr>
      <w:proofErr w:type="spellStart"/>
      <w:r w:rsidRPr="003850BF">
        <w:rPr>
          <w:rFonts w:ascii="Arial" w:hAnsi="Arial" w:cs="Arial"/>
          <w:sz w:val="20"/>
          <w:szCs w:val="20"/>
          <w:vertAlign w:val="superscript"/>
        </w:rPr>
        <w:t>a</w:t>
      </w:r>
      <w:r w:rsidRPr="003850BF">
        <w:rPr>
          <w:rFonts w:ascii="Arial" w:hAnsi="Arial" w:cs="Arial"/>
          <w:sz w:val="20"/>
          <w:szCs w:val="20"/>
        </w:rPr>
        <w:t>Valor</w:t>
      </w:r>
      <w:proofErr w:type="spellEnd"/>
      <w:r w:rsidRPr="003850BF">
        <w:rPr>
          <w:rFonts w:ascii="Arial" w:hAnsi="Arial" w:cs="Arial"/>
          <w:sz w:val="20"/>
          <w:szCs w:val="20"/>
        </w:rPr>
        <w:t xml:space="preserve"> promedio ± D.S.;  n=3</w:t>
      </w:r>
    </w:p>
    <w:p w14:paraId="38273776" w14:textId="77777777" w:rsidR="00C456B9" w:rsidRPr="003850BF" w:rsidRDefault="00C456B9" w:rsidP="00643B2D">
      <w:pPr>
        <w:tabs>
          <w:tab w:val="right" w:pos="3261"/>
        </w:tabs>
        <w:spacing w:after="0"/>
        <w:jc w:val="center"/>
        <w:rPr>
          <w:rFonts w:ascii="Arial" w:hAnsi="Arial" w:cs="Arial"/>
          <w:sz w:val="20"/>
          <w:szCs w:val="20"/>
        </w:rPr>
      </w:pPr>
      <w:r w:rsidRPr="003850BF">
        <w:rPr>
          <w:rFonts w:ascii="Arial" w:hAnsi="Arial" w:cs="Arial"/>
          <w:sz w:val="20"/>
          <w:szCs w:val="20"/>
        </w:rPr>
        <w:t>*NOM-158-SCFI-2003</w:t>
      </w:r>
    </w:p>
    <w:p w14:paraId="538771F3" w14:textId="77777777" w:rsidR="00C456B9" w:rsidRPr="003850BF" w:rsidRDefault="00C456B9" w:rsidP="00DC5F4B">
      <w:pPr>
        <w:tabs>
          <w:tab w:val="left" w:pos="2127"/>
          <w:tab w:val="left" w:pos="2268"/>
          <w:tab w:val="right" w:pos="3261"/>
        </w:tabs>
        <w:spacing w:after="0" w:line="480" w:lineRule="auto"/>
        <w:jc w:val="center"/>
        <w:rPr>
          <w:rFonts w:ascii="Arial" w:hAnsi="Arial" w:cs="Arial"/>
          <w:sz w:val="20"/>
          <w:szCs w:val="20"/>
        </w:rPr>
      </w:pPr>
      <w:r w:rsidRPr="003850BF">
        <w:rPr>
          <w:rFonts w:ascii="Arial" w:hAnsi="Arial" w:cs="Arial"/>
          <w:sz w:val="20"/>
          <w:szCs w:val="20"/>
        </w:rPr>
        <w:t>**</w:t>
      </w:r>
      <w:r w:rsidRPr="003850BF">
        <w:rPr>
          <w:rFonts w:ascii="Arial" w:hAnsi="Arial" w:cs="Arial"/>
          <w:bCs/>
          <w:sz w:val="20"/>
          <w:szCs w:val="20"/>
        </w:rPr>
        <w:t>NOM-213-SSA1-2002</w:t>
      </w:r>
    </w:p>
    <w:p w14:paraId="13170F29" w14:textId="77777777" w:rsidR="00C456B9" w:rsidRPr="00DC5F4B" w:rsidRDefault="00C456B9" w:rsidP="00DC5F4B">
      <w:pPr>
        <w:spacing w:after="0" w:line="480" w:lineRule="auto"/>
        <w:jc w:val="both"/>
        <w:rPr>
          <w:rFonts w:ascii="Arial" w:eastAsia="Arial Unicode MS" w:hAnsi="Arial" w:cs="Arial"/>
          <w:i/>
          <w:sz w:val="24"/>
          <w:szCs w:val="24"/>
        </w:rPr>
      </w:pPr>
    </w:p>
    <w:p w14:paraId="6A090E83" w14:textId="77777777" w:rsidR="00057105" w:rsidRPr="00DC5F4B" w:rsidRDefault="005574C3" w:rsidP="00DC5F4B">
      <w:pPr>
        <w:spacing w:after="0" w:line="480" w:lineRule="auto"/>
        <w:jc w:val="both"/>
        <w:rPr>
          <w:rFonts w:ascii="Arial" w:eastAsia="Arial Unicode MS" w:hAnsi="Arial" w:cs="Arial"/>
          <w:i/>
          <w:sz w:val="24"/>
          <w:szCs w:val="24"/>
        </w:rPr>
      </w:pPr>
      <w:r w:rsidRPr="00DC5F4B">
        <w:rPr>
          <w:rFonts w:ascii="Arial" w:eastAsia="Arial Unicode MS" w:hAnsi="Arial" w:cs="Arial"/>
          <w:i/>
          <w:sz w:val="24"/>
          <w:szCs w:val="24"/>
        </w:rPr>
        <w:t xml:space="preserve">Análisis microbiológicos </w:t>
      </w:r>
    </w:p>
    <w:p w14:paraId="05ADD1D8" w14:textId="5B31A9B4" w:rsidR="008A6C0D" w:rsidRPr="006B0CB7" w:rsidRDefault="00057105" w:rsidP="006B0CB7">
      <w:pPr>
        <w:spacing w:after="0" w:line="360" w:lineRule="auto"/>
        <w:jc w:val="both"/>
        <w:rPr>
          <w:rFonts w:ascii="Times New Roman" w:hAnsi="Times New Roman" w:cs="Times New Roman"/>
          <w:sz w:val="24"/>
          <w:szCs w:val="24"/>
        </w:rPr>
      </w:pPr>
      <w:r w:rsidRPr="006B0CB7">
        <w:rPr>
          <w:rFonts w:ascii="Times New Roman" w:eastAsia="Arial Unicode MS" w:hAnsi="Times New Roman" w:cs="Times New Roman"/>
          <w:sz w:val="24"/>
          <w:szCs w:val="24"/>
        </w:rPr>
        <w:t xml:space="preserve">De acuerdo con </w:t>
      </w:r>
      <w:r w:rsidR="00550C8F" w:rsidRPr="006B0CB7">
        <w:rPr>
          <w:rFonts w:ascii="Times New Roman" w:eastAsia="Arial Unicode MS" w:hAnsi="Times New Roman" w:cs="Times New Roman"/>
          <w:sz w:val="24"/>
          <w:szCs w:val="24"/>
        </w:rPr>
        <w:t xml:space="preserve">la </w:t>
      </w:r>
      <w:r w:rsidR="00F06788" w:rsidRPr="006B0CB7">
        <w:rPr>
          <w:rFonts w:ascii="Times New Roman" w:eastAsia="Arial Unicode MS" w:hAnsi="Times New Roman" w:cs="Times New Roman"/>
          <w:sz w:val="24"/>
          <w:szCs w:val="24"/>
        </w:rPr>
        <w:t>t</w:t>
      </w:r>
      <w:r w:rsidR="00550C8F" w:rsidRPr="006B0CB7">
        <w:rPr>
          <w:rFonts w:ascii="Times New Roman" w:eastAsia="Arial Unicode MS" w:hAnsi="Times New Roman" w:cs="Times New Roman"/>
          <w:sz w:val="24"/>
          <w:szCs w:val="24"/>
        </w:rPr>
        <w:t xml:space="preserve">abla 3, los productos </w:t>
      </w:r>
      <w:r w:rsidR="00FE40D9" w:rsidRPr="006B0CB7">
        <w:rPr>
          <w:rFonts w:ascii="Times New Roman" w:eastAsia="Arial Unicode MS" w:hAnsi="Times New Roman" w:cs="Times New Roman"/>
          <w:sz w:val="24"/>
          <w:szCs w:val="24"/>
        </w:rPr>
        <w:t>cárnicos presentaron</w:t>
      </w:r>
      <w:r w:rsidR="00550C8F" w:rsidRPr="006B0CB7">
        <w:rPr>
          <w:rFonts w:ascii="Times New Roman" w:eastAsia="Arial Unicode MS" w:hAnsi="Times New Roman" w:cs="Times New Roman"/>
          <w:sz w:val="24"/>
          <w:szCs w:val="24"/>
        </w:rPr>
        <w:t xml:space="preserve"> una </w:t>
      </w:r>
      <w:r w:rsidRPr="006B0CB7">
        <w:rPr>
          <w:rFonts w:ascii="Times New Roman" w:eastAsia="Arial Unicode MS" w:hAnsi="Times New Roman" w:cs="Times New Roman"/>
          <w:sz w:val="24"/>
          <w:szCs w:val="24"/>
        </w:rPr>
        <w:t xml:space="preserve">aceptable </w:t>
      </w:r>
      <w:r w:rsidR="00550C8F" w:rsidRPr="006B0CB7">
        <w:rPr>
          <w:rFonts w:ascii="Times New Roman" w:eastAsia="Arial Unicode MS" w:hAnsi="Times New Roman" w:cs="Times New Roman"/>
          <w:sz w:val="24"/>
          <w:szCs w:val="24"/>
        </w:rPr>
        <w:t>estabilidad microbiológica</w:t>
      </w:r>
      <w:r w:rsidR="00927817" w:rsidRPr="006B0CB7">
        <w:rPr>
          <w:rFonts w:ascii="Times New Roman" w:eastAsia="Arial Unicode MS" w:hAnsi="Times New Roman" w:cs="Times New Roman"/>
          <w:sz w:val="24"/>
          <w:szCs w:val="24"/>
        </w:rPr>
        <w:t>.</w:t>
      </w:r>
      <w:r w:rsidR="008A6C0D" w:rsidRPr="006B0CB7">
        <w:rPr>
          <w:rFonts w:ascii="Times New Roman" w:hAnsi="Times New Roman" w:cs="Times New Roman"/>
          <w:sz w:val="24"/>
          <w:szCs w:val="24"/>
        </w:rPr>
        <w:t xml:space="preserve"> En general, el jamón cocido es un alimento con bajo contenido de sal, con un pH cercano a 6.0 y actividad de agua superior a 0.95; estos factores son incapaces de inhibir a los microorganismos relacionados con la contaminación del producto (González et al., 2010). </w:t>
      </w:r>
    </w:p>
    <w:p w14:paraId="78580DC7" w14:textId="57FDF958" w:rsidR="008A6C0D" w:rsidRPr="00DC5F4B" w:rsidRDefault="00BC6D81" w:rsidP="006B0CB7">
      <w:pPr>
        <w:spacing w:after="0" w:line="360" w:lineRule="auto"/>
        <w:jc w:val="both"/>
        <w:rPr>
          <w:rFonts w:ascii="Arial" w:hAnsi="Arial" w:cs="Arial"/>
          <w:i/>
          <w:sz w:val="24"/>
          <w:szCs w:val="24"/>
        </w:rPr>
      </w:pPr>
      <w:r w:rsidRPr="006B0CB7">
        <w:rPr>
          <w:rFonts w:ascii="Times New Roman" w:hAnsi="Times New Roman" w:cs="Times New Roman"/>
          <w:sz w:val="24"/>
          <w:szCs w:val="24"/>
        </w:rPr>
        <w:t xml:space="preserve">En estas condiciones, </w:t>
      </w:r>
      <w:r w:rsidR="008A6C0D" w:rsidRPr="006B0CB7">
        <w:rPr>
          <w:rFonts w:ascii="Times New Roman" w:hAnsi="Times New Roman" w:cs="Times New Roman"/>
          <w:sz w:val="24"/>
          <w:szCs w:val="24"/>
        </w:rPr>
        <w:t xml:space="preserve">la estabilidad de los jamones elaborados con carne de conejo fue buena. La acción del frío reduce la proliferación de microorganismos </w:t>
      </w:r>
      <w:r w:rsidR="00F06788" w:rsidRPr="006B0CB7">
        <w:rPr>
          <w:rFonts w:ascii="Times New Roman" w:hAnsi="Times New Roman" w:cs="Times New Roman"/>
          <w:sz w:val="24"/>
          <w:szCs w:val="24"/>
        </w:rPr>
        <w:t xml:space="preserve">sin inhibirla, </w:t>
      </w:r>
      <w:r w:rsidR="008A6C0D" w:rsidRPr="006B0CB7">
        <w:rPr>
          <w:rFonts w:ascii="Times New Roman" w:hAnsi="Times New Roman" w:cs="Times New Roman"/>
          <w:sz w:val="24"/>
          <w:szCs w:val="24"/>
        </w:rPr>
        <w:t xml:space="preserve">que es habitualmente el factor limitante de la conservación. Se pudo evidenciar que el empaquetamiento de los jamones al alto vacío en bolsas de polietileno, impermeables al agua y oxígeno, y en refrigeración contribuyen a reducir el crecimiento de mohos y levaduras, bacterias </w:t>
      </w:r>
      <w:proofErr w:type="spellStart"/>
      <w:r w:rsidR="008A6C0D" w:rsidRPr="006B0CB7">
        <w:rPr>
          <w:rFonts w:ascii="Times New Roman" w:hAnsi="Times New Roman" w:cs="Times New Roman"/>
          <w:sz w:val="24"/>
          <w:szCs w:val="24"/>
        </w:rPr>
        <w:t>mesófilas</w:t>
      </w:r>
      <w:proofErr w:type="spellEnd"/>
      <w:r w:rsidR="008A6C0D" w:rsidRPr="006B0CB7">
        <w:rPr>
          <w:rFonts w:ascii="Times New Roman" w:hAnsi="Times New Roman" w:cs="Times New Roman"/>
          <w:sz w:val="24"/>
          <w:szCs w:val="24"/>
        </w:rPr>
        <w:t xml:space="preserve"> y </w:t>
      </w:r>
      <w:proofErr w:type="spellStart"/>
      <w:r w:rsidR="008A6C0D" w:rsidRPr="006B0CB7">
        <w:rPr>
          <w:rFonts w:ascii="Times New Roman" w:hAnsi="Times New Roman" w:cs="Times New Roman"/>
          <w:sz w:val="24"/>
          <w:szCs w:val="24"/>
        </w:rPr>
        <w:t>coliformes</w:t>
      </w:r>
      <w:proofErr w:type="spellEnd"/>
      <w:r w:rsidR="008A6C0D" w:rsidRPr="006B0CB7">
        <w:rPr>
          <w:rFonts w:ascii="Times New Roman" w:hAnsi="Times New Roman" w:cs="Times New Roman"/>
          <w:sz w:val="24"/>
          <w:szCs w:val="24"/>
        </w:rPr>
        <w:t xml:space="preserve"> </w:t>
      </w:r>
      <w:r w:rsidR="008A6C0D" w:rsidRPr="006B0CB7">
        <w:rPr>
          <w:rFonts w:ascii="Times New Roman" w:hAnsi="Times New Roman" w:cs="Times New Roman"/>
          <w:sz w:val="24"/>
          <w:szCs w:val="24"/>
        </w:rPr>
        <w:lastRenderedPageBreak/>
        <w:t xml:space="preserve">totales ya que no se excedieron los límites permitidos al finalizar los 28 días. Sin embargo, durante las etapas de elaboración, diversos microorganismos patógenos procedentes de manipuladores, equipos, materias primas y entorno, pueden provocar contaminación del producto (González et al., 2010). De ahí la importancia de determinar la presencia de </w:t>
      </w:r>
      <w:r w:rsidR="008A6C0D" w:rsidRPr="006B0CB7">
        <w:rPr>
          <w:rFonts w:ascii="Times New Roman" w:hAnsi="Times New Roman" w:cs="Times New Roman"/>
          <w:i/>
          <w:sz w:val="24"/>
          <w:szCs w:val="24"/>
        </w:rPr>
        <w:t xml:space="preserve">Salmonella </w:t>
      </w:r>
      <w:proofErr w:type="spellStart"/>
      <w:r w:rsidR="008A6C0D" w:rsidRPr="006B0CB7">
        <w:rPr>
          <w:rFonts w:ascii="Times New Roman" w:hAnsi="Times New Roman" w:cs="Times New Roman"/>
          <w:i/>
          <w:sz w:val="24"/>
          <w:szCs w:val="24"/>
        </w:rPr>
        <w:t>spp</w:t>
      </w:r>
      <w:proofErr w:type="spellEnd"/>
      <w:r w:rsidR="008A6C0D" w:rsidRPr="006B0CB7">
        <w:rPr>
          <w:rFonts w:ascii="Times New Roman" w:hAnsi="Times New Roman" w:cs="Times New Roman"/>
          <w:sz w:val="24"/>
          <w:szCs w:val="24"/>
        </w:rPr>
        <w:t xml:space="preserve"> y </w:t>
      </w:r>
      <w:proofErr w:type="spellStart"/>
      <w:r w:rsidR="008A6C0D" w:rsidRPr="006B0CB7">
        <w:rPr>
          <w:rFonts w:ascii="Times New Roman" w:hAnsi="Times New Roman" w:cs="Times New Roman"/>
          <w:i/>
          <w:sz w:val="24"/>
          <w:szCs w:val="24"/>
        </w:rPr>
        <w:t>Staphylococcus</w:t>
      </w:r>
      <w:proofErr w:type="spellEnd"/>
      <w:r w:rsidR="008A6C0D" w:rsidRPr="006B0CB7">
        <w:rPr>
          <w:rFonts w:ascii="Times New Roman" w:hAnsi="Times New Roman" w:cs="Times New Roman"/>
          <w:i/>
          <w:sz w:val="24"/>
          <w:szCs w:val="24"/>
        </w:rPr>
        <w:t xml:space="preserve"> </w:t>
      </w:r>
      <w:proofErr w:type="spellStart"/>
      <w:r w:rsidR="008A6C0D" w:rsidRPr="006B0CB7">
        <w:rPr>
          <w:rFonts w:ascii="Times New Roman" w:hAnsi="Times New Roman" w:cs="Times New Roman"/>
          <w:i/>
          <w:sz w:val="24"/>
          <w:szCs w:val="24"/>
        </w:rPr>
        <w:t>aureus</w:t>
      </w:r>
      <w:proofErr w:type="spellEnd"/>
      <w:r w:rsidR="008A6C0D" w:rsidRPr="006B0CB7">
        <w:rPr>
          <w:rFonts w:ascii="Times New Roman" w:hAnsi="Times New Roman" w:cs="Times New Roman"/>
          <w:sz w:val="24"/>
          <w:szCs w:val="24"/>
        </w:rPr>
        <w:t xml:space="preserve">. Como se puede observar en la </w:t>
      </w:r>
      <w:r w:rsidR="00F06788" w:rsidRPr="006B0CB7">
        <w:rPr>
          <w:rFonts w:ascii="Times New Roman" w:hAnsi="Times New Roman" w:cs="Times New Roman"/>
          <w:sz w:val="24"/>
          <w:szCs w:val="24"/>
        </w:rPr>
        <w:t>t</w:t>
      </w:r>
      <w:r w:rsidR="008A6C0D" w:rsidRPr="006B0CB7">
        <w:rPr>
          <w:rFonts w:ascii="Times New Roman" w:hAnsi="Times New Roman" w:cs="Times New Roman"/>
          <w:sz w:val="24"/>
          <w:szCs w:val="24"/>
        </w:rPr>
        <w:t>abla 3, se confirmó la ausencia de estos microorganismos al momento de la elaboración de los productos cárnicos.</w:t>
      </w:r>
    </w:p>
    <w:p w14:paraId="505E307C" w14:textId="43D2FDB6" w:rsidR="000D7743" w:rsidRPr="00643B2D" w:rsidRDefault="000D7743" w:rsidP="00DC5F4B">
      <w:pPr>
        <w:tabs>
          <w:tab w:val="right" w:pos="3261"/>
        </w:tabs>
        <w:spacing w:after="0" w:line="480" w:lineRule="auto"/>
        <w:jc w:val="center"/>
        <w:rPr>
          <w:rFonts w:ascii="Arial" w:eastAsia="Arial Unicode MS" w:hAnsi="Arial" w:cs="Arial"/>
          <w:sz w:val="20"/>
          <w:szCs w:val="20"/>
        </w:rPr>
      </w:pPr>
      <w:r w:rsidRPr="00643B2D">
        <w:rPr>
          <w:rFonts w:ascii="Arial" w:eastAsia="Arial Unicode MS" w:hAnsi="Arial" w:cs="Arial"/>
          <w:sz w:val="20"/>
          <w:szCs w:val="20"/>
        </w:rPr>
        <w:t>Tabla 3. Valores de los recuentos y presencia de microorganismos en los productos cárnicos almacenados a 4°C durante 28 días</w:t>
      </w:r>
    </w:p>
    <w:tbl>
      <w:tblPr>
        <w:tblStyle w:val="Sombreadoclaro"/>
        <w:tblW w:w="0" w:type="auto"/>
        <w:jc w:val="center"/>
        <w:tblLook w:val="00A0" w:firstRow="1" w:lastRow="0" w:firstColumn="1" w:lastColumn="0" w:noHBand="0" w:noVBand="0"/>
      </w:tblPr>
      <w:tblGrid>
        <w:gridCol w:w="3475"/>
        <w:gridCol w:w="2233"/>
      </w:tblGrid>
      <w:tr w:rsidR="000D7743" w:rsidRPr="00DC5F4B" w14:paraId="559469EB" w14:textId="77777777" w:rsidTr="005604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5" w:type="dxa"/>
            <w:shd w:val="clear" w:color="auto" w:fill="auto"/>
          </w:tcPr>
          <w:p w14:paraId="4876E062" w14:textId="77777777" w:rsidR="000D7743" w:rsidRPr="00DC5F4B" w:rsidRDefault="000D7743" w:rsidP="00DC5F4B">
            <w:pPr>
              <w:spacing w:line="480" w:lineRule="auto"/>
              <w:jc w:val="center"/>
              <w:rPr>
                <w:rFonts w:ascii="Arial" w:eastAsia="Arial Unicode MS" w:hAnsi="Arial" w:cs="Arial"/>
                <w:b w:val="0"/>
                <w:color w:val="auto"/>
                <w:sz w:val="24"/>
                <w:szCs w:val="24"/>
              </w:rPr>
            </w:pPr>
            <w:r w:rsidRPr="00DC5F4B">
              <w:rPr>
                <w:rFonts w:ascii="Arial" w:eastAsia="Arial Unicode MS" w:hAnsi="Arial" w:cs="Arial"/>
                <w:b w:val="0"/>
                <w:color w:val="auto"/>
                <w:sz w:val="24"/>
                <w:szCs w:val="24"/>
              </w:rPr>
              <w:t>Análisis</w:t>
            </w:r>
          </w:p>
        </w:tc>
        <w:tc>
          <w:tcPr>
            <w:cnfStyle w:val="000010000000" w:firstRow="0" w:lastRow="0" w:firstColumn="0" w:lastColumn="0" w:oddVBand="1" w:evenVBand="0" w:oddHBand="0" w:evenHBand="0" w:firstRowFirstColumn="0" w:firstRowLastColumn="0" w:lastRowFirstColumn="0" w:lastRowLastColumn="0"/>
            <w:tcW w:w="2233" w:type="dxa"/>
            <w:shd w:val="clear" w:color="auto" w:fill="auto"/>
          </w:tcPr>
          <w:p w14:paraId="138AF98E" w14:textId="77777777" w:rsidR="000D7743" w:rsidRPr="00DC5F4B" w:rsidRDefault="000D7743" w:rsidP="00DC5F4B">
            <w:pPr>
              <w:spacing w:line="480" w:lineRule="auto"/>
              <w:jc w:val="center"/>
              <w:rPr>
                <w:rFonts w:ascii="Arial" w:eastAsia="Arial Unicode MS" w:hAnsi="Arial" w:cs="Arial"/>
                <w:b w:val="0"/>
                <w:color w:val="auto"/>
                <w:sz w:val="24"/>
                <w:szCs w:val="24"/>
              </w:rPr>
            </w:pPr>
            <w:r w:rsidRPr="00DC5F4B">
              <w:rPr>
                <w:rFonts w:ascii="Arial" w:eastAsia="Arial Unicode MS" w:hAnsi="Arial" w:cs="Arial"/>
                <w:b w:val="0"/>
                <w:color w:val="auto"/>
                <w:sz w:val="24"/>
                <w:szCs w:val="24"/>
              </w:rPr>
              <w:t>Resultados (UFC/g)</w:t>
            </w:r>
          </w:p>
        </w:tc>
      </w:tr>
      <w:tr w:rsidR="000D7743" w:rsidRPr="00DC5F4B" w14:paraId="085E3B4A" w14:textId="77777777" w:rsidTr="005604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5" w:type="dxa"/>
            <w:shd w:val="clear" w:color="auto" w:fill="auto"/>
          </w:tcPr>
          <w:p w14:paraId="39B03217" w14:textId="77777777" w:rsidR="000D7743" w:rsidRPr="00DC5F4B" w:rsidRDefault="000D7743" w:rsidP="00DC5F4B">
            <w:pPr>
              <w:spacing w:line="480" w:lineRule="auto"/>
              <w:jc w:val="both"/>
              <w:rPr>
                <w:rFonts w:ascii="Arial" w:eastAsia="Arial Unicode MS" w:hAnsi="Arial" w:cs="Arial"/>
                <w:b w:val="0"/>
                <w:color w:val="auto"/>
                <w:sz w:val="24"/>
                <w:szCs w:val="24"/>
              </w:rPr>
            </w:pPr>
            <w:r w:rsidRPr="00DC5F4B">
              <w:rPr>
                <w:rFonts w:ascii="Arial" w:eastAsia="Arial Unicode MS" w:hAnsi="Arial" w:cs="Arial"/>
                <w:b w:val="0"/>
                <w:color w:val="auto"/>
                <w:sz w:val="24"/>
                <w:szCs w:val="24"/>
                <w:lang w:val="es-ES_tradnl"/>
              </w:rPr>
              <w:t xml:space="preserve">Bacterias </w:t>
            </w:r>
            <w:proofErr w:type="spellStart"/>
            <w:r w:rsidRPr="00DC5F4B">
              <w:rPr>
                <w:rFonts w:ascii="Arial" w:eastAsia="Arial Unicode MS" w:hAnsi="Arial" w:cs="Arial"/>
                <w:b w:val="0"/>
                <w:color w:val="auto"/>
                <w:sz w:val="24"/>
                <w:szCs w:val="24"/>
                <w:lang w:val="es-ES_tradnl"/>
              </w:rPr>
              <w:t>mesófilas</w:t>
            </w:r>
            <w:proofErr w:type="spellEnd"/>
            <w:r w:rsidRPr="00DC5F4B">
              <w:rPr>
                <w:rFonts w:ascii="Arial" w:eastAsia="Arial Unicode MS" w:hAnsi="Arial" w:cs="Arial"/>
                <w:b w:val="0"/>
                <w:color w:val="auto"/>
                <w:sz w:val="24"/>
                <w:szCs w:val="24"/>
                <w:lang w:val="es-ES_tradnl"/>
              </w:rPr>
              <w:t xml:space="preserve"> aerobias</w:t>
            </w:r>
          </w:p>
        </w:tc>
        <w:tc>
          <w:tcPr>
            <w:cnfStyle w:val="000010000000" w:firstRow="0" w:lastRow="0" w:firstColumn="0" w:lastColumn="0" w:oddVBand="1" w:evenVBand="0" w:oddHBand="0" w:evenHBand="0" w:firstRowFirstColumn="0" w:firstRowLastColumn="0" w:lastRowFirstColumn="0" w:lastRowLastColumn="0"/>
            <w:tcW w:w="2233" w:type="dxa"/>
            <w:shd w:val="clear" w:color="auto" w:fill="auto"/>
          </w:tcPr>
          <w:p w14:paraId="377E6E67" w14:textId="3E907897" w:rsidR="000D7743" w:rsidRPr="00DC5F4B" w:rsidRDefault="003850BF" w:rsidP="00DC5F4B">
            <w:pPr>
              <w:spacing w:line="480" w:lineRule="auto"/>
              <w:jc w:val="center"/>
              <w:rPr>
                <w:rFonts w:ascii="Arial" w:eastAsia="Arial Unicode MS" w:hAnsi="Arial" w:cs="Arial"/>
                <w:color w:val="auto"/>
                <w:sz w:val="24"/>
                <w:szCs w:val="24"/>
              </w:rPr>
            </w:pPr>
            <w:r>
              <w:rPr>
                <w:rFonts w:ascii="Arial" w:eastAsia="Arial Unicode MS" w:hAnsi="Arial" w:cs="Arial"/>
                <w:color w:val="auto"/>
                <w:sz w:val="24"/>
                <w:szCs w:val="24"/>
              </w:rPr>
              <w:t>2.</w:t>
            </w:r>
            <w:r w:rsidR="000D7743" w:rsidRPr="00DC5F4B">
              <w:rPr>
                <w:rFonts w:ascii="Arial" w:eastAsia="Arial Unicode MS" w:hAnsi="Arial" w:cs="Arial"/>
                <w:color w:val="auto"/>
                <w:sz w:val="24"/>
                <w:szCs w:val="24"/>
              </w:rPr>
              <w:t>3 x 10</w:t>
            </w:r>
            <w:r w:rsidR="000D7743" w:rsidRPr="00DC5F4B">
              <w:rPr>
                <w:rFonts w:ascii="Arial" w:eastAsia="Arial Unicode MS" w:hAnsi="Arial" w:cs="Arial"/>
                <w:color w:val="auto"/>
                <w:sz w:val="24"/>
                <w:szCs w:val="24"/>
                <w:vertAlign w:val="superscript"/>
              </w:rPr>
              <w:t>4</w:t>
            </w:r>
            <w:r w:rsidR="000D7743" w:rsidRPr="00DC5F4B">
              <w:rPr>
                <w:rFonts w:ascii="Arial" w:eastAsia="Arial Unicode MS" w:hAnsi="Arial" w:cs="Arial"/>
                <w:color w:val="auto"/>
                <w:sz w:val="24"/>
                <w:szCs w:val="24"/>
              </w:rPr>
              <w:t xml:space="preserve"> </w:t>
            </w:r>
          </w:p>
        </w:tc>
      </w:tr>
      <w:tr w:rsidR="000D7743" w:rsidRPr="00DC5F4B" w14:paraId="2E096D25" w14:textId="77777777" w:rsidTr="0056044E">
        <w:trPr>
          <w:jc w:val="center"/>
        </w:trPr>
        <w:tc>
          <w:tcPr>
            <w:cnfStyle w:val="001000000000" w:firstRow="0" w:lastRow="0" w:firstColumn="1" w:lastColumn="0" w:oddVBand="0" w:evenVBand="0" w:oddHBand="0" w:evenHBand="0" w:firstRowFirstColumn="0" w:firstRowLastColumn="0" w:lastRowFirstColumn="0" w:lastRowLastColumn="0"/>
            <w:tcW w:w="3475" w:type="dxa"/>
            <w:shd w:val="clear" w:color="auto" w:fill="auto"/>
          </w:tcPr>
          <w:p w14:paraId="22153F81" w14:textId="77777777" w:rsidR="000D7743" w:rsidRPr="00DC5F4B" w:rsidRDefault="000D7743" w:rsidP="00DC5F4B">
            <w:pPr>
              <w:spacing w:line="480" w:lineRule="auto"/>
              <w:jc w:val="both"/>
              <w:rPr>
                <w:rFonts w:ascii="Arial" w:eastAsia="Arial Unicode MS" w:hAnsi="Arial" w:cs="Arial"/>
                <w:b w:val="0"/>
                <w:color w:val="auto"/>
                <w:sz w:val="24"/>
                <w:szCs w:val="24"/>
              </w:rPr>
            </w:pPr>
            <w:proofErr w:type="spellStart"/>
            <w:r w:rsidRPr="00DC5F4B">
              <w:rPr>
                <w:rFonts w:ascii="Arial" w:eastAsia="Arial Unicode MS" w:hAnsi="Arial" w:cs="Arial"/>
                <w:b w:val="0"/>
                <w:color w:val="auto"/>
                <w:sz w:val="24"/>
                <w:szCs w:val="24"/>
                <w:lang w:val="es-ES_tradnl"/>
              </w:rPr>
              <w:t>Coliformes</w:t>
            </w:r>
            <w:proofErr w:type="spellEnd"/>
            <w:r w:rsidRPr="00DC5F4B">
              <w:rPr>
                <w:rFonts w:ascii="Arial" w:eastAsia="Arial Unicode MS" w:hAnsi="Arial" w:cs="Arial"/>
                <w:b w:val="0"/>
                <w:color w:val="auto"/>
                <w:sz w:val="24"/>
                <w:szCs w:val="24"/>
                <w:lang w:val="es-ES_tradnl"/>
              </w:rPr>
              <w:t xml:space="preserve"> totales</w:t>
            </w:r>
          </w:p>
        </w:tc>
        <w:tc>
          <w:tcPr>
            <w:cnfStyle w:val="000010000000" w:firstRow="0" w:lastRow="0" w:firstColumn="0" w:lastColumn="0" w:oddVBand="1" w:evenVBand="0" w:oddHBand="0" w:evenHBand="0" w:firstRowFirstColumn="0" w:firstRowLastColumn="0" w:lastRowFirstColumn="0" w:lastRowLastColumn="0"/>
            <w:tcW w:w="2233" w:type="dxa"/>
            <w:shd w:val="clear" w:color="auto" w:fill="auto"/>
          </w:tcPr>
          <w:p w14:paraId="2432057E" w14:textId="77777777" w:rsidR="000D7743" w:rsidRPr="00DC5F4B" w:rsidRDefault="000D7743" w:rsidP="00DC5F4B">
            <w:pPr>
              <w:spacing w:line="480" w:lineRule="auto"/>
              <w:jc w:val="center"/>
              <w:rPr>
                <w:rFonts w:ascii="Arial" w:eastAsia="Arial Unicode MS" w:hAnsi="Arial" w:cs="Arial"/>
                <w:color w:val="auto"/>
                <w:sz w:val="24"/>
                <w:szCs w:val="24"/>
              </w:rPr>
            </w:pPr>
            <w:r w:rsidRPr="00DC5F4B">
              <w:rPr>
                <w:rFonts w:ascii="Arial" w:eastAsia="Arial Unicode MS" w:hAnsi="Arial" w:cs="Arial"/>
                <w:color w:val="auto"/>
                <w:sz w:val="24"/>
                <w:szCs w:val="24"/>
              </w:rPr>
              <w:t xml:space="preserve">&lt; 10 </w:t>
            </w:r>
          </w:p>
        </w:tc>
      </w:tr>
      <w:tr w:rsidR="000D7743" w:rsidRPr="00DC5F4B" w14:paraId="288712B5" w14:textId="77777777" w:rsidTr="005604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5" w:type="dxa"/>
            <w:shd w:val="clear" w:color="auto" w:fill="auto"/>
          </w:tcPr>
          <w:p w14:paraId="3AACEB06" w14:textId="77777777" w:rsidR="000D7743" w:rsidRPr="00DC5F4B" w:rsidRDefault="000D7743" w:rsidP="00DC5F4B">
            <w:pPr>
              <w:spacing w:line="480" w:lineRule="auto"/>
              <w:jc w:val="both"/>
              <w:rPr>
                <w:rFonts w:ascii="Arial" w:eastAsia="Arial Unicode MS" w:hAnsi="Arial" w:cs="Arial"/>
                <w:b w:val="0"/>
                <w:color w:val="auto"/>
                <w:sz w:val="24"/>
                <w:szCs w:val="24"/>
              </w:rPr>
            </w:pPr>
            <w:r w:rsidRPr="00DC5F4B">
              <w:rPr>
                <w:rFonts w:ascii="Arial" w:eastAsia="Arial Unicode MS" w:hAnsi="Arial" w:cs="Arial"/>
                <w:b w:val="0"/>
                <w:color w:val="auto"/>
                <w:sz w:val="24"/>
                <w:szCs w:val="24"/>
              </w:rPr>
              <w:t>Mohos y levaduras</w:t>
            </w:r>
          </w:p>
          <w:p w14:paraId="16C12311" w14:textId="77777777" w:rsidR="000D7743" w:rsidRPr="00DC5F4B" w:rsidRDefault="000D7743" w:rsidP="00DC5F4B">
            <w:pPr>
              <w:spacing w:line="480" w:lineRule="auto"/>
              <w:jc w:val="both"/>
              <w:rPr>
                <w:rFonts w:ascii="Arial" w:hAnsi="Arial" w:cs="Arial"/>
                <w:b w:val="0"/>
                <w:i/>
                <w:color w:val="000000"/>
                <w:sz w:val="24"/>
                <w:szCs w:val="24"/>
              </w:rPr>
            </w:pPr>
            <w:r w:rsidRPr="00DC5F4B">
              <w:rPr>
                <w:rFonts w:ascii="Arial" w:hAnsi="Arial" w:cs="Arial"/>
                <w:b w:val="0"/>
                <w:i/>
                <w:color w:val="000000"/>
                <w:sz w:val="24"/>
                <w:szCs w:val="24"/>
              </w:rPr>
              <w:t xml:space="preserve">Salmonella </w:t>
            </w:r>
            <w:proofErr w:type="spellStart"/>
            <w:r w:rsidRPr="00DC5F4B">
              <w:rPr>
                <w:rFonts w:ascii="Arial" w:hAnsi="Arial" w:cs="Arial"/>
                <w:b w:val="0"/>
                <w:i/>
                <w:color w:val="000000"/>
                <w:sz w:val="24"/>
                <w:szCs w:val="24"/>
              </w:rPr>
              <w:t>spp</w:t>
            </w:r>
            <w:proofErr w:type="spellEnd"/>
          </w:p>
          <w:p w14:paraId="0A6B0D82" w14:textId="77777777" w:rsidR="000D7743" w:rsidRPr="00DC5F4B" w:rsidRDefault="000D7743" w:rsidP="00DC5F4B">
            <w:pPr>
              <w:spacing w:line="480" w:lineRule="auto"/>
              <w:jc w:val="both"/>
              <w:rPr>
                <w:rFonts w:ascii="Arial" w:eastAsia="Arial Unicode MS" w:hAnsi="Arial" w:cs="Arial"/>
                <w:b w:val="0"/>
                <w:color w:val="auto"/>
                <w:sz w:val="24"/>
                <w:szCs w:val="24"/>
              </w:rPr>
            </w:pPr>
            <w:proofErr w:type="spellStart"/>
            <w:r w:rsidRPr="00DC5F4B">
              <w:rPr>
                <w:rFonts w:ascii="Arial" w:hAnsi="Arial" w:cs="Arial"/>
                <w:b w:val="0"/>
                <w:i/>
                <w:color w:val="000000"/>
                <w:sz w:val="24"/>
                <w:szCs w:val="24"/>
              </w:rPr>
              <w:t>Staphylococcus</w:t>
            </w:r>
            <w:proofErr w:type="spellEnd"/>
            <w:r w:rsidRPr="00DC5F4B">
              <w:rPr>
                <w:rFonts w:ascii="Arial" w:hAnsi="Arial" w:cs="Arial"/>
                <w:b w:val="0"/>
                <w:i/>
                <w:color w:val="000000"/>
                <w:sz w:val="24"/>
                <w:szCs w:val="24"/>
              </w:rPr>
              <w:t xml:space="preserve"> </w:t>
            </w:r>
            <w:proofErr w:type="spellStart"/>
            <w:r w:rsidRPr="00DC5F4B">
              <w:rPr>
                <w:rFonts w:ascii="Arial" w:hAnsi="Arial" w:cs="Arial"/>
                <w:b w:val="0"/>
                <w:i/>
                <w:color w:val="000000"/>
                <w:sz w:val="24"/>
                <w:szCs w:val="24"/>
              </w:rPr>
              <w:t>aureus</w:t>
            </w:r>
            <w:proofErr w:type="spellEnd"/>
            <w:r w:rsidRPr="00DC5F4B">
              <w:rPr>
                <w:rFonts w:ascii="Arial" w:hAnsi="Arial" w:cs="Arial"/>
                <w:b w:val="0"/>
                <w:color w:val="00000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233" w:type="dxa"/>
            <w:shd w:val="clear" w:color="auto" w:fill="auto"/>
          </w:tcPr>
          <w:p w14:paraId="47F1EEE5" w14:textId="77777777" w:rsidR="000D7743" w:rsidRPr="00DC5F4B" w:rsidRDefault="000D7743" w:rsidP="00DC5F4B">
            <w:pPr>
              <w:spacing w:line="480" w:lineRule="auto"/>
              <w:jc w:val="center"/>
              <w:rPr>
                <w:rFonts w:ascii="Arial" w:eastAsia="Arial Unicode MS" w:hAnsi="Arial" w:cs="Arial"/>
                <w:color w:val="auto"/>
                <w:sz w:val="24"/>
                <w:szCs w:val="24"/>
              </w:rPr>
            </w:pPr>
            <w:r w:rsidRPr="00DC5F4B">
              <w:rPr>
                <w:rFonts w:ascii="Arial" w:eastAsia="Arial Unicode MS" w:hAnsi="Arial" w:cs="Arial"/>
                <w:color w:val="auto"/>
                <w:sz w:val="24"/>
                <w:szCs w:val="24"/>
              </w:rPr>
              <w:t>&lt; 10</w:t>
            </w:r>
          </w:p>
          <w:p w14:paraId="2766A9A6" w14:textId="77777777" w:rsidR="000D7743" w:rsidRPr="00DC5F4B" w:rsidRDefault="000D7743" w:rsidP="00DC5F4B">
            <w:pPr>
              <w:spacing w:line="480" w:lineRule="auto"/>
              <w:jc w:val="center"/>
              <w:rPr>
                <w:rFonts w:ascii="Arial" w:eastAsia="Arial Unicode MS" w:hAnsi="Arial" w:cs="Arial"/>
                <w:color w:val="auto"/>
                <w:sz w:val="24"/>
                <w:szCs w:val="24"/>
              </w:rPr>
            </w:pPr>
            <w:r w:rsidRPr="00DC5F4B">
              <w:rPr>
                <w:rFonts w:ascii="Arial" w:eastAsia="Arial Unicode MS" w:hAnsi="Arial" w:cs="Arial"/>
                <w:color w:val="auto"/>
                <w:sz w:val="24"/>
                <w:szCs w:val="24"/>
              </w:rPr>
              <w:t>Ausente en 25 g Ausente</w:t>
            </w:r>
          </w:p>
        </w:tc>
      </w:tr>
    </w:tbl>
    <w:p w14:paraId="557AC076" w14:textId="77777777" w:rsidR="008A6C0D" w:rsidRDefault="008A6C0D" w:rsidP="00DC5F4B">
      <w:pPr>
        <w:spacing w:after="0" w:line="480" w:lineRule="auto"/>
        <w:jc w:val="both"/>
        <w:rPr>
          <w:rFonts w:ascii="Arial" w:hAnsi="Arial" w:cs="Arial"/>
          <w:i/>
          <w:sz w:val="24"/>
          <w:szCs w:val="24"/>
        </w:rPr>
      </w:pPr>
    </w:p>
    <w:p w14:paraId="6E7D39C4" w14:textId="121C4967" w:rsidR="004574E7" w:rsidRPr="00DC5F4B" w:rsidRDefault="00D33D1C" w:rsidP="00DC5F4B">
      <w:pPr>
        <w:spacing w:after="0" w:line="480" w:lineRule="auto"/>
        <w:jc w:val="both"/>
        <w:rPr>
          <w:rFonts w:ascii="Arial" w:hAnsi="Arial" w:cs="Arial"/>
          <w:i/>
          <w:sz w:val="24"/>
          <w:szCs w:val="24"/>
        </w:rPr>
      </w:pPr>
      <w:r w:rsidRPr="00DC5F4B">
        <w:rPr>
          <w:rFonts w:ascii="Arial" w:hAnsi="Arial" w:cs="Arial"/>
          <w:i/>
          <w:sz w:val="24"/>
          <w:szCs w:val="24"/>
        </w:rPr>
        <w:t>Análisis</w:t>
      </w:r>
      <w:r w:rsidR="004574E7" w:rsidRPr="00DC5F4B">
        <w:rPr>
          <w:rFonts w:ascii="Arial" w:hAnsi="Arial" w:cs="Arial"/>
          <w:i/>
          <w:sz w:val="24"/>
          <w:szCs w:val="24"/>
        </w:rPr>
        <w:t xml:space="preserve"> Sensorial</w:t>
      </w:r>
    </w:p>
    <w:p w14:paraId="2ABEAB11" w14:textId="465DBE42" w:rsidR="008A6C0D" w:rsidRPr="006B0CB7" w:rsidRDefault="00D33D1C" w:rsidP="006B0CB7">
      <w:pPr>
        <w:spacing w:after="0" w:line="360" w:lineRule="auto"/>
        <w:jc w:val="both"/>
        <w:rPr>
          <w:rFonts w:ascii="Times New Roman" w:hAnsi="Times New Roman" w:cs="Times New Roman"/>
          <w:sz w:val="24"/>
          <w:szCs w:val="24"/>
        </w:rPr>
      </w:pPr>
      <w:r w:rsidRPr="006B0CB7">
        <w:rPr>
          <w:rFonts w:ascii="Times New Roman" w:eastAsia="Arial Unicode MS" w:hAnsi="Times New Roman" w:cs="Times New Roman"/>
          <w:sz w:val="24"/>
          <w:szCs w:val="24"/>
        </w:rPr>
        <w:t xml:space="preserve">El </w:t>
      </w:r>
      <w:r w:rsidR="00AA440A" w:rsidRPr="006B0CB7">
        <w:rPr>
          <w:rFonts w:ascii="Times New Roman" w:eastAsia="Arial Unicode MS" w:hAnsi="Times New Roman" w:cs="Times New Roman"/>
          <w:sz w:val="24"/>
          <w:szCs w:val="24"/>
        </w:rPr>
        <w:t>producto de carne de conejo</w:t>
      </w:r>
      <w:r w:rsidR="004519F1" w:rsidRPr="006B0CB7">
        <w:rPr>
          <w:rFonts w:ascii="Times New Roman" w:eastAsia="Arial Unicode MS" w:hAnsi="Times New Roman" w:cs="Times New Roman"/>
          <w:sz w:val="24"/>
          <w:szCs w:val="24"/>
        </w:rPr>
        <w:t xml:space="preserve"> se comparó con jamones comerciales de cerdo y pavo respectivamente</w:t>
      </w:r>
      <w:r w:rsidR="00F06788" w:rsidRPr="006B0CB7">
        <w:rPr>
          <w:rFonts w:ascii="Times New Roman" w:eastAsia="Arial Unicode MS" w:hAnsi="Times New Roman" w:cs="Times New Roman"/>
          <w:sz w:val="24"/>
          <w:szCs w:val="24"/>
        </w:rPr>
        <w:t>,</w:t>
      </w:r>
      <w:r w:rsidR="00550C8F" w:rsidRPr="006B0CB7">
        <w:rPr>
          <w:rFonts w:ascii="Times New Roman" w:eastAsia="Arial Unicode MS" w:hAnsi="Times New Roman" w:cs="Times New Roman"/>
          <w:sz w:val="24"/>
          <w:szCs w:val="24"/>
        </w:rPr>
        <w:t xml:space="preserve"> como se puede observar en la </w:t>
      </w:r>
      <w:r w:rsidR="00F06788" w:rsidRPr="006B0CB7">
        <w:rPr>
          <w:rFonts w:ascii="Times New Roman" w:eastAsia="Arial Unicode MS" w:hAnsi="Times New Roman" w:cs="Times New Roman"/>
          <w:sz w:val="24"/>
          <w:szCs w:val="24"/>
        </w:rPr>
        <w:t>f</w:t>
      </w:r>
      <w:r w:rsidR="00F628CB" w:rsidRPr="006B0CB7">
        <w:rPr>
          <w:rFonts w:ascii="Times New Roman" w:eastAsia="Arial Unicode MS" w:hAnsi="Times New Roman" w:cs="Times New Roman"/>
          <w:sz w:val="24"/>
          <w:szCs w:val="24"/>
        </w:rPr>
        <w:t>igura 1</w:t>
      </w:r>
      <w:r w:rsidR="004519F1" w:rsidRPr="006B0CB7">
        <w:rPr>
          <w:rFonts w:ascii="Times New Roman" w:eastAsia="Arial Unicode MS" w:hAnsi="Times New Roman" w:cs="Times New Roman"/>
          <w:sz w:val="24"/>
          <w:szCs w:val="24"/>
        </w:rPr>
        <w:t>.</w:t>
      </w:r>
      <w:r w:rsidR="006E1E3E" w:rsidRPr="006B0CB7">
        <w:rPr>
          <w:rFonts w:ascii="Times New Roman" w:eastAsia="Arial Unicode MS" w:hAnsi="Times New Roman" w:cs="Times New Roman"/>
          <w:sz w:val="24"/>
          <w:szCs w:val="24"/>
        </w:rPr>
        <w:t xml:space="preserve"> </w:t>
      </w:r>
      <w:r w:rsidR="008A6C0D" w:rsidRPr="006B0CB7">
        <w:rPr>
          <w:rFonts w:ascii="Times New Roman" w:hAnsi="Times New Roman" w:cs="Times New Roman"/>
          <w:sz w:val="24"/>
          <w:szCs w:val="24"/>
        </w:rPr>
        <w:t>La evaluación que hace el consumidor sobre la calidad de los derivados cárnicos está definida por la experiencia sensorial (</w:t>
      </w:r>
      <w:proofErr w:type="spellStart"/>
      <w:r w:rsidR="008A6C0D" w:rsidRPr="006B0CB7">
        <w:rPr>
          <w:rFonts w:ascii="Times New Roman" w:hAnsi="Times New Roman" w:cs="Times New Roman"/>
          <w:sz w:val="24"/>
          <w:szCs w:val="24"/>
        </w:rPr>
        <w:t>Pietrasik</w:t>
      </w:r>
      <w:proofErr w:type="spellEnd"/>
      <w:r w:rsidR="008A6C0D" w:rsidRPr="006B0CB7">
        <w:rPr>
          <w:rFonts w:ascii="Times New Roman" w:hAnsi="Times New Roman" w:cs="Times New Roman"/>
          <w:sz w:val="24"/>
          <w:szCs w:val="24"/>
        </w:rPr>
        <w:t xml:space="preserve"> et al., 2010). En la calidad de productos alimentarios es de gran importancia definir las sensaciones subjetivas que experimentan los consumidores y que condicionan la aceptación o rechazo del producto (Estrada et al., 2009).</w:t>
      </w:r>
    </w:p>
    <w:p w14:paraId="6FB57713" w14:textId="2B9E2E91" w:rsidR="008A6C0D" w:rsidRPr="00DC5F4B" w:rsidRDefault="008A6C0D" w:rsidP="006B0CB7">
      <w:pPr>
        <w:autoSpaceDE w:val="0"/>
        <w:autoSpaceDN w:val="0"/>
        <w:adjustRightInd w:val="0"/>
        <w:spacing w:after="0" w:line="360" w:lineRule="auto"/>
        <w:jc w:val="both"/>
        <w:rPr>
          <w:rFonts w:ascii="Arial" w:eastAsia="Arial Unicode MS" w:hAnsi="Arial" w:cs="Arial"/>
          <w:sz w:val="24"/>
          <w:szCs w:val="24"/>
        </w:rPr>
      </w:pPr>
      <w:r w:rsidRPr="006B0CB7">
        <w:rPr>
          <w:rFonts w:ascii="Times New Roman" w:eastAsia="Arial Unicode MS" w:hAnsi="Times New Roman" w:cs="Times New Roman"/>
          <w:sz w:val="24"/>
          <w:szCs w:val="24"/>
        </w:rPr>
        <w:t xml:space="preserve">Se evaluó el aroma en los diferentes jamones y no se encontró diferencia (P ≥ 0.05), entre el jamón de conejo y los jamones comerciales, obteniéndose valores de 7.4 ± 0.6, 6.6 ± 0.9  y 6.2 ± 1.6 para los  jamones  de pavo, conejo y  cerdo, respectivamente.  Asimismo, las evaluaciones de </w:t>
      </w:r>
      <w:r w:rsidRPr="006B0CB7">
        <w:rPr>
          <w:rFonts w:ascii="Times New Roman" w:eastAsia="Arial Unicode MS" w:hAnsi="Times New Roman" w:cs="Times New Roman"/>
          <w:sz w:val="24"/>
          <w:szCs w:val="24"/>
        </w:rPr>
        <w:lastRenderedPageBreak/>
        <w:t xml:space="preserve">color no presentaron diferencia (P ≥ 0.05), con valores para el jamón de pavo, conejo y cerdo de 7.2 ± 0.8, 6.4 ± 1.6 y 6.4 ± 1.7, respectivamente. </w:t>
      </w:r>
      <w:r w:rsidR="00BC6D81" w:rsidRPr="006B0CB7">
        <w:rPr>
          <w:rFonts w:ascii="Times New Roman" w:eastAsia="Arial Unicode MS" w:hAnsi="Times New Roman" w:cs="Times New Roman"/>
          <w:sz w:val="24"/>
          <w:szCs w:val="24"/>
        </w:rPr>
        <w:t>Cuando se comparó el sabor,</w:t>
      </w:r>
      <w:r w:rsidRPr="006B0CB7">
        <w:rPr>
          <w:rFonts w:ascii="Times New Roman" w:eastAsia="Arial Unicode MS" w:hAnsi="Times New Roman" w:cs="Times New Roman"/>
          <w:sz w:val="24"/>
          <w:szCs w:val="24"/>
        </w:rPr>
        <w:t xml:space="preserve"> los jueces no detectaron diferencias (P ≥ 0.05), con valores para el jamón de pavo de 7.3 ± 0. 7 y de 7.0 ± 1.3 y 6.4 ± 1.1 para los jamones de conejo y cerdo. Para la apariencia, la calificación otorgada al jamón de conejo fue menor (6.0 ± 1.7), en comparación a los otros dos jamones en estudio (7.6 ± 0.8 y 7.0 ± 1.5). Dicha diferencia (P ≤ 0.05), puede ser atribuida al proceso de embutido, </w:t>
      </w:r>
      <w:r w:rsidR="00F06788" w:rsidRPr="006B0CB7">
        <w:rPr>
          <w:rFonts w:ascii="Times New Roman" w:eastAsia="Arial Unicode MS" w:hAnsi="Times New Roman" w:cs="Times New Roman"/>
          <w:sz w:val="24"/>
          <w:szCs w:val="24"/>
        </w:rPr>
        <w:t>e</w:t>
      </w:r>
      <w:r w:rsidRPr="006B0CB7">
        <w:rPr>
          <w:rFonts w:ascii="Times New Roman" w:eastAsia="Arial Unicode MS" w:hAnsi="Times New Roman" w:cs="Times New Roman"/>
          <w:sz w:val="24"/>
          <w:szCs w:val="24"/>
        </w:rPr>
        <w:t xml:space="preserve">ste se llevó a cabo de manera manual, lo que provocó la formación de pequeñas cavidades, las cuales pudieron influir negativamente en la apariencia del jamón de conejo. El estudio sugiere una buena aceptación del jamón de conejo, colocando al producto cárnico en un rango de: </w:t>
      </w:r>
      <w:r w:rsidR="00F06788" w:rsidRPr="006B0CB7">
        <w:rPr>
          <w:rFonts w:ascii="Times New Roman" w:eastAsia="Arial Unicode MS" w:hAnsi="Times New Roman" w:cs="Times New Roman"/>
          <w:sz w:val="24"/>
          <w:szCs w:val="24"/>
        </w:rPr>
        <w:t>“</w:t>
      </w:r>
      <w:r w:rsidRPr="006B0CB7">
        <w:rPr>
          <w:rFonts w:ascii="Times New Roman" w:eastAsia="Arial Unicode MS" w:hAnsi="Times New Roman" w:cs="Times New Roman"/>
          <w:sz w:val="24"/>
          <w:szCs w:val="24"/>
        </w:rPr>
        <w:t>me gusta poco</w:t>
      </w:r>
      <w:r w:rsidR="00F06788" w:rsidRPr="006B0CB7">
        <w:rPr>
          <w:rFonts w:ascii="Times New Roman" w:eastAsia="Arial Unicode MS" w:hAnsi="Times New Roman" w:cs="Times New Roman"/>
          <w:sz w:val="24"/>
          <w:szCs w:val="24"/>
        </w:rPr>
        <w:t>”</w:t>
      </w:r>
      <w:r w:rsidRPr="006B0CB7">
        <w:rPr>
          <w:rFonts w:ascii="Times New Roman" w:eastAsia="Arial Unicode MS" w:hAnsi="Times New Roman" w:cs="Times New Roman"/>
          <w:sz w:val="24"/>
          <w:szCs w:val="24"/>
        </w:rPr>
        <w:t xml:space="preserve"> y </w:t>
      </w:r>
      <w:r w:rsidR="00F06788" w:rsidRPr="006B0CB7">
        <w:rPr>
          <w:rFonts w:ascii="Times New Roman" w:eastAsia="Arial Unicode MS" w:hAnsi="Times New Roman" w:cs="Times New Roman"/>
          <w:sz w:val="24"/>
          <w:szCs w:val="24"/>
        </w:rPr>
        <w:t>“</w:t>
      </w:r>
      <w:r w:rsidRPr="006B0CB7">
        <w:rPr>
          <w:rFonts w:ascii="Times New Roman" w:eastAsia="Arial Unicode MS" w:hAnsi="Times New Roman" w:cs="Times New Roman"/>
          <w:sz w:val="24"/>
          <w:szCs w:val="24"/>
        </w:rPr>
        <w:t>me gusta moderadamente</w:t>
      </w:r>
      <w:r w:rsidR="00F06788" w:rsidRPr="006B0CB7">
        <w:rPr>
          <w:rFonts w:ascii="Times New Roman" w:eastAsia="Arial Unicode MS" w:hAnsi="Times New Roman" w:cs="Times New Roman"/>
          <w:sz w:val="24"/>
          <w:szCs w:val="24"/>
        </w:rPr>
        <w:t>”</w:t>
      </w:r>
      <w:r w:rsidRPr="006B0CB7">
        <w:rPr>
          <w:rFonts w:ascii="Times New Roman" w:eastAsia="Arial Unicode MS" w:hAnsi="Times New Roman" w:cs="Times New Roman"/>
          <w:sz w:val="24"/>
          <w:szCs w:val="24"/>
        </w:rPr>
        <w:t>.</w:t>
      </w:r>
    </w:p>
    <w:p w14:paraId="34E37C2D" w14:textId="77777777" w:rsidR="000D7743" w:rsidRPr="00DC5F4B" w:rsidRDefault="000D7743" w:rsidP="006B0CB7">
      <w:pPr>
        <w:spacing w:before="100" w:beforeAutospacing="1" w:after="100" w:afterAutospacing="1" w:line="480" w:lineRule="auto"/>
        <w:jc w:val="center"/>
        <w:rPr>
          <w:rFonts w:ascii="Arial" w:hAnsi="Arial" w:cs="Arial"/>
          <w:sz w:val="24"/>
          <w:szCs w:val="24"/>
        </w:rPr>
      </w:pPr>
      <w:r w:rsidRPr="00DC5F4B">
        <w:rPr>
          <w:rFonts w:ascii="Arial" w:hAnsi="Arial" w:cs="Arial"/>
          <w:noProof/>
          <w:sz w:val="24"/>
          <w:szCs w:val="24"/>
        </w:rPr>
        <w:drawing>
          <wp:inline distT="0" distB="0" distL="0" distR="0" wp14:anchorId="5572080D" wp14:editId="12ABB6E3">
            <wp:extent cx="5627370" cy="37249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7370" cy="3724910"/>
                    </a:xfrm>
                    <a:prstGeom prst="rect">
                      <a:avLst/>
                    </a:prstGeom>
                    <a:noFill/>
                  </pic:spPr>
                </pic:pic>
              </a:graphicData>
            </a:graphic>
          </wp:inline>
        </w:drawing>
      </w:r>
    </w:p>
    <w:p w14:paraId="161F9A60" w14:textId="28B44519" w:rsidR="000D7743" w:rsidRPr="003850BF" w:rsidRDefault="000D7743" w:rsidP="00DC5F4B">
      <w:pPr>
        <w:spacing w:before="100" w:beforeAutospacing="1" w:after="100" w:afterAutospacing="1" w:line="480" w:lineRule="auto"/>
        <w:jc w:val="both"/>
        <w:rPr>
          <w:rFonts w:ascii="Arial" w:hAnsi="Arial" w:cs="Arial"/>
          <w:sz w:val="20"/>
          <w:szCs w:val="20"/>
        </w:rPr>
      </w:pPr>
      <w:r w:rsidRPr="003850BF">
        <w:rPr>
          <w:rFonts w:ascii="Arial" w:hAnsi="Arial" w:cs="Arial"/>
          <w:sz w:val="20"/>
          <w:szCs w:val="20"/>
        </w:rPr>
        <w:t xml:space="preserve">Figura 1. </w:t>
      </w:r>
      <w:r w:rsidR="00AF7C4B" w:rsidRPr="003850BF">
        <w:rPr>
          <w:rFonts w:ascii="Arial" w:hAnsi="Arial" w:cs="Arial"/>
          <w:sz w:val="20"/>
          <w:szCs w:val="20"/>
        </w:rPr>
        <w:t>Evaluación sensorial</w:t>
      </w:r>
      <w:r w:rsidR="00BA1581" w:rsidRPr="003850BF">
        <w:rPr>
          <w:rFonts w:ascii="Arial" w:hAnsi="Arial" w:cs="Arial"/>
          <w:sz w:val="20"/>
          <w:szCs w:val="20"/>
        </w:rPr>
        <w:t xml:space="preserve"> del jamón </w:t>
      </w:r>
      <w:r w:rsidRPr="003850BF">
        <w:rPr>
          <w:rFonts w:ascii="Arial" w:hAnsi="Arial" w:cs="Arial"/>
          <w:sz w:val="20"/>
          <w:szCs w:val="20"/>
        </w:rPr>
        <w:t>de conejo</w:t>
      </w:r>
      <w:r w:rsidR="00AF7C4B" w:rsidRPr="003850BF">
        <w:rPr>
          <w:rFonts w:ascii="Arial" w:hAnsi="Arial" w:cs="Arial"/>
          <w:sz w:val="20"/>
          <w:szCs w:val="20"/>
        </w:rPr>
        <w:t>.</w:t>
      </w:r>
      <w:r w:rsidRPr="003850BF">
        <w:rPr>
          <w:rFonts w:ascii="Arial" w:hAnsi="Arial" w:cs="Arial"/>
          <w:sz w:val="20"/>
          <w:szCs w:val="20"/>
        </w:rPr>
        <w:t xml:space="preserve"> </w:t>
      </w:r>
    </w:p>
    <w:p w14:paraId="44EAEA42" w14:textId="77777777" w:rsidR="00F4017E" w:rsidRDefault="00F4017E" w:rsidP="00DC5F4B">
      <w:pPr>
        <w:autoSpaceDE w:val="0"/>
        <w:autoSpaceDN w:val="0"/>
        <w:adjustRightInd w:val="0"/>
        <w:spacing w:after="0" w:line="480" w:lineRule="auto"/>
        <w:jc w:val="both"/>
        <w:rPr>
          <w:rFonts w:ascii="Arial" w:eastAsia="Arial Unicode MS" w:hAnsi="Arial" w:cs="Arial"/>
          <w:b/>
          <w:color w:val="000000"/>
          <w:sz w:val="24"/>
          <w:szCs w:val="24"/>
        </w:rPr>
      </w:pPr>
    </w:p>
    <w:p w14:paraId="7A5C2DB7" w14:textId="32094117" w:rsidR="00873043" w:rsidRPr="000710CF" w:rsidRDefault="006B0CB7" w:rsidP="00DC5F4B">
      <w:pPr>
        <w:autoSpaceDE w:val="0"/>
        <w:autoSpaceDN w:val="0"/>
        <w:adjustRightInd w:val="0"/>
        <w:spacing w:after="0" w:line="480" w:lineRule="auto"/>
        <w:jc w:val="both"/>
        <w:rPr>
          <w:rFonts w:ascii="Arial" w:eastAsia="Arial Unicode MS" w:hAnsi="Arial" w:cs="Arial"/>
          <w:b/>
          <w:sz w:val="24"/>
          <w:szCs w:val="24"/>
        </w:rPr>
      </w:pPr>
      <w:r>
        <w:rPr>
          <w:rFonts w:ascii="Arial" w:eastAsia="Arial Unicode MS" w:hAnsi="Arial" w:cs="Arial"/>
          <w:b/>
          <w:color w:val="000000"/>
          <w:sz w:val="24"/>
          <w:szCs w:val="24"/>
        </w:rPr>
        <w:lastRenderedPageBreak/>
        <w:t>CONCLUSIÓN</w:t>
      </w:r>
    </w:p>
    <w:p w14:paraId="3D52CAA1" w14:textId="7812F4A2" w:rsidR="00873043" w:rsidRDefault="00272AEE" w:rsidP="006B0CB7">
      <w:pPr>
        <w:spacing w:after="0" w:line="360" w:lineRule="auto"/>
        <w:jc w:val="both"/>
        <w:rPr>
          <w:rFonts w:ascii="Times New Roman" w:hAnsi="Times New Roman" w:cs="Times New Roman"/>
          <w:sz w:val="24"/>
          <w:szCs w:val="24"/>
        </w:rPr>
      </w:pPr>
      <w:r w:rsidRPr="006B0CB7">
        <w:rPr>
          <w:rFonts w:ascii="Times New Roman" w:hAnsi="Times New Roman" w:cs="Times New Roman"/>
          <w:sz w:val="24"/>
          <w:szCs w:val="24"/>
        </w:rPr>
        <w:t xml:space="preserve">La obtención de </w:t>
      </w:r>
      <w:r w:rsidR="00EB2943" w:rsidRPr="006B0CB7">
        <w:rPr>
          <w:rFonts w:ascii="Times New Roman" w:hAnsi="Times New Roman" w:cs="Times New Roman"/>
          <w:sz w:val="24"/>
          <w:szCs w:val="24"/>
        </w:rPr>
        <w:t xml:space="preserve">jamón </w:t>
      </w:r>
      <w:r w:rsidRPr="006B0CB7">
        <w:rPr>
          <w:rFonts w:ascii="Times New Roman" w:hAnsi="Times New Roman" w:cs="Times New Roman"/>
          <w:sz w:val="24"/>
          <w:szCs w:val="24"/>
        </w:rPr>
        <w:t>de carne de conejo es</w:t>
      </w:r>
      <w:r w:rsidR="00EB2943" w:rsidRPr="006B0CB7">
        <w:rPr>
          <w:rFonts w:ascii="Times New Roman" w:hAnsi="Times New Roman" w:cs="Times New Roman"/>
          <w:sz w:val="24"/>
          <w:szCs w:val="24"/>
        </w:rPr>
        <w:t xml:space="preserve"> una alternativa viable para la industria cárnica</w:t>
      </w:r>
      <w:r w:rsidR="00E31D99" w:rsidRPr="006B0CB7">
        <w:rPr>
          <w:rFonts w:ascii="Times New Roman" w:hAnsi="Times New Roman" w:cs="Times New Roman"/>
          <w:sz w:val="24"/>
          <w:szCs w:val="24"/>
        </w:rPr>
        <w:t xml:space="preserve"> de México</w:t>
      </w:r>
      <w:r w:rsidR="00EB2943" w:rsidRPr="006B0CB7">
        <w:rPr>
          <w:rFonts w:ascii="Times New Roman" w:hAnsi="Times New Roman" w:cs="Times New Roman"/>
          <w:sz w:val="24"/>
          <w:szCs w:val="24"/>
        </w:rPr>
        <w:t xml:space="preserve">. </w:t>
      </w:r>
      <w:r w:rsidRPr="006B0CB7">
        <w:rPr>
          <w:rFonts w:ascii="Times New Roman" w:hAnsi="Times New Roman" w:cs="Times New Roman"/>
          <w:sz w:val="24"/>
          <w:szCs w:val="24"/>
        </w:rPr>
        <w:t xml:space="preserve">Los resultados </w:t>
      </w:r>
      <w:r w:rsidR="005D1917" w:rsidRPr="006B0CB7">
        <w:rPr>
          <w:rFonts w:ascii="Times New Roman" w:hAnsi="Times New Roman" w:cs="Times New Roman"/>
          <w:sz w:val="24"/>
          <w:szCs w:val="24"/>
        </w:rPr>
        <w:t>demuestran dar cumplimiento a las especificaciones normativas de composición y estabilidad microbiológica</w:t>
      </w:r>
      <w:r w:rsidR="00E25A3E" w:rsidRPr="006B0CB7">
        <w:rPr>
          <w:rFonts w:ascii="Times New Roman" w:hAnsi="Times New Roman" w:cs="Times New Roman"/>
          <w:sz w:val="24"/>
          <w:szCs w:val="24"/>
        </w:rPr>
        <w:t xml:space="preserve"> hasta el día 28</w:t>
      </w:r>
      <w:r w:rsidR="005D1917" w:rsidRPr="006B0CB7">
        <w:rPr>
          <w:rFonts w:ascii="Times New Roman" w:hAnsi="Times New Roman" w:cs="Times New Roman"/>
          <w:sz w:val="24"/>
          <w:szCs w:val="24"/>
        </w:rPr>
        <w:t>.</w:t>
      </w:r>
      <w:r w:rsidR="00291A51" w:rsidRPr="006B0CB7">
        <w:rPr>
          <w:rFonts w:ascii="Times New Roman" w:hAnsi="Times New Roman" w:cs="Times New Roman"/>
          <w:sz w:val="24"/>
          <w:szCs w:val="24"/>
        </w:rPr>
        <w:t xml:space="preserve"> </w:t>
      </w:r>
      <w:r w:rsidR="00873043" w:rsidRPr="006B0CB7">
        <w:rPr>
          <w:rFonts w:ascii="Times New Roman" w:hAnsi="Times New Roman" w:cs="Times New Roman"/>
          <w:sz w:val="24"/>
          <w:szCs w:val="24"/>
        </w:rPr>
        <w:t>De las consideraciones que anteceden, cobra pertinencia continuar con el estudio de cárnicos que provean efectos potencialment</w:t>
      </w:r>
      <w:r w:rsidR="00BA1581" w:rsidRPr="006B0CB7">
        <w:rPr>
          <w:rFonts w:ascii="Times New Roman" w:hAnsi="Times New Roman" w:cs="Times New Roman"/>
          <w:sz w:val="24"/>
          <w:szCs w:val="24"/>
        </w:rPr>
        <w:t>e funcionales</w:t>
      </w:r>
      <w:r w:rsidR="00873043" w:rsidRPr="006B0CB7">
        <w:rPr>
          <w:rFonts w:ascii="Times New Roman" w:hAnsi="Times New Roman" w:cs="Times New Roman"/>
          <w:sz w:val="24"/>
          <w:szCs w:val="24"/>
        </w:rPr>
        <w:t>,</w:t>
      </w:r>
      <w:r w:rsidR="00873043" w:rsidRPr="006B0CB7">
        <w:rPr>
          <w:rFonts w:ascii="Times New Roman" w:hAnsi="Times New Roman" w:cs="Times New Roman"/>
          <w:bCs/>
          <w:sz w:val="24"/>
          <w:szCs w:val="24"/>
        </w:rPr>
        <w:t xml:space="preserve"> sin detrimento de su cualidad sensorial.</w:t>
      </w:r>
      <w:r w:rsidR="00AC1130" w:rsidRPr="006B0CB7">
        <w:rPr>
          <w:rFonts w:ascii="Times New Roman" w:hAnsi="Times New Roman" w:cs="Times New Roman"/>
          <w:sz w:val="24"/>
          <w:szCs w:val="24"/>
        </w:rPr>
        <w:t xml:space="preserve"> </w:t>
      </w:r>
    </w:p>
    <w:p w14:paraId="2812E394" w14:textId="77777777" w:rsidR="006B0CB7" w:rsidRPr="006B0CB7" w:rsidRDefault="006B0CB7" w:rsidP="006B0CB7">
      <w:pPr>
        <w:spacing w:after="0" w:line="360" w:lineRule="auto"/>
        <w:jc w:val="both"/>
        <w:rPr>
          <w:rFonts w:ascii="Times New Roman" w:hAnsi="Times New Roman" w:cs="Times New Roman"/>
          <w:sz w:val="24"/>
          <w:szCs w:val="24"/>
        </w:rPr>
      </w:pPr>
    </w:p>
    <w:p w14:paraId="469CE405" w14:textId="630A229E" w:rsidR="00364C67" w:rsidRPr="006B0CB7" w:rsidRDefault="006B0CB7" w:rsidP="00DC5F4B">
      <w:pPr>
        <w:spacing w:after="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Bibliografía</w:t>
      </w:r>
    </w:p>
    <w:p w14:paraId="2F401FBC" w14:textId="77777777" w:rsidR="005F690B" w:rsidRPr="00E344EC" w:rsidRDefault="005F690B" w:rsidP="006B0CB7">
      <w:pPr>
        <w:pStyle w:val="NormalWeb"/>
        <w:spacing w:before="0" w:beforeAutospacing="0" w:after="0" w:afterAutospacing="0" w:line="480" w:lineRule="auto"/>
        <w:ind w:left="851" w:hanging="851"/>
        <w:jc w:val="both"/>
        <w:rPr>
          <w:lang w:val="en-US"/>
        </w:rPr>
      </w:pPr>
      <w:proofErr w:type="spellStart"/>
      <w:r w:rsidRPr="006B0CB7">
        <w:rPr>
          <w:lang w:val="es-MX"/>
        </w:rPr>
        <w:t>Cengiz</w:t>
      </w:r>
      <w:proofErr w:type="spellEnd"/>
      <w:r w:rsidRPr="006B0CB7">
        <w:rPr>
          <w:lang w:val="es-MX"/>
        </w:rPr>
        <w:t xml:space="preserve">, E. &amp; </w:t>
      </w:r>
      <w:proofErr w:type="spellStart"/>
      <w:r w:rsidRPr="006B0CB7">
        <w:rPr>
          <w:lang w:val="es-MX"/>
        </w:rPr>
        <w:t>Gokoglu</w:t>
      </w:r>
      <w:proofErr w:type="spellEnd"/>
      <w:r w:rsidRPr="006B0CB7">
        <w:rPr>
          <w:lang w:val="es-MX"/>
        </w:rPr>
        <w:t xml:space="preserve">, N. (2005). </w:t>
      </w:r>
      <w:r w:rsidRPr="00E344EC">
        <w:rPr>
          <w:lang w:val="en-US"/>
        </w:rPr>
        <w:t xml:space="preserve">Changes in energy and cholesterol contents of frankfurter-type sausages with fat reduction and fat replacer addition. Food </w:t>
      </w:r>
      <w:proofErr w:type="spellStart"/>
      <w:r w:rsidRPr="00E344EC">
        <w:rPr>
          <w:lang w:val="en-US"/>
        </w:rPr>
        <w:t>Chem</w:t>
      </w:r>
      <w:proofErr w:type="spellEnd"/>
      <w:r w:rsidRPr="00E344EC">
        <w:rPr>
          <w:lang w:val="en-US"/>
        </w:rPr>
        <w:t xml:space="preserve"> 91:443–7.</w:t>
      </w:r>
    </w:p>
    <w:p w14:paraId="5C9ABFE6" w14:textId="77777777" w:rsidR="006B0CB7" w:rsidRPr="00E344EC" w:rsidRDefault="006B0CB7" w:rsidP="006B0CB7">
      <w:pPr>
        <w:pStyle w:val="NormalWeb"/>
        <w:spacing w:before="0" w:beforeAutospacing="0" w:after="0" w:afterAutospacing="0" w:line="480" w:lineRule="auto"/>
        <w:ind w:left="851" w:hanging="851"/>
        <w:jc w:val="both"/>
        <w:rPr>
          <w:lang w:val="en-US"/>
        </w:rPr>
      </w:pPr>
      <w:proofErr w:type="spellStart"/>
      <w:r w:rsidRPr="00E344EC">
        <w:rPr>
          <w:lang w:val="en-US"/>
        </w:rPr>
        <w:t>Dalle-Zotte</w:t>
      </w:r>
      <w:proofErr w:type="spellEnd"/>
      <w:r w:rsidRPr="00E344EC">
        <w:rPr>
          <w:lang w:val="en-US"/>
        </w:rPr>
        <w:t xml:space="preserve">, A. &amp; </w:t>
      </w:r>
      <w:proofErr w:type="spellStart"/>
      <w:r w:rsidRPr="00E344EC">
        <w:rPr>
          <w:lang w:val="en-US"/>
        </w:rPr>
        <w:t>Szendrő</w:t>
      </w:r>
      <w:proofErr w:type="spellEnd"/>
      <w:r w:rsidRPr="00E344EC">
        <w:rPr>
          <w:lang w:val="en-US"/>
        </w:rPr>
        <w:t xml:space="preserve">, </w:t>
      </w:r>
      <w:proofErr w:type="spellStart"/>
      <w:r w:rsidRPr="00E344EC">
        <w:rPr>
          <w:lang w:val="en-US"/>
        </w:rPr>
        <w:t>Zs</w:t>
      </w:r>
      <w:proofErr w:type="spellEnd"/>
      <w:r w:rsidRPr="00E344EC">
        <w:rPr>
          <w:lang w:val="en-US"/>
        </w:rPr>
        <w:t>. (2011). The role of rabbit meat as functional food. Meat Sci., 88: 319-331. doi:10.1016/j.meatsci.2011.02.017</w:t>
      </w:r>
    </w:p>
    <w:p w14:paraId="37C0BB23" w14:textId="77777777" w:rsidR="006B0CB7" w:rsidRDefault="006B0CB7" w:rsidP="006B0CB7">
      <w:pPr>
        <w:pStyle w:val="NormalWeb"/>
        <w:spacing w:before="0" w:beforeAutospacing="0" w:after="0" w:afterAutospacing="0" w:line="480" w:lineRule="auto"/>
        <w:ind w:left="851" w:hanging="851"/>
        <w:jc w:val="both"/>
        <w:rPr>
          <w:lang w:val="es-MX"/>
        </w:rPr>
      </w:pPr>
      <w:r w:rsidRPr="00E344EC">
        <w:rPr>
          <w:lang w:val="en-US"/>
        </w:rPr>
        <w:t xml:space="preserve">Dorado, M., Martín, E., Jiménez, F. &amp; </w:t>
      </w:r>
      <w:proofErr w:type="spellStart"/>
      <w:r w:rsidRPr="00E344EC">
        <w:rPr>
          <w:lang w:val="en-US"/>
        </w:rPr>
        <w:t>Masoud</w:t>
      </w:r>
      <w:proofErr w:type="spellEnd"/>
      <w:r w:rsidRPr="00E344EC">
        <w:rPr>
          <w:lang w:val="en-US"/>
        </w:rPr>
        <w:t xml:space="preserve">, T. (1999). Cholesterol and fat contents of Spanish commercial pork cuts Meat Sci. </w:t>
      </w:r>
      <w:r w:rsidRPr="006B0CB7">
        <w:rPr>
          <w:lang w:val="es-MX"/>
        </w:rPr>
        <w:t>(51): 321-323.</w:t>
      </w:r>
    </w:p>
    <w:p w14:paraId="231D11FB" w14:textId="2E0DC724" w:rsidR="006B0CB7" w:rsidRPr="006B0CB7" w:rsidRDefault="006B0CB7" w:rsidP="006B0CB7">
      <w:pPr>
        <w:pStyle w:val="NormalWeb"/>
        <w:spacing w:before="0" w:beforeAutospacing="0" w:after="0" w:afterAutospacing="0" w:line="480" w:lineRule="auto"/>
        <w:ind w:left="851" w:hanging="851"/>
        <w:jc w:val="both"/>
        <w:rPr>
          <w:lang w:val="es-MX"/>
        </w:rPr>
      </w:pPr>
      <w:r w:rsidRPr="006B0CB7">
        <w:rPr>
          <w:lang w:val="es-MX"/>
        </w:rPr>
        <w:t>Estrada, L., Tapia, J. y Gálvez, H. (2009). Aceptabilidad del jamón y salchicha elaborados a base de carne de conejo Ciencia y Tecnología de Alimentos.19 (1): 56-59</w:t>
      </w:r>
      <w:r>
        <w:rPr>
          <w:lang w:val="es-MX"/>
        </w:rPr>
        <w:t>.</w:t>
      </w:r>
    </w:p>
    <w:p w14:paraId="77D80CB9" w14:textId="77777777" w:rsidR="006B0CB7" w:rsidRPr="00E344EC" w:rsidRDefault="006B0CB7" w:rsidP="006B0CB7">
      <w:pPr>
        <w:pStyle w:val="NormalWeb"/>
        <w:spacing w:before="0" w:beforeAutospacing="0" w:after="0" w:afterAutospacing="0" w:line="480" w:lineRule="auto"/>
        <w:ind w:left="851" w:hanging="851"/>
        <w:jc w:val="both"/>
        <w:rPr>
          <w:rFonts w:ascii="Arial" w:hAnsi="Arial" w:cs="Arial"/>
          <w:bCs/>
          <w:color w:val="000000" w:themeColor="text1"/>
          <w:lang w:val="en-US"/>
        </w:rPr>
      </w:pPr>
      <w:r w:rsidRPr="006B0CB7">
        <w:rPr>
          <w:lang w:val="es-MX"/>
        </w:rPr>
        <w:t xml:space="preserve">González, M., Suárez, H. &amp; Martínez, O. (2010). </w:t>
      </w:r>
      <w:r w:rsidRPr="00E344EC">
        <w:rPr>
          <w:lang w:val="en-US"/>
        </w:rPr>
        <w:t xml:space="preserve">Influence of the cooking process and storage temperature on physicochemical, microbiological and sensorial characteristics of sliced ham. </w:t>
      </w:r>
      <w:proofErr w:type="spellStart"/>
      <w:r w:rsidRPr="00E344EC">
        <w:rPr>
          <w:lang w:val="en-US"/>
        </w:rPr>
        <w:t>Revista</w:t>
      </w:r>
      <w:proofErr w:type="spellEnd"/>
      <w:r w:rsidRPr="00E344EC">
        <w:rPr>
          <w:lang w:val="en-US"/>
        </w:rPr>
        <w:t xml:space="preserve"> </w:t>
      </w:r>
      <w:proofErr w:type="spellStart"/>
      <w:r w:rsidRPr="00E344EC">
        <w:rPr>
          <w:lang w:val="en-US"/>
        </w:rPr>
        <w:t>Colombiana</w:t>
      </w:r>
      <w:proofErr w:type="spellEnd"/>
      <w:r w:rsidRPr="00E344EC">
        <w:rPr>
          <w:lang w:val="en-US"/>
        </w:rPr>
        <w:t xml:space="preserve"> de </w:t>
      </w:r>
      <w:proofErr w:type="spellStart"/>
      <w:r w:rsidRPr="00E344EC">
        <w:rPr>
          <w:lang w:val="en-US"/>
        </w:rPr>
        <w:t>Ciencias</w:t>
      </w:r>
      <w:proofErr w:type="spellEnd"/>
      <w:r w:rsidRPr="00E344EC">
        <w:rPr>
          <w:lang w:val="en-US"/>
        </w:rPr>
        <w:t xml:space="preserve"> </w:t>
      </w:r>
      <w:proofErr w:type="spellStart"/>
      <w:r w:rsidRPr="00E344EC">
        <w:rPr>
          <w:lang w:val="en-US"/>
        </w:rPr>
        <w:t>Pecuarias</w:t>
      </w:r>
      <w:proofErr w:type="spellEnd"/>
      <w:r w:rsidRPr="00E344EC">
        <w:rPr>
          <w:lang w:val="en-US"/>
        </w:rPr>
        <w:t>, 23(3), 336-348.</w:t>
      </w:r>
    </w:p>
    <w:p w14:paraId="201BA0C5"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E344EC">
        <w:rPr>
          <w:lang w:val="en-US"/>
        </w:rPr>
        <w:t>Jiménez-</w:t>
      </w:r>
      <w:proofErr w:type="spellStart"/>
      <w:r w:rsidRPr="00E344EC">
        <w:rPr>
          <w:lang w:val="en-US"/>
        </w:rPr>
        <w:t>Colmenero</w:t>
      </w:r>
      <w:proofErr w:type="spellEnd"/>
      <w:r w:rsidRPr="00E344EC">
        <w:rPr>
          <w:lang w:val="en-US"/>
        </w:rPr>
        <w:t xml:space="preserve">, F. (2007). Healthier lipid formulation approaches in meat based functional foods. Technological options for replacement of meat fats by non-meat fats. </w:t>
      </w:r>
      <w:proofErr w:type="spellStart"/>
      <w:r w:rsidRPr="006B0CB7">
        <w:rPr>
          <w:lang w:val="es-MX"/>
        </w:rPr>
        <w:t>Trends</w:t>
      </w:r>
      <w:proofErr w:type="spellEnd"/>
      <w:r w:rsidRPr="006B0CB7">
        <w:rPr>
          <w:lang w:val="es-MX"/>
        </w:rPr>
        <w:t xml:space="preserve"> </w:t>
      </w:r>
      <w:proofErr w:type="spellStart"/>
      <w:r w:rsidRPr="006B0CB7">
        <w:rPr>
          <w:lang w:val="es-MX"/>
        </w:rPr>
        <w:t>Food</w:t>
      </w:r>
      <w:proofErr w:type="spellEnd"/>
      <w:r w:rsidRPr="006B0CB7">
        <w:rPr>
          <w:lang w:val="es-MX"/>
        </w:rPr>
        <w:t xml:space="preserve"> </w:t>
      </w:r>
      <w:proofErr w:type="spellStart"/>
      <w:r w:rsidRPr="006B0CB7">
        <w:rPr>
          <w:lang w:val="es-MX"/>
        </w:rPr>
        <w:t>Sci</w:t>
      </w:r>
      <w:proofErr w:type="spellEnd"/>
      <w:r w:rsidRPr="006B0CB7">
        <w:rPr>
          <w:lang w:val="es-MX"/>
        </w:rPr>
        <w:t xml:space="preserve"> </w:t>
      </w:r>
      <w:proofErr w:type="spellStart"/>
      <w:r w:rsidRPr="006B0CB7">
        <w:rPr>
          <w:lang w:val="es-MX"/>
        </w:rPr>
        <w:t>Tech</w:t>
      </w:r>
      <w:proofErr w:type="spellEnd"/>
      <w:r w:rsidRPr="006B0CB7">
        <w:rPr>
          <w:lang w:val="es-MX"/>
        </w:rPr>
        <w:t xml:space="preserve"> 18:567–78.</w:t>
      </w:r>
    </w:p>
    <w:p w14:paraId="3B356F71"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lastRenderedPageBreak/>
        <w:t>Hernández, P. (2007). Carne de conejo, ideal para dietas bajas en ácido úrico. Rev. Científica de Nutrición (154) 33-36.</w:t>
      </w:r>
    </w:p>
    <w:p w14:paraId="1FEE5EA4"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Norma Mexicana NMX-FF-105-SCFI-2005 Productos pecuarios-carne de conejo en canal-calidad de la carne-clasificación.</w:t>
      </w:r>
    </w:p>
    <w:p w14:paraId="34CA890B"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Norma Mexicana NMX-F-083-1986. Alimentos. Determinación de humedad en productos alimenticios.</w:t>
      </w:r>
    </w:p>
    <w:p w14:paraId="48B788EE"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 xml:space="preserve">Norma Mexicana NMX-F-089-S-1978. Determinación de extracto etéreo (método </w:t>
      </w:r>
      <w:proofErr w:type="spellStart"/>
      <w:r w:rsidRPr="006B0CB7">
        <w:rPr>
          <w:lang w:val="es-MX"/>
        </w:rPr>
        <w:t>Soxhlet</w:t>
      </w:r>
      <w:proofErr w:type="spellEnd"/>
      <w:r w:rsidRPr="006B0CB7">
        <w:rPr>
          <w:lang w:val="es-MX"/>
        </w:rPr>
        <w:t>) en alimentos.</w:t>
      </w:r>
    </w:p>
    <w:p w14:paraId="3E92DA7D" w14:textId="0DE7E14B"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Norma Mexicana NMX-F-608-NORMEX-2002. Determinación de proteínas en alimentos.</w:t>
      </w:r>
    </w:p>
    <w:p w14:paraId="59F21CA4"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Norma Oficial Mexicana NOM-213-SSA1-2002, Productos y servicios. Productos cárnicos procesados. Especificaciones sanitarias. Métodos de prueba.</w:t>
      </w:r>
    </w:p>
    <w:p w14:paraId="4B678459"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Norma Oficial Mexicana NOM-092-SSA1-1994. Bienes y servicios. Método para la cuenta de bacterias aerobias en placa.</w:t>
      </w:r>
    </w:p>
    <w:p w14:paraId="74127669"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Norma Oficial Mexicana NOM-111-SSA1-1994. Bienes y servicios. Método para la cuenta de mohos y levaduras en alimentos.</w:t>
      </w:r>
    </w:p>
    <w:p w14:paraId="05E6DBE5"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 xml:space="preserve">Norma Oficial Mexicana NOM-113-SSA-1-1994. Bienes y Servicios. Método para la cuenta de microorganismos </w:t>
      </w:r>
      <w:proofErr w:type="spellStart"/>
      <w:r w:rsidRPr="006B0CB7">
        <w:rPr>
          <w:lang w:val="es-MX"/>
        </w:rPr>
        <w:t>coliformes</w:t>
      </w:r>
      <w:proofErr w:type="spellEnd"/>
      <w:r w:rsidRPr="006B0CB7">
        <w:rPr>
          <w:lang w:val="es-MX"/>
        </w:rPr>
        <w:t xml:space="preserve"> totales en placa. </w:t>
      </w:r>
    </w:p>
    <w:p w14:paraId="6AE3CE63" w14:textId="4DE7AF56"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 xml:space="preserve">Norma </w:t>
      </w:r>
      <w:r w:rsidR="00107D73" w:rsidRPr="006B0CB7">
        <w:rPr>
          <w:lang w:val="es-MX"/>
        </w:rPr>
        <w:t>O</w:t>
      </w:r>
      <w:r w:rsidRPr="006B0CB7">
        <w:rPr>
          <w:lang w:val="es-MX"/>
        </w:rPr>
        <w:t>ficial Mexicana NOM-115-SSA1-1994, Método para la determinación de </w:t>
      </w:r>
      <w:proofErr w:type="spellStart"/>
      <w:r w:rsidRPr="006B0CB7">
        <w:rPr>
          <w:lang w:val="es-MX"/>
        </w:rPr>
        <w:t>Staphylococcus</w:t>
      </w:r>
      <w:proofErr w:type="spellEnd"/>
      <w:r w:rsidRPr="006B0CB7">
        <w:rPr>
          <w:lang w:val="es-MX"/>
        </w:rPr>
        <w:t xml:space="preserve"> </w:t>
      </w:r>
      <w:proofErr w:type="spellStart"/>
      <w:r w:rsidRPr="006B0CB7">
        <w:rPr>
          <w:lang w:val="es-MX"/>
        </w:rPr>
        <w:t>aureus</w:t>
      </w:r>
      <w:proofErr w:type="spellEnd"/>
      <w:r w:rsidRPr="006B0CB7">
        <w:rPr>
          <w:lang w:val="es-MX"/>
        </w:rPr>
        <w:t> en alimentos.</w:t>
      </w:r>
    </w:p>
    <w:p w14:paraId="637C643A"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t>Norma Oficial Mexicana NOM-114-SSA1-1994, Método para la determinación de Salmonella en alimentos</w:t>
      </w:r>
    </w:p>
    <w:p w14:paraId="34DD6CB8" w14:textId="77777777" w:rsidR="005F690B" w:rsidRPr="006B0CB7" w:rsidRDefault="005F690B" w:rsidP="006B0CB7">
      <w:pPr>
        <w:pStyle w:val="NormalWeb"/>
        <w:spacing w:before="0" w:beforeAutospacing="0" w:after="0" w:afterAutospacing="0" w:line="480" w:lineRule="auto"/>
        <w:ind w:left="851" w:hanging="851"/>
        <w:jc w:val="both"/>
        <w:rPr>
          <w:lang w:val="es-MX"/>
        </w:rPr>
      </w:pPr>
      <w:r w:rsidRPr="006B0CB7">
        <w:rPr>
          <w:lang w:val="es-MX"/>
        </w:rPr>
        <w:lastRenderedPageBreak/>
        <w:t>Norma Mexicana NOM-158-SCFI-2003. Jamón-Denominación y clasificación comercial, especificaciones fisicoquímicas, microbiológicas, organolépticas, información comercial y métodos de prueba.</w:t>
      </w:r>
    </w:p>
    <w:p w14:paraId="07BBF004" w14:textId="77777777" w:rsidR="005F690B" w:rsidRPr="00E344EC" w:rsidRDefault="005F690B" w:rsidP="006B0CB7">
      <w:pPr>
        <w:pStyle w:val="NormalWeb"/>
        <w:spacing w:before="0" w:beforeAutospacing="0" w:after="0" w:afterAutospacing="0" w:line="480" w:lineRule="auto"/>
        <w:ind w:left="851" w:hanging="851"/>
        <w:jc w:val="both"/>
        <w:rPr>
          <w:lang w:val="en-US"/>
        </w:rPr>
      </w:pPr>
      <w:proofErr w:type="spellStart"/>
      <w:r w:rsidRPr="00E344EC">
        <w:rPr>
          <w:lang w:val="en-US"/>
        </w:rPr>
        <w:t>Pietrasik</w:t>
      </w:r>
      <w:proofErr w:type="spellEnd"/>
      <w:r w:rsidRPr="00E344EC">
        <w:rPr>
          <w:lang w:val="en-US"/>
        </w:rPr>
        <w:t xml:space="preserve">, Z., </w:t>
      </w:r>
      <w:proofErr w:type="spellStart"/>
      <w:r w:rsidRPr="00E344EC">
        <w:rPr>
          <w:lang w:val="en-US"/>
        </w:rPr>
        <w:t>Aalhus</w:t>
      </w:r>
      <w:proofErr w:type="spellEnd"/>
      <w:r w:rsidRPr="00E344EC">
        <w:rPr>
          <w:lang w:val="en-US"/>
        </w:rPr>
        <w:t xml:space="preserve">, J., Gibson, L. &amp; Shand, P. (2010). Influence of blade tenderization, moisture enhancement and </w:t>
      </w:r>
      <w:proofErr w:type="spellStart"/>
      <w:r w:rsidRPr="00E344EC">
        <w:rPr>
          <w:lang w:val="en-US"/>
        </w:rPr>
        <w:t>pancreatin</w:t>
      </w:r>
      <w:proofErr w:type="spellEnd"/>
      <w:r w:rsidRPr="00E344EC">
        <w:rPr>
          <w:lang w:val="en-US"/>
        </w:rPr>
        <w:t xml:space="preserve"> enzyme treatment on the processing </w:t>
      </w:r>
      <w:proofErr w:type="spellStart"/>
      <w:r w:rsidRPr="00E344EC">
        <w:rPr>
          <w:lang w:val="en-US"/>
        </w:rPr>
        <w:t>charaeristics</w:t>
      </w:r>
      <w:proofErr w:type="spellEnd"/>
      <w:r w:rsidRPr="00E344EC">
        <w:rPr>
          <w:lang w:val="en-US"/>
        </w:rPr>
        <w:t xml:space="preserve"> and tenderness of beef semitendinosus muscle Meat Sci. 84(3): 512–517. </w:t>
      </w:r>
    </w:p>
    <w:p w14:paraId="4CCA1416" w14:textId="38EACF3C" w:rsidR="005F690B" w:rsidRPr="00E344EC" w:rsidRDefault="005F690B" w:rsidP="006B0CB7">
      <w:pPr>
        <w:pStyle w:val="NormalWeb"/>
        <w:spacing w:before="0" w:beforeAutospacing="0" w:after="0" w:afterAutospacing="0" w:line="480" w:lineRule="auto"/>
        <w:ind w:left="851" w:hanging="851"/>
        <w:jc w:val="both"/>
        <w:rPr>
          <w:lang w:val="en-US"/>
        </w:rPr>
      </w:pPr>
    </w:p>
    <w:sectPr w:rsidR="005F690B" w:rsidRPr="00E344EC" w:rsidSect="00A97710">
      <w:headerReference w:type="default" r:id="rId9"/>
      <w:footerReference w:type="default" r:id="rId1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ABBDA" w14:textId="77777777" w:rsidR="00252CA5" w:rsidRDefault="00252CA5" w:rsidP="00ED7254">
      <w:pPr>
        <w:spacing w:after="0" w:line="240" w:lineRule="auto"/>
      </w:pPr>
      <w:r>
        <w:separator/>
      </w:r>
    </w:p>
  </w:endnote>
  <w:endnote w:type="continuationSeparator" w:id="0">
    <w:p w14:paraId="0749978A" w14:textId="77777777" w:rsidR="00252CA5" w:rsidRDefault="00252CA5" w:rsidP="00ED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D152" w14:textId="77777777" w:rsidR="006B1965" w:rsidRDefault="006B1965">
    <w:pPr>
      <w:pStyle w:val="Piedepgina"/>
      <w:jc w:val="right"/>
    </w:pPr>
  </w:p>
  <w:p w14:paraId="294A1C63" w14:textId="77777777" w:rsidR="006B0CB7" w:rsidRPr="00EF392A" w:rsidRDefault="006B0CB7" w:rsidP="006B0CB7">
    <w:pPr>
      <w:pStyle w:val="Piedepgina"/>
      <w:jc w:val="center"/>
      <w:rPr>
        <w:b/>
      </w:rPr>
    </w:pPr>
    <w:r w:rsidRPr="00EF392A">
      <w:rPr>
        <w:b/>
      </w:rPr>
      <w:t>Vol. 4, Núm. 8                   Julio – Diciembre 2015                   CIBA</w:t>
    </w:r>
  </w:p>
  <w:p w14:paraId="2AC00EC2" w14:textId="77777777" w:rsidR="006B1965" w:rsidRDefault="006B1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8A991" w14:textId="77777777" w:rsidR="00252CA5" w:rsidRDefault="00252CA5" w:rsidP="00ED7254">
      <w:pPr>
        <w:spacing w:after="0" w:line="240" w:lineRule="auto"/>
      </w:pPr>
      <w:r>
        <w:separator/>
      </w:r>
    </w:p>
  </w:footnote>
  <w:footnote w:type="continuationSeparator" w:id="0">
    <w:p w14:paraId="2968575A" w14:textId="77777777" w:rsidR="00252CA5" w:rsidRDefault="00252CA5" w:rsidP="00ED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A8A5" w14:textId="0DA192F2" w:rsidR="006B0CB7" w:rsidRDefault="006B0CB7" w:rsidP="006B0CB7">
    <w:pPr>
      <w:pStyle w:val="Encabezado"/>
      <w:jc w:val="center"/>
    </w:pPr>
    <w:r w:rsidRPr="00EF392A">
      <w:rPr>
        <w:b/>
        <w:i/>
      </w:rPr>
      <w:t>Revista Iberoamericana de las Ciencias Biológicas y Agropecuarias</w:t>
    </w:r>
    <w:r w:rsidRPr="00EF392A">
      <w:rPr>
        <w:b/>
      </w:rPr>
      <w:t xml:space="preserve">  </w:t>
    </w:r>
    <w:r w:rsidRPr="00EF392A">
      <w:t xml:space="preserve">     </w:t>
    </w:r>
    <w:r w:rsidRPr="00EF392A">
      <w:rPr>
        <w:b/>
      </w:rPr>
      <w:t>ISSN 2007 - 9990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00C4"/>
    <w:multiLevelType w:val="hybridMultilevel"/>
    <w:tmpl w:val="1A5A5334"/>
    <w:lvl w:ilvl="0" w:tplc="42A89842">
      <w:start w:val="1"/>
      <w:numFmt w:val="bullet"/>
      <w:lvlText w:val=""/>
      <w:lvlJc w:val="left"/>
      <w:pPr>
        <w:tabs>
          <w:tab w:val="num" w:pos="720"/>
        </w:tabs>
        <w:ind w:left="720" w:hanging="360"/>
      </w:pPr>
      <w:rPr>
        <w:rFonts w:ascii="Wingdings" w:hAnsi="Wingdings" w:cs="Wingdings" w:hint="default"/>
      </w:rPr>
    </w:lvl>
    <w:lvl w:ilvl="1" w:tplc="A092A688" w:tentative="1">
      <w:start w:val="1"/>
      <w:numFmt w:val="bullet"/>
      <w:lvlText w:val=""/>
      <w:lvlJc w:val="left"/>
      <w:pPr>
        <w:tabs>
          <w:tab w:val="num" w:pos="1440"/>
        </w:tabs>
        <w:ind w:left="1440" w:hanging="360"/>
      </w:pPr>
      <w:rPr>
        <w:rFonts w:ascii="Wingdings" w:hAnsi="Wingdings" w:cs="Wingdings" w:hint="default"/>
      </w:rPr>
    </w:lvl>
    <w:lvl w:ilvl="2" w:tplc="26502A80" w:tentative="1">
      <w:start w:val="1"/>
      <w:numFmt w:val="bullet"/>
      <w:lvlText w:val=""/>
      <w:lvlJc w:val="left"/>
      <w:pPr>
        <w:tabs>
          <w:tab w:val="num" w:pos="2160"/>
        </w:tabs>
        <w:ind w:left="2160" w:hanging="360"/>
      </w:pPr>
      <w:rPr>
        <w:rFonts w:ascii="Wingdings" w:hAnsi="Wingdings" w:cs="Wingdings" w:hint="default"/>
      </w:rPr>
    </w:lvl>
    <w:lvl w:ilvl="3" w:tplc="BDC002E4" w:tentative="1">
      <w:start w:val="1"/>
      <w:numFmt w:val="bullet"/>
      <w:lvlText w:val=""/>
      <w:lvlJc w:val="left"/>
      <w:pPr>
        <w:tabs>
          <w:tab w:val="num" w:pos="2880"/>
        </w:tabs>
        <w:ind w:left="2880" w:hanging="360"/>
      </w:pPr>
      <w:rPr>
        <w:rFonts w:ascii="Wingdings" w:hAnsi="Wingdings" w:cs="Wingdings" w:hint="default"/>
      </w:rPr>
    </w:lvl>
    <w:lvl w:ilvl="4" w:tplc="5DEC7D74" w:tentative="1">
      <w:start w:val="1"/>
      <w:numFmt w:val="bullet"/>
      <w:lvlText w:val=""/>
      <w:lvlJc w:val="left"/>
      <w:pPr>
        <w:tabs>
          <w:tab w:val="num" w:pos="3600"/>
        </w:tabs>
        <w:ind w:left="3600" w:hanging="360"/>
      </w:pPr>
      <w:rPr>
        <w:rFonts w:ascii="Wingdings" w:hAnsi="Wingdings" w:cs="Wingdings" w:hint="default"/>
      </w:rPr>
    </w:lvl>
    <w:lvl w:ilvl="5" w:tplc="386CD15A" w:tentative="1">
      <w:start w:val="1"/>
      <w:numFmt w:val="bullet"/>
      <w:lvlText w:val=""/>
      <w:lvlJc w:val="left"/>
      <w:pPr>
        <w:tabs>
          <w:tab w:val="num" w:pos="4320"/>
        </w:tabs>
        <w:ind w:left="4320" w:hanging="360"/>
      </w:pPr>
      <w:rPr>
        <w:rFonts w:ascii="Wingdings" w:hAnsi="Wingdings" w:cs="Wingdings" w:hint="default"/>
      </w:rPr>
    </w:lvl>
    <w:lvl w:ilvl="6" w:tplc="279AA96E" w:tentative="1">
      <w:start w:val="1"/>
      <w:numFmt w:val="bullet"/>
      <w:lvlText w:val=""/>
      <w:lvlJc w:val="left"/>
      <w:pPr>
        <w:tabs>
          <w:tab w:val="num" w:pos="5040"/>
        </w:tabs>
        <w:ind w:left="5040" w:hanging="360"/>
      </w:pPr>
      <w:rPr>
        <w:rFonts w:ascii="Wingdings" w:hAnsi="Wingdings" w:cs="Wingdings" w:hint="default"/>
      </w:rPr>
    </w:lvl>
    <w:lvl w:ilvl="7" w:tplc="4D5E6920" w:tentative="1">
      <w:start w:val="1"/>
      <w:numFmt w:val="bullet"/>
      <w:lvlText w:val=""/>
      <w:lvlJc w:val="left"/>
      <w:pPr>
        <w:tabs>
          <w:tab w:val="num" w:pos="5760"/>
        </w:tabs>
        <w:ind w:left="5760" w:hanging="360"/>
      </w:pPr>
      <w:rPr>
        <w:rFonts w:ascii="Wingdings" w:hAnsi="Wingdings" w:cs="Wingdings" w:hint="default"/>
      </w:rPr>
    </w:lvl>
    <w:lvl w:ilvl="8" w:tplc="465CA77E"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86758E"/>
    <w:multiLevelType w:val="hybridMultilevel"/>
    <w:tmpl w:val="101ECC16"/>
    <w:lvl w:ilvl="0" w:tplc="080A0001">
      <w:start w:val="1"/>
      <w:numFmt w:val="bullet"/>
      <w:lvlText w:val=""/>
      <w:lvlJc w:val="left"/>
      <w:pPr>
        <w:ind w:left="765" w:hanging="360"/>
      </w:pPr>
      <w:rPr>
        <w:rFonts w:ascii="Symbol" w:hAnsi="Symbol" w:cs="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cs="Wingdings" w:hint="default"/>
      </w:rPr>
    </w:lvl>
    <w:lvl w:ilvl="3" w:tplc="080A0001" w:tentative="1">
      <w:start w:val="1"/>
      <w:numFmt w:val="bullet"/>
      <w:lvlText w:val=""/>
      <w:lvlJc w:val="left"/>
      <w:pPr>
        <w:ind w:left="2925" w:hanging="360"/>
      </w:pPr>
      <w:rPr>
        <w:rFonts w:ascii="Symbol" w:hAnsi="Symbol" w:cs="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cs="Wingdings" w:hint="default"/>
      </w:rPr>
    </w:lvl>
    <w:lvl w:ilvl="6" w:tplc="080A0001" w:tentative="1">
      <w:start w:val="1"/>
      <w:numFmt w:val="bullet"/>
      <w:lvlText w:val=""/>
      <w:lvlJc w:val="left"/>
      <w:pPr>
        <w:ind w:left="5085" w:hanging="360"/>
      </w:pPr>
      <w:rPr>
        <w:rFonts w:ascii="Symbol" w:hAnsi="Symbol" w:cs="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cs="Wingdings" w:hint="default"/>
      </w:rPr>
    </w:lvl>
  </w:abstractNum>
  <w:abstractNum w:abstractNumId="2" w15:restartNumberingAfterBreak="0">
    <w:nsid w:val="31A416B2"/>
    <w:multiLevelType w:val="hybridMultilevel"/>
    <w:tmpl w:val="ACB8B398"/>
    <w:lvl w:ilvl="0" w:tplc="66B81A46">
      <w:start w:val="1"/>
      <w:numFmt w:val="bullet"/>
      <w:lvlText w:val=""/>
      <w:lvlJc w:val="left"/>
      <w:pPr>
        <w:tabs>
          <w:tab w:val="num" w:pos="720"/>
        </w:tabs>
        <w:ind w:left="720" w:hanging="360"/>
      </w:pPr>
      <w:rPr>
        <w:rFonts w:ascii="Wingdings" w:hAnsi="Wingdings" w:cs="Wingdings" w:hint="default"/>
      </w:rPr>
    </w:lvl>
    <w:lvl w:ilvl="1" w:tplc="50AAE75A" w:tentative="1">
      <w:start w:val="1"/>
      <w:numFmt w:val="bullet"/>
      <w:lvlText w:val=""/>
      <w:lvlJc w:val="left"/>
      <w:pPr>
        <w:tabs>
          <w:tab w:val="num" w:pos="1440"/>
        </w:tabs>
        <w:ind w:left="1440" w:hanging="360"/>
      </w:pPr>
      <w:rPr>
        <w:rFonts w:ascii="Wingdings" w:hAnsi="Wingdings" w:cs="Wingdings" w:hint="default"/>
      </w:rPr>
    </w:lvl>
    <w:lvl w:ilvl="2" w:tplc="1ACAF896" w:tentative="1">
      <w:start w:val="1"/>
      <w:numFmt w:val="bullet"/>
      <w:lvlText w:val=""/>
      <w:lvlJc w:val="left"/>
      <w:pPr>
        <w:tabs>
          <w:tab w:val="num" w:pos="2160"/>
        </w:tabs>
        <w:ind w:left="2160" w:hanging="360"/>
      </w:pPr>
      <w:rPr>
        <w:rFonts w:ascii="Wingdings" w:hAnsi="Wingdings" w:cs="Wingdings" w:hint="default"/>
      </w:rPr>
    </w:lvl>
    <w:lvl w:ilvl="3" w:tplc="184EAC44" w:tentative="1">
      <w:start w:val="1"/>
      <w:numFmt w:val="bullet"/>
      <w:lvlText w:val=""/>
      <w:lvlJc w:val="left"/>
      <w:pPr>
        <w:tabs>
          <w:tab w:val="num" w:pos="2880"/>
        </w:tabs>
        <w:ind w:left="2880" w:hanging="360"/>
      </w:pPr>
      <w:rPr>
        <w:rFonts w:ascii="Wingdings" w:hAnsi="Wingdings" w:cs="Wingdings" w:hint="default"/>
      </w:rPr>
    </w:lvl>
    <w:lvl w:ilvl="4" w:tplc="5D52B012" w:tentative="1">
      <w:start w:val="1"/>
      <w:numFmt w:val="bullet"/>
      <w:lvlText w:val=""/>
      <w:lvlJc w:val="left"/>
      <w:pPr>
        <w:tabs>
          <w:tab w:val="num" w:pos="3600"/>
        </w:tabs>
        <w:ind w:left="3600" w:hanging="360"/>
      </w:pPr>
      <w:rPr>
        <w:rFonts w:ascii="Wingdings" w:hAnsi="Wingdings" w:cs="Wingdings" w:hint="default"/>
      </w:rPr>
    </w:lvl>
    <w:lvl w:ilvl="5" w:tplc="40D69EC2" w:tentative="1">
      <w:start w:val="1"/>
      <w:numFmt w:val="bullet"/>
      <w:lvlText w:val=""/>
      <w:lvlJc w:val="left"/>
      <w:pPr>
        <w:tabs>
          <w:tab w:val="num" w:pos="4320"/>
        </w:tabs>
        <w:ind w:left="4320" w:hanging="360"/>
      </w:pPr>
      <w:rPr>
        <w:rFonts w:ascii="Wingdings" w:hAnsi="Wingdings" w:cs="Wingdings" w:hint="default"/>
      </w:rPr>
    </w:lvl>
    <w:lvl w:ilvl="6" w:tplc="17E400F0" w:tentative="1">
      <w:start w:val="1"/>
      <w:numFmt w:val="bullet"/>
      <w:lvlText w:val=""/>
      <w:lvlJc w:val="left"/>
      <w:pPr>
        <w:tabs>
          <w:tab w:val="num" w:pos="5040"/>
        </w:tabs>
        <w:ind w:left="5040" w:hanging="360"/>
      </w:pPr>
      <w:rPr>
        <w:rFonts w:ascii="Wingdings" w:hAnsi="Wingdings" w:cs="Wingdings" w:hint="default"/>
      </w:rPr>
    </w:lvl>
    <w:lvl w:ilvl="7" w:tplc="41E458AA" w:tentative="1">
      <w:start w:val="1"/>
      <w:numFmt w:val="bullet"/>
      <w:lvlText w:val=""/>
      <w:lvlJc w:val="left"/>
      <w:pPr>
        <w:tabs>
          <w:tab w:val="num" w:pos="5760"/>
        </w:tabs>
        <w:ind w:left="5760" w:hanging="360"/>
      </w:pPr>
      <w:rPr>
        <w:rFonts w:ascii="Wingdings" w:hAnsi="Wingdings" w:cs="Wingdings" w:hint="default"/>
      </w:rPr>
    </w:lvl>
    <w:lvl w:ilvl="8" w:tplc="CDFCECA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4FE2DEB"/>
    <w:multiLevelType w:val="hybridMultilevel"/>
    <w:tmpl w:val="9AA2D132"/>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90B1871"/>
    <w:multiLevelType w:val="multilevel"/>
    <w:tmpl w:val="9342B1D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3D6519B2"/>
    <w:multiLevelType w:val="hybridMultilevel"/>
    <w:tmpl w:val="5024F5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F21A91"/>
    <w:multiLevelType w:val="hybridMultilevel"/>
    <w:tmpl w:val="1C344064"/>
    <w:lvl w:ilvl="0" w:tplc="5DF021FE">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15:restartNumberingAfterBreak="0">
    <w:nsid w:val="3FE74FA6"/>
    <w:multiLevelType w:val="hybridMultilevel"/>
    <w:tmpl w:val="C5443876"/>
    <w:lvl w:ilvl="0" w:tplc="080A000D">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8C54857"/>
    <w:multiLevelType w:val="hybridMultilevel"/>
    <w:tmpl w:val="47A865D2"/>
    <w:lvl w:ilvl="0" w:tplc="88B060F0">
      <w:start w:val="1"/>
      <w:numFmt w:val="bullet"/>
      <w:lvlText w:val=""/>
      <w:lvlJc w:val="left"/>
      <w:pPr>
        <w:tabs>
          <w:tab w:val="num" w:pos="720"/>
        </w:tabs>
        <w:ind w:left="720" w:hanging="360"/>
      </w:pPr>
      <w:rPr>
        <w:rFonts w:ascii="Wingdings" w:hAnsi="Wingdings" w:cs="Wingdings" w:hint="default"/>
      </w:rPr>
    </w:lvl>
    <w:lvl w:ilvl="1" w:tplc="5278432E">
      <w:start w:val="164"/>
      <w:numFmt w:val="bullet"/>
      <w:lvlText w:val="–"/>
      <w:lvlJc w:val="left"/>
      <w:pPr>
        <w:tabs>
          <w:tab w:val="num" w:pos="1440"/>
        </w:tabs>
        <w:ind w:left="1440" w:hanging="360"/>
      </w:pPr>
      <w:rPr>
        <w:rFonts w:ascii="Times New Roman" w:hAnsi="Times New Roman" w:cs="Times New Roman" w:hint="default"/>
      </w:rPr>
    </w:lvl>
    <w:lvl w:ilvl="2" w:tplc="CD3062F6" w:tentative="1">
      <w:start w:val="1"/>
      <w:numFmt w:val="bullet"/>
      <w:lvlText w:val=""/>
      <w:lvlJc w:val="left"/>
      <w:pPr>
        <w:tabs>
          <w:tab w:val="num" w:pos="2160"/>
        </w:tabs>
        <w:ind w:left="2160" w:hanging="360"/>
      </w:pPr>
      <w:rPr>
        <w:rFonts w:ascii="Wingdings" w:hAnsi="Wingdings" w:cs="Wingdings" w:hint="default"/>
      </w:rPr>
    </w:lvl>
    <w:lvl w:ilvl="3" w:tplc="FEFCC6EA" w:tentative="1">
      <w:start w:val="1"/>
      <w:numFmt w:val="bullet"/>
      <w:lvlText w:val=""/>
      <w:lvlJc w:val="left"/>
      <w:pPr>
        <w:tabs>
          <w:tab w:val="num" w:pos="2880"/>
        </w:tabs>
        <w:ind w:left="2880" w:hanging="360"/>
      </w:pPr>
      <w:rPr>
        <w:rFonts w:ascii="Wingdings" w:hAnsi="Wingdings" w:cs="Wingdings" w:hint="default"/>
      </w:rPr>
    </w:lvl>
    <w:lvl w:ilvl="4" w:tplc="7AE87F04" w:tentative="1">
      <w:start w:val="1"/>
      <w:numFmt w:val="bullet"/>
      <w:lvlText w:val=""/>
      <w:lvlJc w:val="left"/>
      <w:pPr>
        <w:tabs>
          <w:tab w:val="num" w:pos="3600"/>
        </w:tabs>
        <w:ind w:left="3600" w:hanging="360"/>
      </w:pPr>
      <w:rPr>
        <w:rFonts w:ascii="Wingdings" w:hAnsi="Wingdings" w:cs="Wingdings" w:hint="default"/>
      </w:rPr>
    </w:lvl>
    <w:lvl w:ilvl="5" w:tplc="6062F314" w:tentative="1">
      <w:start w:val="1"/>
      <w:numFmt w:val="bullet"/>
      <w:lvlText w:val=""/>
      <w:lvlJc w:val="left"/>
      <w:pPr>
        <w:tabs>
          <w:tab w:val="num" w:pos="4320"/>
        </w:tabs>
        <w:ind w:left="4320" w:hanging="360"/>
      </w:pPr>
      <w:rPr>
        <w:rFonts w:ascii="Wingdings" w:hAnsi="Wingdings" w:cs="Wingdings" w:hint="default"/>
      </w:rPr>
    </w:lvl>
    <w:lvl w:ilvl="6" w:tplc="E0163B60" w:tentative="1">
      <w:start w:val="1"/>
      <w:numFmt w:val="bullet"/>
      <w:lvlText w:val=""/>
      <w:lvlJc w:val="left"/>
      <w:pPr>
        <w:tabs>
          <w:tab w:val="num" w:pos="5040"/>
        </w:tabs>
        <w:ind w:left="5040" w:hanging="360"/>
      </w:pPr>
      <w:rPr>
        <w:rFonts w:ascii="Wingdings" w:hAnsi="Wingdings" w:cs="Wingdings" w:hint="default"/>
      </w:rPr>
    </w:lvl>
    <w:lvl w:ilvl="7" w:tplc="2E5E54B8" w:tentative="1">
      <w:start w:val="1"/>
      <w:numFmt w:val="bullet"/>
      <w:lvlText w:val=""/>
      <w:lvlJc w:val="left"/>
      <w:pPr>
        <w:tabs>
          <w:tab w:val="num" w:pos="5760"/>
        </w:tabs>
        <w:ind w:left="5760" w:hanging="360"/>
      </w:pPr>
      <w:rPr>
        <w:rFonts w:ascii="Wingdings" w:hAnsi="Wingdings" w:cs="Wingdings" w:hint="default"/>
      </w:rPr>
    </w:lvl>
    <w:lvl w:ilvl="8" w:tplc="83EC6F76"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DF47A71"/>
    <w:multiLevelType w:val="hybridMultilevel"/>
    <w:tmpl w:val="09566F0C"/>
    <w:lvl w:ilvl="0" w:tplc="90FEC410">
      <w:start w:val="1"/>
      <w:numFmt w:val="bullet"/>
      <w:lvlText w:val=""/>
      <w:lvlJc w:val="left"/>
      <w:pPr>
        <w:tabs>
          <w:tab w:val="num" w:pos="720"/>
        </w:tabs>
        <w:ind w:left="720" w:hanging="360"/>
      </w:pPr>
      <w:rPr>
        <w:rFonts w:ascii="Wingdings" w:hAnsi="Wingdings" w:cs="Wingdings" w:hint="default"/>
      </w:rPr>
    </w:lvl>
    <w:lvl w:ilvl="1" w:tplc="4CA23A72" w:tentative="1">
      <w:start w:val="1"/>
      <w:numFmt w:val="bullet"/>
      <w:lvlText w:val=""/>
      <w:lvlJc w:val="left"/>
      <w:pPr>
        <w:tabs>
          <w:tab w:val="num" w:pos="1440"/>
        </w:tabs>
        <w:ind w:left="1440" w:hanging="360"/>
      </w:pPr>
      <w:rPr>
        <w:rFonts w:ascii="Wingdings" w:hAnsi="Wingdings" w:cs="Wingdings" w:hint="default"/>
      </w:rPr>
    </w:lvl>
    <w:lvl w:ilvl="2" w:tplc="A6049B5C" w:tentative="1">
      <w:start w:val="1"/>
      <w:numFmt w:val="bullet"/>
      <w:lvlText w:val=""/>
      <w:lvlJc w:val="left"/>
      <w:pPr>
        <w:tabs>
          <w:tab w:val="num" w:pos="2160"/>
        </w:tabs>
        <w:ind w:left="2160" w:hanging="360"/>
      </w:pPr>
      <w:rPr>
        <w:rFonts w:ascii="Wingdings" w:hAnsi="Wingdings" w:cs="Wingdings" w:hint="default"/>
      </w:rPr>
    </w:lvl>
    <w:lvl w:ilvl="3" w:tplc="A85ED1FE" w:tentative="1">
      <w:start w:val="1"/>
      <w:numFmt w:val="bullet"/>
      <w:lvlText w:val=""/>
      <w:lvlJc w:val="left"/>
      <w:pPr>
        <w:tabs>
          <w:tab w:val="num" w:pos="2880"/>
        </w:tabs>
        <w:ind w:left="2880" w:hanging="360"/>
      </w:pPr>
      <w:rPr>
        <w:rFonts w:ascii="Wingdings" w:hAnsi="Wingdings" w:cs="Wingdings" w:hint="default"/>
      </w:rPr>
    </w:lvl>
    <w:lvl w:ilvl="4" w:tplc="906E585C" w:tentative="1">
      <w:start w:val="1"/>
      <w:numFmt w:val="bullet"/>
      <w:lvlText w:val=""/>
      <w:lvlJc w:val="left"/>
      <w:pPr>
        <w:tabs>
          <w:tab w:val="num" w:pos="3600"/>
        </w:tabs>
        <w:ind w:left="3600" w:hanging="360"/>
      </w:pPr>
      <w:rPr>
        <w:rFonts w:ascii="Wingdings" w:hAnsi="Wingdings" w:cs="Wingdings" w:hint="default"/>
      </w:rPr>
    </w:lvl>
    <w:lvl w:ilvl="5" w:tplc="1B4C9F78" w:tentative="1">
      <w:start w:val="1"/>
      <w:numFmt w:val="bullet"/>
      <w:lvlText w:val=""/>
      <w:lvlJc w:val="left"/>
      <w:pPr>
        <w:tabs>
          <w:tab w:val="num" w:pos="4320"/>
        </w:tabs>
        <w:ind w:left="4320" w:hanging="360"/>
      </w:pPr>
      <w:rPr>
        <w:rFonts w:ascii="Wingdings" w:hAnsi="Wingdings" w:cs="Wingdings" w:hint="default"/>
      </w:rPr>
    </w:lvl>
    <w:lvl w:ilvl="6" w:tplc="3B8A7AF8" w:tentative="1">
      <w:start w:val="1"/>
      <w:numFmt w:val="bullet"/>
      <w:lvlText w:val=""/>
      <w:lvlJc w:val="left"/>
      <w:pPr>
        <w:tabs>
          <w:tab w:val="num" w:pos="5040"/>
        </w:tabs>
        <w:ind w:left="5040" w:hanging="360"/>
      </w:pPr>
      <w:rPr>
        <w:rFonts w:ascii="Wingdings" w:hAnsi="Wingdings" w:cs="Wingdings" w:hint="default"/>
      </w:rPr>
    </w:lvl>
    <w:lvl w:ilvl="7" w:tplc="0054DB6C" w:tentative="1">
      <w:start w:val="1"/>
      <w:numFmt w:val="bullet"/>
      <w:lvlText w:val=""/>
      <w:lvlJc w:val="left"/>
      <w:pPr>
        <w:tabs>
          <w:tab w:val="num" w:pos="5760"/>
        </w:tabs>
        <w:ind w:left="5760" w:hanging="360"/>
      </w:pPr>
      <w:rPr>
        <w:rFonts w:ascii="Wingdings" w:hAnsi="Wingdings" w:cs="Wingdings" w:hint="default"/>
      </w:rPr>
    </w:lvl>
    <w:lvl w:ilvl="8" w:tplc="3F2E3110"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30C573F"/>
    <w:multiLevelType w:val="hybridMultilevel"/>
    <w:tmpl w:val="05A4A7EE"/>
    <w:lvl w:ilvl="0" w:tplc="D8D62FF6">
      <w:start w:val="1"/>
      <w:numFmt w:val="bullet"/>
      <w:lvlText w:val=""/>
      <w:lvlJc w:val="left"/>
      <w:pPr>
        <w:tabs>
          <w:tab w:val="num" w:pos="720"/>
        </w:tabs>
        <w:ind w:left="720" w:hanging="360"/>
      </w:pPr>
      <w:rPr>
        <w:rFonts w:ascii="Wingdings" w:hAnsi="Wingdings" w:cs="Wingdings" w:hint="default"/>
      </w:rPr>
    </w:lvl>
    <w:lvl w:ilvl="1" w:tplc="42285392" w:tentative="1">
      <w:start w:val="1"/>
      <w:numFmt w:val="bullet"/>
      <w:lvlText w:val=""/>
      <w:lvlJc w:val="left"/>
      <w:pPr>
        <w:tabs>
          <w:tab w:val="num" w:pos="1440"/>
        </w:tabs>
        <w:ind w:left="1440" w:hanging="360"/>
      </w:pPr>
      <w:rPr>
        <w:rFonts w:ascii="Wingdings" w:hAnsi="Wingdings" w:cs="Wingdings" w:hint="default"/>
      </w:rPr>
    </w:lvl>
    <w:lvl w:ilvl="2" w:tplc="6C845BB6" w:tentative="1">
      <w:start w:val="1"/>
      <w:numFmt w:val="bullet"/>
      <w:lvlText w:val=""/>
      <w:lvlJc w:val="left"/>
      <w:pPr>
        <w:tabs>
          <w:tab w:val="num" w:pos="2160"/>
        </w:tabs>
        <w:ind w:left="2160" w:hanging="360"/>
      </w:pPr>
      <w:rPr>
        <w:rFonts w:ascii="Wingdings" w:hAnsi="Wingdings" w:cs="Wingdings" w:hint="default"/>
      </w:rPr>
    </w:lvl>
    <w:lvl w:ilvl="3" w:tplc="CC3A84A2" w:tentative="1">
      <w:start w:val="1"/>
      <w:numFmt w:val="bullet"/>
      <w:lvlText w:val=""/>
      <w:lvlJc w:val="left"/>
      <w:pPr>
        <w:tabs>
          <w:tab w:val="num" w:pos="2880"/>
        </w:tabs>
        <w:ind w:left="2880" w:hanging="360"/>
      </w:pPr>
      <w:rPr>
        <w:rFonts w:ascii="Wingdings" w:hAnsi="Wingdings" w:cs="Wingdings" w:hint="default"/>
      </w:rPr>
    </w:lvl>
    <w:lvl w:ilvl="4" w:tplc="B9546C5A" w:tentative="1">
      <w:start w:val="1"/>
      <w:numFmt w:val="bullet"/>
      <w:lvlText w:val=""/>
      <w:lvlJc w:val="left"/>
      <w:pPr>
        <w:tabs>
          <w:tab w:val="num" w:pos="3600"/>
        </w:tabs>
        <w:ind w:left="3600" w:hanging="360"/>
      </w:pPr>
      <w:rPr>
        <w:rFonts w:ascii="Wingdings" w:hAnsi="Wingdings" w:cs="Wingdings" w:hint="default"/>
      </w:rPr>
    </w:lvl>
    <w:lvl w:ilvl="5" w:tplc="1C264746" w:tentative="1">
      <w:start w:val="1"/>
      <w:numFmt w:val="bullet"/>
      <w:lvlText w:val=""/>
      <w:lvlJc w:val="left"/>
      <w:pPr>
        <w:tabs>
          <w:tab w:val="num" w:pos="4320"/>
        </w:tabs>
        <w:ind w:left="4320" w:hanging="360"/>
      </w:pPr>
      <w:rPr>
        <w:rFonts w:ascii="Wingdings" w:hAnsi="Wingdings" w:cs="Wingdings" w:hint="default"/>
      </w:rPr>
    </w:lvl>
    <w:lvl w:ilvl="6" w:tplc="BC3E272E" w:tentative="1">
      <w:start w:val="1"/>
      <w:numFmt w:val="bullet"/>
      <w:lvlText w:val=""/>
      <w:lvlJc w:val="left"/>
      <w:pPr>
        <w:tabs>
          <w:tab w:val="num" w:pos="5040"/>
        </w:tabs>
        <w:ind w:left="5040" w:hanging="360"/>
      </w:pPr>
      <w:rPr>
        <w:rFonts w:ascii="Wingdings" w:hAnsi="Wingdings" w:cs="Wingdings" w:hint="default"/>
      </w:rPr>
    </w:lvl>
    <w:lvl w:ilvl="7" w:tplc="6778E706" w:tentative="1">
      <w:start w:val="1"/>
      <w:numFmt w:val="bullet"/>
      <w:lvlText w:val=""/>
      <w:lvlJc w:val="left"/>
      <w:pPr>
        <w:tabs>
          <w:tab w:val="num" w:pos="5760"/>
        </w:tabs>
        <w:ind w:left="5760" w:hanging="360"/>
      </w:pPr>
      <w:rPr>
        <w:rFonts w:ascii="Wingdings" w:hAnsi="Wingdings" w:cs="Wingdings" w:hint="default"/>
      </w:rPr>
    </w:lvl>
    <w:lvl w:ilvl="8" w:tplc="8240358C" w:tentative="1">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
  </w:num>
  <w:num w:numId="3">
    <w:abstractNumId w:val="3"/>
  </w:num>
  <w:num w:numId="4">
    <w:abstractNumId w:val="6"/>
  </w:num>
  <w:num w:numId="5">
    <w:abstractNumId w:val="4"/>
  </w:num>
  <w:num w:numId="6">
    <w:abstractNumId w:val="5"/>
  </w:num>
  <w:num w:numId="7">
    <w:abstractNumId w:val="10"/>
  </w:num>
  <w:num w:numId="8">
    <w:abstractNumId w:val="9"/>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45"/>
    <w:rsid w:val="000003E5"/>
    <w:rsid w:val="00011E6A"/>
    <w:rsid w:val="00012304"/>
    <w:rsid w:val="0002152D"/>
    <w:rsid w:val="00026E38"/>
    <w:rsid w:val="00032917"/>
    <w:rsid w:val="000335FE"/>
    <w:rsid w:val="0003414B"/>
    <w:rsid w:val="000378E8"/>
    <w:rsid w:val="00041F73"/>
    <w:rsid w:val="00043F70"/>
    <w:rsid w:val="0004405D"/>
    <w:rsid w:val="00057105"/>
    <w:rsid w:val="0007057D"/>
    <w:rsid w:val="00070AE6"/>
    <w:rsid w:val="000710CF"/>
    <w:rsid w:val="00071203"/>
    <w:rsid w:val="000739AC"/>
    <w:rsid w:val="0007491A"/>
    <w:rsid w:val="000757E0"/>
    <w:rsid w:val="000761D4"/>
    <w:rsid w:val="00085539"/>
    <w:rsid w:val="00087046"/>
    <w:rsid w:val="00091FE5"/>
    <w:rsid w:val="00095FE8"/>
    <w:rsid w:val="00097B7C"/>
    <w:rsid w:val="000A1E6E"/>
    <w:rsid w:val="000B0A20"/>
    <w:rsid w:val="000B36FF"/>
    <w:rsid w:val="000B7FAB"/>
    <w:rsid w:val="000C02F8"/>
    <w:rsid w:val="000C233F"/>
    <w:rsid w:val="000C2790"/>
    <w:rsid w:val="000C2F0E"/>
    <w:rsid w:val="000C4BAF"/>
    <w:rsid w:val="000C5597"/>
    <w:rsid w:val="000D34A3"/>
    <w:rsid w:val="000D5C18"/>
    <w:rsid w:val="000D73F9"/>
    <w:rsid w:val="000D7743"/>
    <w:rsid w:val="000E15E4"/>
    <w:rsid w:val="000E3976"/>
    <w:rsid w:val="000E3D72"/>
    <w:rsid w:val="000E63FF"/>
    <w:rsid w:val="000F1AE8"/>
    <w:rsid w:val="000F4F54"/>
    <w:rsid w:val="000F6308"/>
    <w:rsid w:val="000F77FC"/>
    <w:rsid w:val="0010099F"/>
    <w:rsid w:val="00100FA0"/>
    <w:rsid w:val="001064F3"/>
    <w:rsid w:val="00107D73"/>
    <w:rsid w:val="00112117"/>
    <w:rsid w:val="00121C3E"/>
    <w:rsid w:val="00121DA8"/>
    <w:rsid w:val="0012385C"/>
    <w:rsid w:val="0012638F"/>
    <w:rsid w:val="001502B3"/>
    <w:rsid w:val="00151BD7"/>
    <w:rsid w:val="00154865"/>
    <w:rsid w:val="00164BF7"/>
    <w:rsid w:val="00172953"/>
    <w:rsid w:val="0017506E"/>
    <w:rsid w:val="00176A20"/>
    <w:rsid w:val="00180405"/>
    <w:rsid w:val="001830BB"/>
    <w:rsid w:val="00191814"/>
    <w:rsid w:val="00192423"/>
    <w:rsid w:val="001A111A"/>
    <w:rsid w:val="001A1939"/>
    <w:rsid w:val="001A6153"/>
    <w:rsid w:val="001B15A2"/>
    <w:rsid w:val="001C40E2"/>
    <w:rsid w:val="001C48E1"/>
    <w:rsid w:val="001C6EB8"/>
    <w:rsid w:val="001D3EDC"/>
    <w:rsid w:val="001D3F0A"/>
    <w:rsid w:val="001D5D64"/>
    <w:rsid w:val="001D71E1"/>
    <w:rsid w:val="001D7C90"/>
    <w:rsid w:val="001E65A8"/>
    <w:rsid w:val="001F38EE"/>
    <w:rsid w:val="001F69D4"/>
    <w:rsid w:val="00200C57"/>
    <w:rsid w:val="00201679"/>
    <w:rsid w:val="0020258B"/>
    <w:rsid w:val="00210292"/>
    <w:rsid w:val="002110FE"/>
    <w:rsid w:val="0021179E"/>
    <w:rsid w:val="0021222B"/>
    <w:rsid w:val="002231EF"/>
    <w:rsid w:val="0022345B"/>
    <w:rsid w:val="00223D61"/>
    <w:rsid w:val="00237366"/>
    <w:rsid w:val="00242914"/>
    <w:rsid w:val="002477E5"/>
    <w:rsid w:val="00247BEE"/>
    <w:rsid w:val="00250C14"/>
    <w:rsid w:val="00251575"/>
    <w:rsid w:val="00251BB5"/>
    <w:rsid w:val="00252CA5"/>
    <w:rsid w:val="00270FEE"/>
    <w:rsid w:val="002723A6"/>
    <w:rsid w:val="00272AEE"/>
    <w:rsid w:val="00273469"/>
    <w:rsid w:val="00277F40"/>
    <w:rsid w:val="00282E75"/>
    <w:rsid w:val="00291A51"/>
    <w:rsid w:val="0029484E"/>
    <w:rsid w:val="00296DAF"/>
    <w:rsid w:val="002A0F73"/>
    <w:rsid w:val="002B1E25"/>
    <w:rsid w:val="002B4639"/>
    <w:rsid w:val="002B6EFF"/>
    <w:rsid w:val="002D1808"/>
    <w:rsid w:val="002D366E"/>
    <w:rsid w:val="002D3BD7"/>
    <w:rsid w:val="002E21F2"/>
    <w:rsid w:val="002E3BAA"/>
    <w:rsid w:val="002E7892"/>
    <w:rsid w:val="002F30DC"/>
    <w:rsid w:val="003054A3"/>
    <w:rsid w:val="00307F0E"/>
    <w:rsid w:val="00323CC6"/>
    <w:rsid w:val="00337518"/>
    <w:rsid w:val="003436BF"/>
    <w:rsid w:val="00363542"/>
    <w:rsid w:val="003648E0"/>
    <w:rsid w:val="00364C51"/>
    <w:rsid w:val="00364C67"/>
    <w:rsid w:val="00364F01"/>
    <w:rsid w:val="00366E23"/>
    <w:rsid w:val="003726CD"/>
    <w:rsid w:val="00374367"/>
    <w:rsid w:val="00377182"/>
    <w:rsid w:val="00382C52"/>
    <w:rsid w:val="00383912"/>
    <w:rsid w:val="00383B7E"/>
    <w:rsid w:val="003850BF"/>
    <w:rsid w:val="00395394"/>
    <w:rsid w:val="00395C5C"/>
    <w:rsid w:val="003B0303"/>
    <w:rsid w:val="003B3A1B"/>
    <w:rsid w:val="003C43C3"/>
    <w:rsid w:val="003D11B5"/>
    <w:rsid w:val="003D4DD9"/>
    <w:rsid w:val="003D5A46"/>
    <w:rsid w:val="003E0B80"/>
    <w:rsid w:val="003E6C61"/>
    <w:rsid w:val="003F2447"/>
    <w:rsid w:val="00401888"/>
    <w:rsid w:val="00402F07"/>
    <w:rsid w:val="00402F4A"/>
    <w:rsid w:val="00406176"/>
    <w:rsid w:val="0041568F"/>
    <w:rsid w:val="004221F4"/>
    <w:rsid w:val="00423643"/>
    <w:rsid w:val="00430F23"/>
    <w:rsid w:val="00431D3F"/>
    <w:rsid w:val="00440ECF"/>
    <w:rsid w:val="004514ED"/>
    <w:rsid w:val="004519F1"/>
    <w:rsid w:val="00455B5C"/>
    <w:rsid w:val="004574E7"/>
    <w:rsid w:val="00464047"/>
    <w:rsid w:val="00467B38"/>
    <w:rsid w:val="00471ACB"/>
    <w:rsid w:val="00473A75"/>
    <w:rsid w:val="004744FB"/>
    <w:rsid w:val="00476FD6"/>
    <w:rsid w:val="00477A25"/>
    <w:rsid w:val="004803B2"/>
    <w:rsid w:val="0048107E"/>
    <w:rsid w:val="00491A82"/>
    <w:rsid w:val="00491EE3"/>
    <w:rsid w:val="00495289"/>
    <w:rsid w:val="00496FE8"/>
    <w:rsid w:val="00497535"/>
    <w:rsid w:val="004978BA"/>
    <w:rsid w:val="004B09C4"/>
    <w:rsid w:val="004C55D5"/>
    <w:rsid w:val="004C5B95"/>
    <w:rsid w:val="004D13CD"/>
    <w:rsid w:val="004E1070"/>
    <w:rsid w:val="004E3A21"/>
    <w:rsid w:val="004F0537"/>
    <w:rsid w:val="004F14FD"/>
    <w:rsid w:val="004F3059"/>
    <w:rsid w:val="004F333B"/>
    <w:rsid w:val="004F55C1"/>
    <w:rsid w:val="004F7229"/>
    <w:rsid w:val="005076BC"/>
    <w:rsid w:val="0052070C"/>
    <w:rsid w:val="005245E5"/>
    <w:rsid w:val="00532E29"/>
    <w:rsid w:val="0053380D"/>
    <w:rsid w:val="00540D32"/>
    <w:rsid w:val="00544EF3"/>
    <w:rsid w:val="00550C8F"/>
    <w:rsid w:val="00552386"/>
    <w:rsid w:val="005574C3"/>
    <w:rsid w:val="00563A26"/>
    <w:rsid w:val="005817C0"/>
    <w:rsid w:val="00592685"/>
    <w:rsid w:val="005934C0"/>
    <w:rsid w:val="00594155"/>
    <w:rsid w:val="0059513B"/>
    <w:rsid w:val="00597ACA"/>
    <w:rsid w:val="005A09C1"/>
    <w:rsid w:val="005A3FC7"/>
    <w:rsid w:val="005A6699"/>
    <w:rsid w:val="005A7986"/>
    <w:rsid w:val="005B29BE"/>
    <w:rsid w:val="005C1DF2"/>
    <w:rsid w:val="005C3272"/>
    <w:rsid w:val="005C7F7E"/>
    <w:rsid w:val="005D007A"/>
    <w:rsid w:val="005D1917"/>
    <w:rsid w:val="005D3B35"/>
    <w:rsid w:val="005E11EF"/>
    <w:rsid w:val="005E296B"/>
    <w:rsid w:val="005E5274"/>
    <w:rsid w:val="005E57FC"/>
    <w:rsid w:val="005F36F5"/>
    <w:rsid w:val="005F52DB"/>
    <w:rsid w:val="005F690B"/>
    <w:rsid w:val="005F77DB"/>
    <w:rsid w:val="006069B4"/>
    <w:rsid w:val="0061601E"/>
    <w:rsid w:val="00621E51"/>
    <w:rsid w:val="00626EF1"/>
    <w:rsid w:val="006365F9"/>
    <w:rsid w:val="00636D3E"/>
    <w:rsid w:val="006379E2"/>
    <w:rsid w:val="00640EFE"/>
    <w:rsid w:val="00642211"/>
    <w:rsid w:val="00643B2D"/>
    <w:rsid w:val="00650CC2"/>
    <w:rsid w:val="0065493C"/>
    <w:rsid w:val="0066109C"/>
    <w:rsid w:val="0066184E"/>
    <w:rsid w:val="00664D3A"/>
    <w:rsid w:val="00671074"/>
    <w:rsid w:val="00674932"/>
    <w:rsid w:val="00677A04"/>
    <w:rsid w:val="00677E56"/>
    <w:rsid w:val="00682367"/>
    <w:rsid w:val="00695D69"/>
    <w:rsid w:val="006A4E72"/>
    <w:rsid w:val="006A7B4B"/>
    <w:rsid w:val="006B0C02"/>
    <w:rsid w:val="006B0CB7"/>
    <w:rsid w:val="006B1837"/>
    <w:rsid w:val="006B1965"/>
    <w:rsid w:val="006C1AC0"/>
    <w:rsid w:val="006C4F7B"/>
    <w:rsid w:val="006D1AB5"/>
    <w:rsid w:val="006E143E"/>
    <w:rsid w:val="006E1E3E"/>
    <w:rsid w:val="006E20F9"/>
    <w:rsid w:val="006E244B"/>
    <w:rsid w:val="006E2C8F"/>
    <w:rsid w:val="006F0035"/>
    <w:rsid w:val="006F7FFB"/>
    <w:rsid w:val="00701F10"/>
    <w:rsid w:val="007054C8"/>
    <w:rsid w:val="007059BA"/>
    <w:rsid w:val="0070616A"/>
    <w:rsid w:val="007066CD"/>
    <w:rsid w:val="00710280"/>
    <w:rsid w:val="0071164D"/>
    <w:rsid w:val="00711B71"/>
    <w:rsid w:val="00713AEE"/>
    <w:rsid w:val="00716465"/>
    <w:rsid w:val="00720693"/>
    <w:rsid w:val="0072137D"/>
    <w:rsid w:val="0072548E"/>
    <w:rsid w:val="00737CEC"/>
    <w:rsid w:val="0074246E"/>
    <w:rsid w:val="007464BC"/>
    <w:rsid w:val="00753A7A"/>
    <w:rsid w:val="007540BA"/>
    <w:rsid w:val="007570A1"/>
    <w:rsid w:val="00773ED9"/>
    <w:rsid w:val="007757E5"/>
    <w:rsid w:val="00784E1A"/>
    <w:rsid w:val="00792C46"/>
    <w:rsid w:val="00796543"/>
    <w:rsid w:val="007A13BD"/>
    <w:rsid w:val="007A195A"/>
    <w:rsid w:val="007B1684"/>
    <w:rsid w:val="007B5AA8"/>
    <w:rsid w:val="007B6A66"/>
    <w:rsid w:val="007C2DA6"/>
    <w:rsid w:val="007C52A2"/>
    <w:rsid w:val="007C76D4"/>
    <w:rsid w:val="007D1427"/>
    <w:rsid w:val="007D44CB"/>
    <w:rsid w:val="007D76D4"/>
    <w:rsid w:val="007E40D0"/>
    <w:rsid w:val="007E55FF"/>
    <w:rsid w:val="007E5DBB"/>
    <w:rsid w:val="007F161B"/>
    <w:rsid w:val="007F66B1"/>
    <w:rsid w:val="007F6F8D"/>
    <w:rsid w:val="0081458F"/>
    <w:rsid w:val="00824CAA"/>
    <w:rsid w:val="0084297B"/>
    <w:rsid w:val="00847DFC"/>
    <w:rsid w:val="00867919"/>
    <w:rsid w:val="00873043"/>
    <w:rsid w:val="008736B6"/>
    <w:rsid w:val="00875A91"/>
    <w:rsid w:val="0088192D"/>
    <w:rsid w:val="008833E0"/>
    <w:rsid w:val="00891D56"/>
    <w:rsid w:val="00892D52"/>
    <w:rsid w:val="00895ACD"/>
    <w:rsid w:val="008A3A06"/>
    <w:rsid w:val="008A6C0D"/>
    <w:rsid w:val="008B1999"/>
    <w:rsid w:val="008B64DC"/>
    <w:rsid w:val="008C012A"/>
    <w:rsid w:val="008C46F1"/>
    <w:rsid w:val="008D02AA"/>
    <w:rsid w:val="008D141E"/>
    <w:rsid w:val="008D2A32"/>
    <w:rsid w:val="008D70C0"/>
    <w:rsid w:val="008E1870"/>
    <w:rsid w:val="008E4049"/>
    <w:rsid w:val="008F50C8"/>
    <w:rsid w:val="008F7D77"/>
    <w:rsid w:val="0090056E"/>
    <w:rsid w:val="009036B0"/>
    <w:rsid w:val="00906298"/>
    <w:rsid w:val="009178ED"/>
    <w:rsid w:val="0092050B"/>
    <w:rsid w:val="0092749D"/>
    <w:rsid w:val="00927817"/>
    <w:rsid w:val="009308B1"/>
    <w:rsid w:val="009310B6"/>
    <w:rsid w:val="00931AB2"/>
    <w:rsid w:val="009346C5"/>
    <w:rsid w:val="00935865"/>
    <w:rsid w:val="009414C0"/>
    <w:rsid w:val="0094511C"/>
    <w:rsid w:val="009473CA"/>
    <w:rsid w:val="00956AE1"/>
    <w:rsid w:val="00957E1C"/>
    <w:rsid w:val="009765A0"/>
    <w:rsid w:val="0098261D"/>
    <w:rsid w:val="009947DB"/>
    <w:rsid w:val="009950C9"/>
    <w:rsid w:val="009A1069"/>
    <w:rsid w:val="009A768E"/>
    <w:rsid w:val="009B2BBD"/>
    <w:rsid w:val="009B3673"/>
    <w:rsid w:val="009C0A2B"/>
    <w:rsid w:val="009C1F13"/>
    <w:rsid w:val="009D3A23"/>
    <w:rsid w:val="009F1D34"/>
    <w:rsid w:val="009F61A6"/>
    <w:rsid w:val="00A02324"/>
    <w:rsid w:val="00A03D2F"/>
    <w:rsid w:val="00A04811"/>
    <w:rsid w:val="00A07AD7"/>
    <w:rsid w:val="00A10BD7"/>
    <w:rsid w:val="00A11F57"/>
    <w:rsid w:val="00A1212B"/>
    <w:rsid w:val="00A16C6E"/>
    <w:rsid w:val="00A30E2D"/>
    <w:rsid w:val="00A3222B"/>
    <w:rsid w:val="00A35C21"/>
    <w:rsid w:val="00A443EF"/>
    <w:rsid w:val="00A44598"/>
    <w:rsid w:val="00A46AB0"/>
    <w:rsid w:val="00A52821"/>
    <w:rsid w:val="00A601E1"/>
    <w:rsid w:val="00A63B2C"/>
    <w:rsid w:val="00A63DEF"/>
    <w:rsid w:val="00A70335"/>
    <w:rsid w:val="00A725C0"/>
    <w:rsid w:val="00A76729"/>
    <w:rsid w:val="00A77CA1"/>
    <w:rsid w:val="00A8137A"/>
    <w:rsid w:val="00A816BF"/>
    <w:rsid w:val="00A84680"/>
    <w:rsid w:val="00A9459E"/>
    <w:rsid w:val="00A95015"/>
    <w:rsid w:val="00A97710"/>
    <w:rsid w:val="00AA440A"/>
    <w:rsid w:val="00AA51BF"/>
    <w:rsid w:val="00AB137B"/>
    <w:rsid w:val="00AB48EE"/>
    <w:rsid w:val="00AB636F"/>
    <w:rsid w:val="00AC1130"/>
    <w:rsid w:val="00AD1F79"/>
    <w:rsid w:val="00AD4AD0"/>
    <w:rsid w:val="00AD4BB0"/>
    <w:rsid w:val="00AD7831"/>
    <w:rsid w:val="00AD7D2D"/>
    <w:rsid w:val="00AD7FCC"/>
    <w:rsid w:val="00AE4C27"/>
    <w:rsid w:val="00AE4EDE"/>
    <w:rsid w:val="00AF733A"/>
    <w:rsid w:val="00AF7A1A"/>
    <w:rsid w:val="00AF7C4B"/>
    <w:rsid w:val="00B05159"/>
    <w:rsid w:val="00B14413"/>
    <w:rsid w:val="00B1481D"/>
    <w:rsid w:val="00B15192"/>
    <w:rsid w:val="00B162F8"/>
    <w:rsid w:val="00B16EFF"/>
    <w:rsid w:val="00B17A9D"/>
    <w:rsid w:val="00B20AB1"/>
    <w:rsid w:val="00B215BD"/>
    <w:rsid w:val="00B23115"/>
    <w:rsid w:val="00B25C55"/>
    <w:rsid w:val="00B2642D"/>
    <w:rsid w:val="00B3010F"/>
    <w:rsid w:val="00B3611A"/>
    <w:rsid w:val="00B37EB7"/>
    <w:rsid w:val="00B40CDF"/>
    <w:rsid w:val="00B46D9E"/>
    <w:rsid w:val="00B500FD"/>
    <w:rsid w:val="00B53F8F"/>
    <w:rsid w:val="00B54511"/>
    <w:rsid w:val="00B557E7"/>
    <w:rsid w:val="00B66F73"/>
    <w:rsid w:val="00B67503"/>
    <w:rsid w:val="00B675D8"/>
    <w:rsid w:val="00B70CF1"/>
    <w:rsid w:val="00B73430"/>
    <w:rsid w:val="00B91095"/>
    <w:rsid w:val="00B95B9E"/>
    <w:rsid w:val="00BA052F"/>
    <w:rsid w:val="00BA1581"/>
    <w:rsid w:val="00BA2E56"/>
    <w:rsid w:val="00BB0C2B"/>
    <w:rsid w:val="00BC5438"/>
    <w:rsid w:val="00BC5ECA"/>
    <w:rsid w:val="00BC6D81"/>
    <w:rsid w:val="00BC7D71"/>
    <w:rsid w:val="00BD00F2"/>
    <w:rsid w:val="00BD1854"/>
    <w:rsid w:val="00BD3320"/>
    <w:rsid w:val="00BD4F09"/>
    <w:rsid w:val="00BD724B"/>
    <w:rsid w:val="00BE4664"/>
    <w:rsid w:val="00BF03D0"/>
    <w:rsid w:val="00BF3674"/>
    <w:rsid w:val="00BF7BA7"/>
    <w:rsid w:val="00C00E93"/>
    <w:rsid w:val="00C040D4"/>
    <w:rsid w:val="00C05200"/>
    <w:rsid w:val="00C05ABC"/>
    <w:rsid w:val="00C07A02"/>
    <w:rsid w:val="00C1273B"/>
    <w:rsid w:val="00C24D98"/>
    <w:rsid w:val="00C44A90"/>
    <w:rsid w:val="00C456B9"/>
    <w:rsid w:val="00C463CC"/>
    <w:rsid w:val="00C46729"/>
    <w:rsid w:val="00C4683F"/>
    <w:rsid w:val="00C514B5"/>
    <w:rsid w:val="00C53FB2"/>
    <w:rsid w:val="00C85896"/>
    <w:rsid w:val="00C85D6A"/>
    <w:rsid w:val="00C94850"/>
    <w:rsid w:val="00C96082"/>
    <w:rsid w:val="00C97C35"/>
    <w:rsid w:val="00CA222D"/>
    <w:rsid w:val="00CA5DC9"/>
    <w:rsid w:val="00CA77F8"/>
    <w:rsid w:val="00CA7A81"/>
    <w:rsid w:val="00CA7AE3"/>
    <w:rsid w:val="00CB4210"/>
    <w:rsid w:val="00CB4608"/>
    <w:rsid w:val="00CB6F7E"/>
    <w:rsid w:val="00CC6763"/>
    <w:rsid w:val="00CD0B4D"/>
    <w:rsid w:val="00CD48AF"/>
    <w:rsid w:val="00CD5A45"/>
    <w:rsid w:val="00CD6DA3"/>
    <w:rsid w:val="00CE23EB"/>
    <w:rsid w:val="00CF01CB"/>
    <w:rsid w:val="00CF1C6A"/>
    <w:rsid w:val="00CF549B"/>
    <w:rsid w:val="00CF5CAE"/>
    <w:rsid w:val="00CF7388"/>
    <w:rsid w:val="00D0050E"/>
    <w:rsid w:val="00D0205B"/>
    <w:rsid w:val="00D0457C"/>
    <w:rsid w:val="00D04CD9"/>
    <w:rsid w:val="00D06DFD"/>
    <w:rsid w:val="00D112A1"/>
    <w:rsid w:val="00D25A9D"/>
    <w:rsid w:val="00D268BD"/>
    <w:rsid w:val="00D30140"/>
    <w:rsid w:val="00D33D1C"/>
    <w:rsid w:val="00D41708"/>
    <w:rsid w:val="00D4224C"/>
    <w:rsid w:val="00D512AE"/>
    <w:rsid w:val="00D639CA"/>
    <w:rsid w:val="00D706DC"/>
    <w:rsid w:val="00D7235C"/>
    <w:rsid w:val="00D739A7"/>
    <w:rsid w:val="00D75D3E"/>
    <w:rsid w:val="00D777C5"/>
    <w:rsid w:val="00D80C0C"/>
    <w:rsid w:val="00D82C07"/>
    <w:rsid w:val="00D84DDE"/>
    <w:rsid w:val="00D959F3"/>
    <w:rsid w:val="00DA15C8"/>
    <w:rsid w:val="00DA2386"/>
    <w:rsid w:val="00DA2552"/>
    <w:rsid w:val="00DB7443"/>
    <w:rsid w:val="00DC5F4B"/>
    <w:rsid w:val="00DC6447"/>
    <w:rsid w:val="00DD367C"/>
    <w:rsid w:val="00DE11FE"/>
    <w:rsid w:val="00DE2E17"/>
    <w:rsid w:val="00DE57A4"/>
    <w:rsid w:val="00DE72EE"/>
    <w:rsid w:val="00DE7979"/>
    <w:rsid w:val="00DF166A"/>
    <w:rsid w:val="00DF54A9"/>
    <w:rsid w:val="00E00C80"/>
    <w:rsid w:val="00E212DD"/>
    <w:rsid w:val="00E25A3E"/>
    <w:rsid w:val="00E30754"/>
    <w:rsid w:val="00E308B7"/>
    <w:rsid w:val="00E314B4"/>
    <w:rsid w:val="00E31D99"/>
    <w:rsid w:val="00E344EC"/>
    <w:rsid w:val="00E37F1F"/>
    <w:rsid w:val="00E4027A"/>
    <w:rsid w:val="00E42B89"/>
    <w:rsid w:val="00E437A7"/>
    <w:rsid w:val="00E45D93"/>
    <w:rsid w:val="00E51993"/>
    <w:rsid w:val="00E53178"/>
    <w:rsid w:val="00E540E2"/>
    <w:rsid w:val="00E565FC"/>
    <w:rsid w:val="00E74311"/>
    <w:rsid w:val="00E74C18"/>
    <w:rsid w:val="00E8123A"/>
    <w:rsid w:val="00E83F37"/>
    <w:rsid w:val="00E86262"/>
    <w:rsid w:val="00E86F5E"/>
    <w:rsid w:val="00E86FCC"/>
    <w:rsid w:val="00E91403"/>
    <w:rsid w:val="00E93A3E"/>
    <w:rsid w:val="00EA3DD9"/>
    <w:rsid w:val="00EA52B0"/>
    <w:rsid w:val="00EB2943"/>
    <w:rsid w:val="00EB5A64"/>
    <w:rsid w:val="00EC2A68"/>
    <w:rsid w:val="00ED02F7"/>
    <w:rsid w:val="00ED08D1"/>
    <w:rsid w:val="00ED5660"/>
    <w:rsid w:val="00ED7254"/>
    <w:rsid w:val="00EE072D"/>
    <w:rsid w:val="00EE0D51"/>
    <w:rsid w:val="00EE1161"/>
    <w:rsid w:val="00EF3C64"/>
    <w:rsid w:val="00EF64E0"/>
    <w:rsid w:val="00F04105"/>
    <w:rsid w:val="00F06788"/>
    <w:rsid w:val="00F077F3"/>
    <w:rsid w:val="00F12C56"/>
    <w:rsid w:val="00F14DD2"/>
    <w:rsid w:val="00F23614"/>
    <w:rsid w:val="00F25F02"/>
    <w:rsid w:val="00F3368A"/>
    <w:rsid w:val="00F3414D"/>
    <w:rsid w:val="00F342F3"/>
    <w:rsid w:val="00F348F1"/>
    <w:rsid w:val="00F3541B"/>
    <w:rsid w:val="00F4017E"/>
    <w:rsid w:val="00F45080"/>
    <w:rsid w:val="00F45517"/>
    <w:rsid w:val="00F55EB3"/>
    <w:rsid w:val="00F628CB"/>
    <w:rsid w:val="00F630A4"/>
    <w:rsid w:val="00F63427"/>
    <w:rsid w:val="00F7151A"/>
    <w:rsid w:val="00F75257"/>
    <w:rsid w:val="00F8268F"/>
    <w:rsid w:val="00F8359A"/>
    <w:rsid w:val="00F83CA0"/>
    <w:rsid w:val="00F84FB1"/>
    <w:rsid w:val="00F877F3"/>
    <w:rsid w:val="00F94666"/>
    <w:rsid w:val="00F94B62"/>
    <w:rsid w:val="00F96221"/>
    <w:rsid w:val="00FA19A6"/>
    <w:rsid w:val="00FA4A32"/>
    <w:rsid w:val="00FB21D0"/>
    <w:rsid w:val="00FC0B94"/>
    <w:rsid w:val="00FC3D12"/>
    <w:rsid w:val="00FC533F"/>
    <w:rsid w:val="00FC7C5C"/>
    <w:rsid w:val="00FD6D6D"/>
    <w:rsid w:val="00FE0AF5"/>
    <w:rsid w:val="00FE2073"/>
    <w:rsid w:val="00FE3F7B"/>
    <w:rsid w:val="00FE40D9"/>
    <w:rsid w:val="00FE5225"/>
    <w:rsid w:val="00FE7FA5"/>
    <w:rsid w:val="00FF1293"/>
    <w:rsid w:val="00FF33A4"/>
  </w:rsids>
  <m:mathPr>
    <m:mathFont m:val="Cambria Math"/>
    <m:brkBin m:val="before"/>
    <m:brkBinSub m:val="--"/>
    <m:smallFrac m:val="0"/>
    <m:dispDef/>
    <m:lMargin m:val="0"/>
    <m:rMargin m:val="0"/>
    <m:defJc m:val="centerGroup"/>
    <m:wrapIndent m:val="1440"/>
    <m:intLim m:val="subSup"/>
    <m:naryLim m:val="undOvr"/>
  </m:mathPr>
  <w:attachedSchema w:val="http://www.dspace.org/xmlns/dspace/dim"/>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DA0FE"/>
  <w15:docId w15:val="{BA2D2A95-965D-4D8B-A686-E605102D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6D4"/>
    <w:pPr>
      <w:keepNext/>
      <w:spacing w:before="240" w:after="60"/>
      <w:outlineLvl w:val="0"/>
    </w:pPr>
    <w:rPr>
      <w:rFonts w:ascii="Cambria" w:eastAsia="Times New Roman" w:hAnsi="Cambria" w:cs="Times New Roman"/>
      <w:b/>
      <w:bCs/>
      <w:kern w:val="32"/>
      <w:sz w:val="32"/>
      <w:szCs w:val="32"/>
      <w:lang w:val="es-ES"/>
    </w:rPr>
  </w:style>
  <w:style w:type="paragraph" w:styleId="Ttulo3">
    <w:name w:val="heading 3"/>
    <w:basedOn w:val="Normal"/>
    <w:next w:val="Normal"/>
    <w:link w:val="Ttulo3Car"/>
    <w:uiPriority w:val="9"/>
    <w:semiHidden/>
    <w:unhideWhenUsed/>
    <w:qFormat/>
    <w:rsid w:val="007D76D4"/>
    <w:pPr>
      <w:keepNext/>
      <w:spacing w:before="240" w:after="60"/>
      <w:outlineLvl w:val="2"/>
    </w:pPr>
    <w:rPr>
      <w:rFonts w:ascii="Cambria" w:eastAsia="Times New Roman" w:hAnsi="Cambria" w:cs="Times New Roman"/>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76D4"/>
    <w:rPr>
      <w:rFonts w:ascii="Cambria" w:eastAsia="Times New Roman" w:hAnsi="Cambria" w:cs="Times New Roman"/>
      <w:b/>
      <w:bCs/>
      <w:kern w:val="32"/>
      <w:sz w:val="32"/>
      <w:szCs w:val="32"/>
      <w:lang w:val="es-ES"/>
    </w:rPr>
  </w:style>
  <w:style w:type="character" w:customStyle="1" w:styleId="hps">
    <w:name w:val="hps"/>
    <w:basedOn w:val="Fuentedeprrafopredeter"/>
    <w:rsid w:val="00CD5A45"/>
  </w:style>
  <w:style w:type="paragraph" w:styleId="Sinespaciado">
    <w:name w:val="No Spacing"/>
    <w:link w:val="SinespaciadoCar"/>
    <w:uiPriority w:val="1"/>
    <w:qFormat/>
    <w:rsid w:val="007757E5"/>
    <w:pPr>
      <w:spacing w:after="0" w:line="240" w:lineRule="auto"/>
    </w:pPr>
  </w:style>
  <w:style w:type="character" w:customStyle="1" w:styleId="SinespaciadoCar">
    <w:name w:val="Sin espaciado Car"/>
    <w:basedOn w:val="Fuentedeprrafopredeter"/>
    <w:link w:val="Sinespaciado"/>
    <w:uiPriority w:val="1"/>
    <w:rsid w:val="007D76D4"/>
  </w:style>
  <w:style w:type="paragraph" w:customStyle="1" w:styleId="Default">
    <w:name w:val="Default"/>
    <w:rsid w:val="00CC67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semiHidden/>
    <w:rsid w:val="007D76D4"/>
    <w:rPr>
      <w:rFonts w:ascii="Cambria" w:eastAsia="Times New Roman" w:hAnsi="Cambria" w:cs="Times New Roman"/>
      <w:b/>
      <w:bCs/>
      <w:sz w:val="26"/>
      <w:szCs w:val="26"/>
      <w:lang w:val="es-ES"/>
    </w:rPr>
  </w:style>
  <w:style w:type="character" w:styleId="Hipervnculo">
    <w:name w:val="Hyperlink"/>
    <w:basedOn w:val="Fuentedeprrafopredeter"/>
    <w:uiPriority w:val="99"/>
    <w:rsid w:val="007D76D4"/>
    <w:rPr>
      <w:color w:val="0000FF"/>
      <w:u w:val="single"/>
    </w:rPr>
  </w:style>
  <w:style w:type="paragraph" w:styleId="NormalWeb">
    <w:name w:val="Normal (Web)"/>
    <w:basedOn w:val="Normal"/>
    <w:uiPriority w:val="99"/>
    <w:rsid w:val="007D76D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rsid w:val="007D76D4"/>
    <w:pPr>
      <w:tabs>
        <w:tab w:val="center" w:pos="4252"/>
        <w:tab w:val="right" w:pos="8504"/>
      </w:tabs>
    </w:pPr>
    <w:rPr>
      <w:rFonts w:ascii="Calibri" w:eastAsia="Calibri" w:hAnsi="Calibri" w:cs="Calibri"/>
      <w:lang w:val="es-ES"/>
    </w:rPr>
  </w:style>
  <w:style w:type="character" w:customStyle="1" w:styleId="EncabezadoCar">
    <w:name w:val="Encabezado Car"/>
    <w:basedOn w:val="Fuentedeprrafopredeter"/>
    <w:link w:val="Encabezado"/>
    <w:uiPriority w:val="99"/>
    <w:rsid w:val="007D76D4"/>
    <w:rPr>
      <w:rFonts w:ascii="Calibri" w:eastAsia="Calibri" w:hAnsi="Calibri" w:cs="Calibri"/>
      <w:lang w:val="es-ES"/>
    </w:rPr>
  </w:style>
  <w:style w:type="paragraph" w:styleId="Piedepgina">
    <w:name w:val="footer"/>
    <w:basedOn w:val="Normal"/>
    <w:link w:val="PiedepginaCar"/>
    <w:uiPriority w:val="99"/>
    <w:rsid w:val="007D76D4"/>
    <w:pPr>
      <w:tabs>
        <w:tab w:val="center" w:pos="4252"/>
        <w:tab w:val="right" w:pos="8504"/>
      </w:tabs>
    </w:pPr>
    <w:rPr>
      <w:rFonts w:ascii="Calibri" w:eastAsia="Calibri" w:hAnsi="Calibri" w:cs="Calibri"/>
      <w:lang w:val="es-ES"/>
    </w:rPr>
  </w:style>
  <w:style w:type="character" w:customStyle="1" w:styleId="PiedepginaCar">
    <w:name w:val="Pie de página Car"/>
    <w:basedOn w:val="Fuentedeprrafopredeter"/>
    <w:link w:val="Piedepgina"/>
    <w:uiPriority w:val="99"/>
    <w:rsid w:val="007D76D4"/>
    <w:rPr>
      <w:rFonts w:ascii="Calibri" w:eastAsia="Calibri" w:hAnsi="Calibri" w:cs="Calibri"/>
      <w:lang w:val="es-ES"/>
    </w:rPr>
  </w:style>
  <w:style w:type="paragraph" w:customStyle="1" w:styleId="NormalWeb16">
    <w:name w:val="Normal (Web)16"/>
    <w:basedOn w:val="Normal"/>
    <w:rsid w:val="007D76D4"/>
    <w:pPr>
      <w:spacing w:before="100" w:beforeAutospacing="1" w:after="100" w:afterAutospacing="1" w:line="240" w:lineRule="auto"/>
    </w:pPr>
    <w:rPr>
      <w:rFonts w:ascii="Verdana" w:eastAsia="Times New Roman" w:hAnsi="Verdana" w:cs="Verdana"/>
      <w:color w:val="000000"/>
      <w:sz w:val="18"/>
      <w:szCs w:val="18"/>
      <w:lang w:val="es-ES" w:eastAsia="es-ES"/>
    </w:rPr>
  </w:style>
  <w:style w:type="character" w:customStyle="1" w:styleId="TextodegloboCar">
    <w:name w:val="Texto de globo Car"/>
    <w:basedOn w:val="Fuentedeprrafopredeter"/>
    <w:link w:val="Textodeglobo"/>
    <w:uiPriority w:val="99"/>
    <w:semiHidden/>
    <w:rsid w:val="007D76D4"/>
    <w:rPr>
      <w:rFonts w:ascii="Tahoma" w:eastAsia="Calibri" w:hAnsi="Tahoma" w:cs="Tahoma"/>
      <w:sz w:val="16"/>
      <w:szCs w:val="16"/>
      <w:lang w:val="es-ES"/>
    </w:rPr>
  </w:style>
  <w:style w:type="paragraph" w:styleId="Textodeglobo">
    <w:name w:val="Balloon Text"/>
    <w:basedOn w:val="Normal"/>
    <w:link w:val="TextodegloboCar"/>
    <w:uiPriority w:val="99"/>
    <w:semiHidden/>
    <w:unhideWhenUsed/>
    <w:rsid w:val="007D76D4"/>
    <w:pPr>
      <w:spacing w:after="0" w:line="240" w:lineRule="auto"/>
    </w:pPr>
    <w:rPr>
      <w:rFonts w:ascii="Tahoma" w:eastAsia="Calibri" w:hAnsi="Tahoma" w:cs="Tahoma"/>
      <w:sz w:val="16"/>
      <w:szCs w:val="16"/>
      <w:lang w:val="es-ES"/>
    </w:rPr>
  </w:style>
  <w:style w:type="paragraph" w:styleId="Prrafodelista">
    <w:name w:val="List Paragraph"/>
    <w:basedOn w:val="Normal"/>
    <w:uiPriority w:val="34"/>
    <w:qFormat/>
    <w:rsid w:val="00F348F1"/>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Sombreadoclaro1">
    <w:name w:val="Sombreado claro1"/>
    <w:basedOn w:val="Tablanormal"/>
    <w:uiPriority w:val="60"/>
    <w:rsid w:val="006E14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visitado">
    <w:name w:val="FollowedHyperlink"/>
    <w:basedOn w:val="Fuentedeprrafopredeter"/>
    <w:uiPriority w:val="99"/>
    <w:semiHidden/>
    <w:unhideWhenUsed/>
    <w:rsid w:val="00716465"/>
    <w:rPr>
      <w:color w:val="800080" w:themeColor="followedHyperlink"/>
      <w:u w:val="single"/>
    </w:rPr>
  </w:style>
  <w:style w:type="table" w:styleId="Tablaconcuadrcula">
    <w:name w:val="Table Grid"/>
    <w:basedOn w:val="Tablanormal"/>
    <w:uiPriority w:val="99"/>
    <w:rsid w:val="00495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sid w:val="0049528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Refdecomentario">
    <w:name w:val="annotation reference"/>
    <w:basedOn w:val="Fuentedeprrafopredeter"/>
    <w:uiPriority w:val="99"/>
    <w:semiHidden/>
    <w:unhideWhenUsed/>
    <w:rsid w:val="00E42B89"/>
    <w:rPr>
      <w:sz w:val="16"/>
      <w:szCs w:val="16"/>
    </w:rPr>
  </w:style>
  <w:style w:type="paragraph" w:styleId="Textocomentario">
    <w:name w:val="annotation text"/>
    <w:basedOn w:val="Normal"/>
    <w:link w:val="TextocomentarioCar"/>
    <w:uiPriority w:val="99"/>
    <w:semiHidden/>
    <w:unhideWhenUsed/>
    <w:rsid w:val="00E42B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2B89"/>
    <w:rPr>
      <w:sz w:val="20"/>
      <w:szCs w:val="20"/>
    </w:rPr>
  </w:style>
  <w:style w:type="paragraph" w:styleId="Asuntodelcomentario">
    <w:name w:val="annotation subject"/>
    <w:basedOn w:val="Textocomentario"/>
    <w:next w:val="Textocomentario"/>
    <w:link w:val="AsuntodelcomentarioCar"/>
    <w:uiPriority w:val="99"/>
    <w:semiHidden/>
    <w:unhideWhenUsed/>
    <w:rsid w:val="00E42B89"/>
    <w:rPr>
      <w:b/>
      <w:bCs/>
    </w:rPr>
  </w:style>
  <w:style w:type="character" w:customStyle="1" w:styleId="AsuntodelcomentarioCar">
    <w:name w:val="Asunto del comentario Car"/>
    <w:basedOn w:val="TextocomentarioCar"/>
    <w:link w:val="Asuntodelcomentario"/>
    <w:uiPriority w:val="99"/>
    <w:semiHidden/>
    <w:rsid w:val="00E42B89"/>
    <w:rPr>
      <w:b/>
      <w:bCs/>
      <w:sz w:val="20"/>
      <w:szCs w:val="20"/>
    </w:rPr>
  </w:style>
  <w:style w:type="table" w:styleId="Sombreadoclaro">
    <w:name w:val="Light Shading"/>
    <w:basedOn w:val="Tablanormal"/>
    <w:uiPriority w:val="60"/>
    <w:rsid w:val="00737C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fasis">
    <w:name w:val="Emphasis"/>
    <w:basedOn w:val="Fuentedeprrafopredeter"/>
    <w:uiPriority w:val="20"/>
    <w:qFormat/>
    <w:rsid w:val="003E0B80"/>
    <w:rPr>
      <w:i/>
      <w:iCs/>
    </w:rPr>
  </w:style>
  <w:style w:type="character" w:styleId="Textodelmarcadordeposicin">
    <w:name w:val="Placeholder Text"/>
    <w:basedOn w:val="Fuentedeprrafopredeter"/>
    <w:uiPriority w:val="99"/>
    <w:semiHidden/>
    <w:rsid w:val="00E25A3E"/>
    <w:rPr>
      <w:color w:val="808080"/>
    </w:rPr>
  </w:style>
  <w:style w:type="character" w:customStyle="1" w:styleId="apple-converted-space">
    <w:name w:val="apple-converted-space"/>
    <w:basedOn w:val="Fuentedeprrafopredeter"/>
    <w:rsid w:val="005934C0"/>
  </w:style>
  <w:style w:type="paragraph" w:styleId="HTMLconformatoprevio">
    <w:name w:val="HTML Preformatted"/>
    <w:basedOn w:val="Normal"/>
    <w:link w:val="HTMLconformatoprevioCar"/>
    <w:uiPriority w:val="99"/>
    <w:semiHidden/>
    <w:unhideWhenUsed/>
    <w:rsid w:val="0065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65493C"/>
    <w:rPr>
      <w:rFonts w:ascii="Courier New" w:eastAsia="Times New Roman" w:hAnsi="Courier New" w:cs="Courier New"/>
      <w:sz w:val="20"/>
      <w:szCs w:val="20"/>
    </w:rPr>
  </w:style>
  <w:style w:type="character" w:styleId="Nmerodelnea">
    <w:name w:val="line number"/>
    <w:basedOn w:val="Fuentedeprrafopredeter"/>
    <w:uiPriority w:val="99"/>
    <w:semiHidden/>
    <w:unhideWhenUsed/>
    <w:rsid w:val="0041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53709">
      <w:bodyDiv w:val="1"/>
      <w:marLeft w:val="0"/>
      <w:marRight w:val="0"/>
      <w:marTop w:val="0"/>
      <w:marBottom w:val="0"/>
      <w:divBdr>
        <w:top w:val="none" w:sz="0" w:space="0" w:color="auto"/>
        <w:left w:val="none" w:sz="0" w:space="0" w:color="auto"/>
        <w:bottom w:val="none" w:sz="0" w:space="0" w:color="auto"/>
        <w:right w:val="none" w:sz="0" w:space="0" w:color="auto"/>
      </w:divBdr>
    </w:div>
    <w:div w:id="256443504">
      <w:bodyDiv w:val="1"/>
      <w:marLeft w:val="0"/>
      <w:marRight w:val="0"/>
      <w:marTop w:val="0"/>
      <w:marBottom w:val="0"/>
      <w:divBdr>
        <w:top w:val="none" w:sz="0" w:space="0" w:color="auto"/>
        <w:left w:val="none" w:sz="0" w:space="0" w:color="auto"/>
        <w:bottom w:val="none" w:sz="0" w:space="0" w:color="auto"/>
        <w:right w:val="none" w:sz="0" w:space="0" w:color="auto"/>
      </w:divBdr>
    </w:div>
    <w:div w:id="313215758">
      <w:bodyDiv w:val="1"/>
      <w:marLeft w:val="0"/>
      <w:marRight w:val="0"/>
      <w:marTop w:val="0"/>
      <w:marBottom w:val="0"/>
      <w:divBdr>
        <w:top w:val="none" w:sz="0" w:space="0" w:color="auto"/>
        <w:left w:val="none" w:sz="0" w:space="0" w:color="auto"/>
        <w:bottom w:val="none" w:sz="0" w:space="0" w:color="auto"/>
        <w:right w:val="none" w:sz="0" w:space="0" w:color="auto"/>
      </w:divBdr>
    </w:div>
    <w:div w:id="1233201979">
      <w:bodyDiv w:val="1"/>
      <w:marLeft w:val="0"/>
      <w:marRight w:val="0"/>
      <w:marTop w:val="0"/>
      <w:marBottom w:val="0"/>
      <w:divBdr>
        <w:top w:val="none" w:sz="0" w:space="0" w:color="auto"/>
        <w:left w:val="none" w:sz="0" w:space="0" w:color="auto"/>
        <w:bottom w:val="none" w:sz="0" w:space="0" w:color="auto"/>
        <w:right w:val="none" w:sz="0" w:space="0" w:color="auto"/>
      </w:divBdr>
    </w:div>
    <w:div w:id="1397432265">
      <w:bodyDiv w:val="1"/>
      <w:marLeft w:val="0"/>
      <w:marRight w:val="0"/>
      <w:marTop w:val="0"/>
      <w:marBottom w:val="0"/>
      <w:divBdr>
        <w:top w:val="none" w:sz="0" w:space="0" w:color="auto"/>
        <w:left w:val="none" w:sz="0" w:space="0" w:color="auto"/>
        <w:bottom w:val="none" w:sz="0" w:space="0" w:color="auto"/>
        <w:right w:val="none" w:sz="0" w:space="0" w:color="auto"/>
      </w:divBdr>
    </w:div>
    <w:div w:id="1723170215">
      <w:bodyDiv w:val="1"/>
      <w:marLeft w:val="0"/>
      <w:marRight w:val="0"/>
      <w:marTop w:val="0"/>
      <w:marBottom w:val="0"/>
      <w:divBdr>
        <w:top w:val="none" w:sz="0" w:space="0" w:color="auto"/>
        <w:left w:val="none" w:sz="0" w:space="0" w:color="auto"/>
        <w:bottom w:val="none" w:sz="0" w:space="0" w:color="auto"/>
        <w:right w:val="none" w:sz="0" w:space="0" w:color="auto"/>
      </w:divBdr>
    </w:div>
    <w:div w:id="1876847375">
      <w:bodyDiv w:val="1"/>
      <w:marLeft w:val="0"/>
      <w:marRight w:val="0"/>
      <w:marTop w:val="0"/>
      <w:marBottom w:val="0"/>
      <w:divBdr>
        <w:top w:val="none" w:sz="0" w:space="0" w:color="auto"/>
        <w:left w:val="none" w:sz="0" w:space="0" w:color="auto"/>
        <w:bottom w:val="none" w:sz="0" w:space="0" w:color="auto"/>
        <w:right w:val="none" w:sz="0" w:space="0" w:color="auto"/>
      </w:divBdr>
    </w:div>
    <w:div w:id="21396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Jim</b:Tag>
    <b:SourceType>JournalArticle</b:SourceType>
    <b:Guid>{DFA2B70D-39C6-4508-ABD0-0ACB34DB6F5B}</b:Guid>
    <b:Author>
      <b:Author>
        <b:NameList>
          <b:Person>
            <b:Last>18:567–78.</b:Last>
            <b:First>Jiménez-Colmenero</b:First>
            <b:Middle>F. 2007. Healthier lipid formulation approaches in meat based functional foods. Technological options for replacement of meat fats by non-meat fats. Trends Food Sci Tech</b:Middle>
          </b:Person>
        </b:NameList>
      </b:Author>
    </b:Author>
    <b:RefOrder>1</b:RefOrder>
  </b:Source>
</b:Sources>
</file>

<file path=customXml/itemProps1.xml><?xml version="1.0" encoding="utf-8"?>
<ds:datastoreItem xmlns:ds="http://schemas.openxmlformats.org/officeDocument/2006/customXml" ds:itemID="{D208D28E-8619-4C15-AB98-CF899CBA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2188</Words>
  <Characters>12037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 y Juanjo</dc:creator>
  <cp:lastModifiedBy>JOE</cp:lastModifiedBy>
  <cp:revision>8</cp:revision>
  <cp:lastPrinted>2016-04-11T03:16:00Z</cp:lastPrinted>
  <dcterms:created xsi:type="dcterms:W3CDTF">2016-01-16T16:41:00Z</dcterms:created>
  <dcterms:modified xsi:type="dcterms:W3CDTF">2017-03-12T20:03:00Z</dcterms:modified>
</cp:coreProperties>
</file>