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AAEB2" w14:textId="662C3EC7" w:rsidR="009923C6" w:rsidRPr="00DC2771" w:rsidRDefault="00DC2771" w:rsidP="00E96670">
      <w:pPr>
        <w:spacing w:after="0" w:line="276" w:lineRule="auto"/>
        <w:jc w:val="right"/>
        <w:rPr>
          <w:rFonts w:ascii="Times New Roman" w:eastAsia="Times New Roman" w:hAnsi="Times New Roman"/>
          <w:b/>
          <w:i/>
          <w:sz w:val="24"/>
          <w:szCs w:val="20"/>
        </w:rPr>
      </w:pPr>
      <w:r w:rsidRPr="00DC2771">
        <w:rPr>
          <w:rFonts w:ascii="Times New Roman" w:eastAsia="Times New Roman" w:hAnsi="Times New Roman"/>
          <w:b/>
          <w:i/>
          <w:sz w:val="24"/>
          <w:szCs w:val="20"/>
        </w:rPr>
        <w:t>https://doi.org/10.23913/ciba.v9i17.95</w:t>
      </w:r>
    </w:p>
    <w:p w14:paraId="49D8EAAA" w14:textId="3A227F5C" w:rsidR="009923C6" w:rsidRDefault="007A1ED9" w:rsidP="007A1ED9">
      <w:pPr>
        <w:spacing w:before="240" w:line="276" w:lineRule="auto"/>
        <w:jc w:val="right"/>
        <w:rPr>
          <w:rFonts w:eastAsia="Times New Roman" w:cstheme="minorHAnsi"/>
          <w:b/>
          <w:color w:val="000000"/>
          <w:sz w:val="36"/>
          <w:szCs w:val="36"/>
          <w:shd w:val="solid" w:color="FFFFFF" w:fill="auto"/>
          <w:lang w:eastAsia="ru-RU"/>
        </w:rPr>
      </w:pPr>
      <w:r w:rsidRPr="00705411">
        <w:rPr>
          <w:rFonts w:ascii="Times New Roman" w:eastAsia="Times New Roman" w:hAnsi="Times New Roman"/>
          <w:b/>
          <w:i/>
          <w:sz w:val="24"/>
          <w:szCs w:val="20"/>
        </w:rPr>
        <w:t>Artículos Científicos</w:t>
      </w:r>
    </w:p>
    <w:p w14:paraId="33AB8E11" w14:textId="265C9BFC" w:rsidR="0059260B" w:rsidRPr="0054280E" w:rsidRDefault="00836298" w:rsidP="00E96670">
      <w:pPr>
        <w:spacing w:after="0" w:line="276" w:lineRule="auto"/>
        <w:jc w:val="right"/>
        <w:rPr>
          <w:rFonts w:eastAsia="Times New Roman" w:cstheme="minorHAnsi"/>
          <w:b/>
          <w:color w:val="000000"/>
          <w:sz w:val="36"/>
          <w:szCs w:val="36"/>
          <w:shd w:val="solid" w:color="FFFFFF" w:fill="auto"/>
          <w:lang w:eastAsia="ru-RU"/>
        </w:rPr>
      </w:pPr>
      <w:r w:rsidRPr="0054280E">
        <w:rPr>
          <w:rFonts w:eastAsia="Times New Roman" w:cstheme="minorHAnsi"/>
          <w:b/>
          <w:color w:val="000000"/>
          <w:sz w:val="36"/>
          <w:szCs w:val="36"/>
          <w:shd w:val="solid" w:color="FFFFFF" w:fill="auto"/>
          <w:lang w:eastAsia="ru-RU"/>
        </w:rPr>
        <w:t>Antioxidantes naturales y su poder reductor frente a iones plata:</w:t>
      </w:r>
      <w:r w:rsidR="00FB05C1" w:rsidRPr="0054280E">
        <w:rPr>
          <w:rFonts w:eastAsia="Times New Roman" w:cstheme="minorHAnsi"/>
          <w:b/>
          <w:color w:val="000000"/>
          <w:sz w:val="36"/>
          <w:szCs w:val="36"/>
          <w:shd w:val="solid" w:color="FFFFFF" w:fill="auto"/>
          <w:lang w:eastAsia="ru-RU"/>
        </w:rPr>
        <w:t xml:space="preserve"> </w:t>
      </w:r>
      <w:r w:rsidRPr="0054280E">
        <w:rPr>
          <w:rFonts w:eastAsia="Times New Roman" w:cstheme="minorHAnsi"/>
          <w:b/>
          <w:color w:val="000000"/>
          <w:sz w:val="36"/>
          <w:szCs w:val="36"/>
          <w:shd w:val="solid" w:color="FFFFFF" w:fill="auto"/>
          <w:lang w:eastAsia="ru-RU"/>
        </w:rPr>
        <w:t>alternativa en la recuperación de metales</w:t>
      </w:r>
    </w:p>
    <w:p w14:paraId="57760022" w14:textId="0999F2B0" w:rsidR="0059260B" w:rsidRPr="002B4C6E" w:rsidRDefault="0054280E" w:rsidP="0054280E">
      <w:pPr>
        <w:spacing w:after="0" w:line="276" w:lineRule="auto"/>
        <w:jc w:val="right"/>
        <w:rPr>
          <w:rFonts w:eastAsia="Times New Roman" w:cstheme="minorHAnsi"/>
          <w:b/>
          <w:i/>
          <w:color w:val="000000"/>
          <w:sz w:val="28"/>
          <w:szCs w:val="36"/>
          <w:shd w:val="solid" w:color="FFFFFF" w:fill="auto"/>
          <w:lang w:val="en-US" w:eastAsia="ru-RU"/>
        </w:rPr>
      </w:pPr>
      <w:r w:rsidRPr="009636B6">
        <w:rPr>
          <w:rFonts w:eastAsia="Times New Roman" w:cstheme="minorHAnsi"/>
          <w:b/>
          <w:color w:val="000000"/>
          <w:sz w:val="36"/>
          <w:szCs w:val="36"/>
          <w:shd w:val="solid" w:color="FFFFFF" w:fill="auto"/>
          <w:lang w:val="en-US" w:eastAsia="ru-RU"/>
        </w:rPr>
        <w:br/>
      </w:r>
      <w:r w:rsidR="0059260B" w:rsidRPr="002B4C6E">
        <w:rPr>
          <w:rFonts w:eastAsia="Times New Roman" w:cstheme="minorHAnsi"/>
          <w:b/>
          <w:i/>
          <w:color w:val="000000"/>
          <w:sz w:val="28"/>
          <w:szCs w:val="36"/>
          <w:shd w:val="solid" w:color="FFFFFF" w:fill="auto"/>
          <w:lang w:val="en-US" w:eastAsia="ru-RU"/>
        </w:rPr>
        <w:t xml:space="preserve">Natural </w:t>
      </w:r>
      <w:r w:rsidR="00BC18B2" w:rsidRPr="002B4C6E">
        <w:rPr>
          <w:rFonts w:eastAsia="Times New Roman" w:cstheme="minorHAnsi"/>
          <w:b/>
          <w:i/>
          <w:color w:val="000000"/>
          <w:sz w:val="28"/>
          <w:szCs w:val="36"/>
          <w:shd w:val="solid" w:color="FFFFFF" w:fill="auto"/>
          <w:lang w:val="en-US" w:eastAsia="ru-RU"/>
        </w:rPr>
        <w:t xml:space="preserve">Antioxidants </w:t>
      </w:r>
      <w:r w:rsidR="0059260B" w:rsidRPr="002B4C6E">
        <w:rPr>
          <w:rFonts w:eastAsia="Times New Roman" w:cstheme="minorHAnsi"/>
          <w:b/>
          <w:i/>
          <w:color w:val="000000"/>
          <w:sz w:val="28"/>
          <w:szCs w:val="36"/>
          <w:shd w:val="solid" w:color="FFFFFF" w:fill="auto"/>
          <w:lang w:val="en-US" w:eastAsia="ru-RU"/>
        </w:rPr>
        <w:t xml:space="preserve">and </w:t>
      </w:r>
      <w:r w:rsidR="00BC18B2" w:rsidRPr="002B4C6E">
        <w:rPr>
          <w:rFonts w:eastAsia="Times New Roman" w:cstheme="minorHAnsi"/>
          <w:b/>
          <w:i/>
          <w:color w:val="000000"/>
          <w:sz w:val="28"/>
          <w:szCs w:val="36"/>
          <w:shd w:val="solid" w:color="FFFFFF" w:fill="auto"/>
          <w:lang w:val="en-US" w:eastAsia="ru-RU"/>
        </w:rPr>
        <w:t xml:space="preserve">Their Reducing </w:t>
      </w:r>
      <w:r w:rsidR="00B723CA" w:rsidRPr="002B4C6E">
        <w:rPr>
          <w:rFonts w:eastAsia="Times New Roman" w:cstheme="minorHAnsi"/>
          <w:b/>
          <w:i/>
          <w:color w:val="000000"/>
          <w:sz w:val="28"/>
          <w:szCs w:val="36"/>
          <w:shd w:val="solid" w:color="FFFFFF" w:fill="auto"/>
          <w:lang w:val="en-US" w:eastAsia="ru-RU"/>
        </w:rPr>
        <w:t>Power Against Silver Ions</w:t>
      </w:r>
      <w:r w:rsidR="0059260B" w:rsidRPr="002B4C6E">
        <w:rPr>
          <w:rFonts w:eastAsia="Times New Roman" w:cstheme="minorHAnsi"/>
          <w:b/>
          <w:i/>
          <w:color w:val="000000"/>
          <w:sz w:val="28"/>
          <w:szCs w:val="36"/>
          <w:shd w:val="solid" w:color="FFFFFF" w:fill="auto"/>
          <w:lang w:val="en-US" w:eastAsia="ru-RU"/>
        </w:rPr>
        <w:t xml:space="preserve">: </w:t>
      </w:r>
      <w:r w:rsidR="00E73B76" w:rsidRPr="002B4C6E">
        <w:rPr>
          <w:rFonts w:eastAsia="Times New Roman" w:cstheme="minorHAnsi"/>
          <w:b/>
          <w:i/>
          <w:color w:val="000000"/>
          <w:sz w:val="28"/>
          <w:szCs w:val="36"/>
          <w:shd w:val="solid" w:color="FFFFFF" w:fill="auto"/>
          <w:lang w:val="en-US" w:eastAsia="ru-RU"/>
        </w:rPr>
        <w:t xml:space="preserve">Alternative </w:t>
      </w:r>
      <w:r w:rsidR="0059260B" w:rsidRPr="002B4C6E">
        <w:rPr>
          <w:rFonts w:eastAsia="Times New Roman" w:cstheme="minorHAnsi"/>
          <w:b/>
          <w:i/>
          <w:color w:val="000000"/>
          <w:sz w:val="28"/>
          <w:szCs w:val="36"/>
          <w:shd w:val="solid" w:color="FFFFFF" w:fill="auto"/>
          <w:lang w:val="en-US" w:eastAsia="ru-RU"/>
        </w:rPr>
        <w:t xml:space="preserve">in the </w:t>
      </w:r>
      <w:r w:rsidR="00E73B76" w:rsidRPr="002B4C6E">
        <w:rPr>
          <w:rFonts w:eastAsia="Times New Roman" w:cstheme="minorHAnsi"/>
          <w:b/>
          <w:i/>
          <w:color w:val="000000"/>
          <w:sz w:val="28"/>
          <w:szCs w:val="36"/>
          <w:shd w:val="solid" w:color="FFFFFF" w:fill="auto"/>
          <w:lang w:val="en-US" w:eastAsia="ru-RU"/>
        </w:rPr>
        <w:t xml:space="preserve">Recovery </w:t>
      </w:r>
      <w:r w:rsidR="0059260B" w:rsidRPr="002B4C6E">
        <w:rPr>
          <w:rFonts w:eastAsia="Times New Roman" w:cstheme="minorHAnsi"/>
          <w:b/>
          <w:i/>
          <w:color w:val="000000"/>
          <w:sz w:val="28"/>
          <w:szCs w:val="36"/>
          <w:shd w:val="solid" w:color="FFFFFF" w:fill="auto"/>
          <w:lang w:val="en-US" w:eastAsia="ru-RU"/>
        </w:rPr>
        <w:t xml:space="preserve">of </w:t>
      </w:r>
      <w:r w:rsidR="00E73B76" w:rsidRPr="002B4C6E">
        <w:rPr>
          <w:rFonts w:eastAsia="Times New Roman" w:cstheme="minorHAnsi"/>
          <w:b/>
          <w:i/>
          <w:color w:val="000000"/>
          <w:sz w:val="28"/>
          <w:szCs w:val="36"/>
          <w:shd w:val="solid" w:color="FFFFFF" w:fill="auto"/>
          <w:lang w:val="en-US" w:eastAsia="ru-RU"/>
        </w:rPr>
        <w:t>Metals</w:t>
      </w:r>
    </w:p>
    <w:p w14:paraId="72000534" w14:textId="05D48FBC" w:rsidR="0054280E" w:rsidRPr="002B4C6E" w:rsidRDefault="0054280E" w:rsidP="0054280E">
      <w:pPr>
        <w:spacing w:after="0" w:line="276" w:lineRule="auto"/>
        <w:jc w:val="right"/>
        <w:rPr>
          <w:rFonts w:eastAsia="Times New Roman" w:cstheme="minorHAnsi"/>
          <w:b/>
          <w:i/>
          <w:color w:val="000000"/>
          <w:sz w:val="28"/>
          <w:szCs w:val="36"/>
          <w:shd w:val="solid" w:color="FFFFFF" w:fill="auto"/>
          <w:lang w:val="en-US" w:eastAsia="ru-RU"/>
        </w:rPr>
      </w:pPr>
    </w:p>
    <w:p w14:paraId="469ACBE1" w14:textId="116C2A66" w:rsidR="0054280E" w:rsidRPr="0054280E" w:rsidRDefault="0054280E" w:rsidP="0054280E">
      <w:pPr>
        <w:spacing w:after="0" w:line="276" w:lineRule="auto"/>
        <w:jc w:val="right"/>
        <w:rPr>
          <w:rFonts w:eastAsia="Times New Roman" w:cstheme="minorHAnsi"/>
          <w:b/>
          <w:i/>
          <w:color w:val="000000"/>
          <w:sz w:val="28"/>
          <w:szCs w:val="36"/>
          <w:shd w:val="solid" w:color="FFFFFF" w:fill="auto"/>
          <w:lang w:eastAsia="ru-RU"/>
        </w:rPr>
      </w:pPr>
      <w:r w:rsidRPr="0054280E">
        <w:rPr>
          <w:rFonts w:eastAsia="Times New Roman" w:cstheme="minorHAnsi"/>
          <w:b/>
          <w:i/>
          <w:color w:val="000000"/>
          <w:sz w:val="28"/>
          <w:szCs w:val="36"/>
          <w:shd w:val="solid" w:color="FFFFFF" w:fill="auto"/>
          <w:lang w:eastAsia="ru-RU"/>
        </w:rPr>
        <w:t>Antioxidantes naturais e seu poder redutor contra íons de prata: alternativa na recuperação de metais</w:t>
      </w:r>
    </w:p>
    <w:p w14:paraId="49A75626" w14:textId="77777777" w:rsidR="00364339" w:rsidRDefault="00364339" w:rsidP="00E73B76">
      <w:pPr>
        <w:spacing w:after="0" w:line="360" w:lineRule="auto"/>
        <w:rPr>
          <w:rFonts w:ascii="Times New Roman" w:hAnsi="Times New Roman" w:cs="Times New Roman"/>
          <w:sz w:val="24"/>
          <w:szCs w:val="24"/>
        </w:rPr>
      </w:pPr>
    </w:p>
    <w:p w14:paraId="3C58BA1C" w14:textId="56EE65CE" w:rsidR="00364339" w:rsidRPr="0054280E" w:rsidRDefault="00074486" w:rsidP="0054280E">
      <w:pPr>
        <w:spacing w:after="0" w:line="276" w:lineRule="auto"/>
        <w:jc w:val="right"/>
        <w:rPr>
          <w:rFonts w:ascii="Times New Roman" w:hAnsi="Times New Roman" w:cs="Times New Roman"/>
          <w:sz w:val="28"/>
          <w:szCs w:val="24"/>
        </w:rPr>
      </w:pPr>
      <w:r w:rsidRPr="0054280E">
        <w:rPr>
          <w:rFonts w:ascii="Calibri" w:eastAsiaTheme="minorEastAsia" w:hAnsi="Calibri" w:cs="Calibri"/>
          <w:b/>
          <w:bCs/>
          <w:color w:val="000000"/>
          <w:sz w:val="24"/>
          <w:szCs w:val="24"/>
          <w:lang w:val="es-ES" w:eastAsia="es-ES"/>
        </w:rPr>
        <w:t>Lidia Meléndez Balbuena</w:t>
      </w:r>
      <w:r w:rsidR="0054280E" w:rsidRPr="0054280E">
        <w:rPr>
          <w:rFonts w:ascii="Calibri" w:eastAsiaTheme="minorEastAsia" w:hAnsi="Calibri" w:cs="Calibri"/>
          <w:b/>
          <w:bCs/>
          <w:color w:val="000000"/>
          <w:sz w:val="24"/>
          <w:szCs w:val="24"/>
          <w:lang w:val="es-ES" w:eastAsia="es-ES"/>
        </w:rPr>
        <w:br/>
      </w:r>
      <w:r w:rsidR="0054280E" w:rsidRPr="0054280E">
        <w:rPr>
          <w:rFonts w:ascii="Times New Roman" w:hAnsi="Times New Roman" w:cs="Times New Roman"/>
          <w:sz w:val="24"/>
        </w:rPr>
        <w:t>Benemérita Universidad Autónoma de Puebla, Facultad de Ciencias Químicas, México</w:t>
      </w:r>
    </w:p>
    <w:p w14:paraId="6647E671" w14:textId="77777777" w:rsidR="002B4C6E" w:rsidRDefault="0054280E" w:rsidP="0054280E">
      <w:pPr>
        <w:spacing w:after="0" w:line="276" w:lineRule="auto"/>
        <w:jc w:val="right"/>
        <w:rPr>
          <w:rFonts w:ascii="Calibri" w:eastAsiaTheme="minorEastAsia" w:hAnsi="Calibri" w:cs="Calibri"/>
          <w:color w:val="FB0007"/>
          <w:sz w:val="24"/>
          <w:szCs w:val="24"/>
          <w:lang w:val="es-ES" w:eastAsia="es-ES"/>
        </w:rPr>
      </w:pPr>
      <w:r w:rsidRPr="0054280E">
        <w:rPr>
          <w:rFonts w:ascii="Calibri" w:eastAsiaTheme="minorEastAsia" w:hAnsi="Calibri" w:cs="Calibri"/>
          <w:color w:val="FB0007"/>
          <w:sz w:val="24"/>
          <w:szCs w:val="24"/>
          <w:lang w:val="es-ES" w:eastAsia="es-ES"/>
        </w:rPr>
        <w:t>lmbalbuena@hotmail.com</w:t>
      </w:r>
    </w:p>
    <w:p w14:paraId="07FA55D1" w14:textId="261841A8" w:rsidR="0054280E" w:rsidRDefault="00A10E05" w:rsidP="0054280E">
      <w:pPr>
        <w:spacing w:after="0" w:line="276" w:lineRule="auto"/>
        <w:jc w:val="right"/>
        <w:rPr>
          <w:rFonts w:ascii="Times New Roman" w:hAnsi="Times New Roman" w:cs="Times New Roman"/>
          <w:sz w:val="24"/>
        </w:rPr>
      </w:pPr>
      <w:r w:rsidRPr="00A10E05">
        <w:rPr>
          <w:rFonts w:ascii="Times New Roman" w:hAnsi="Times New Roman" w:cs="Times New Roman"/>
          <w:color w:val="000000"/>
          <w:sz w:val="24"/>
          <w:szCs w:val="24"/>
          <w:lang w:val="es-ES"/>
        </w:rPr>
        <w:t>https://orcid.org/</w:t>
      </w:r>
      <w:r w:rsidR="002B4C6E" w:rsidRPr="00A10E05">
        <w:rPr>
          <w:rFonts w:ascii="Times New Roman" w:hAnsi="Times New Roman" w:cs="Times New Roman"/>
          <w:sz w:val="24"/>
          <w:szCs w:val="24"/>
        </w:rPr>
        <w:t>0000-0002-4664-5221</w:t>
      </w:r>
      <w:r w:rsidR="0054280E">
        <w:rPr>
          <w:rFonts w:ascii="Times New Roman" w:hAnsi="Times New Roman" w:cs="Times New Roman"/>
          <w:sz w:val="24"/>
          <w:szCs w:val="24"/>
        </w:rPr>
        <w:br/>
      </w:r>
      <w:r w:rsidR="0054280E">
        <w:rPr>
          <w:rFonts w:ascii="Times New Roman" w:hAnsi="Times New Roman" w:cs="Times New Roman"/>
          <w:sz w:val="24"/>
          <w:szCs w:val="24"/>
        </w:rPr>
        <w:br/>
      </w:r>
      <w:r w:rsidR="00074486" w:rsidRPr="0054280E">
        <w:rPr>
          <w:rFonts w:ascii="Calibri" w:eastAsiaTheme="minorEastAsia" w:hAnsi="Calibri" w:cs="Calibri"/>
          <w:b/>
          <w:bCs/>
          <w:color w:val="000000"/>
          <w:sz w:val="24"/>
          <w:szCs w:val="24"/>
          <w:lang w:val="es-ES" w:eastAsia="es-ES"/>
        </w:rPr>
        <w:t>Blanca Martha Cabrera Vivas</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60D2463B" w14:textId="5C657E85"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bmcabreravivas@yahoo.com</w:t>
      </w:r>
    </w:p>
    <w:p w14:paraId="21E1BE94" w14:textId="1CB1A66C" w:rsidR="00EC5E99" w:rsidRPr="00A10E05" w:rsidRDefault="00A10E05" w:rsidP="0054280E">
      <w:pPr>
        <w:spacing w:after="0" w:line="276" w:lineRule="auto"/>
        <w:jc w:val="right"/>
        <w:rPr>
          <w:rFonts w:ascii="Times New Roman" w:hAnsi="Times New Roman" w:cs="Times New Roman"/>
          <w:color w:val="000000"/>
          <w:sz w:val="24"/>
          <w:szCs w:val="24"/>
          <w:lang w:val="es-ES"/>
        </w:rPr>
      </w:pPr>
      <w:r w:rsidRPr="00A10E05">
        <w:rPr>
          <w:rFonts w:ascii="Times New Roman" w:hAnsi="Times New Roman" w:cs="Times New Roman"/>
          <w:color w:val="000000"/>
          <w:sz w:val="24"/>
          <w:szCs w:val="24"/>
          <w:lang w:val="es-ES"/>
        </w:rPr>
        <w:t>https://orcid.org/</w:t>
      </w:r>
      <w:r w:rsidR="00EC5E99" w:rsidRPr="00A10E05">
        <w:rPr>
          <w:rFonts w:ascii="Times New Roman" w:hAnsi="Times New Roman" w:cs="Times New Roman"/>
          <w:color w:val="000000"/>
          <w:sz w:val="24"/>
          <w:szCs w:val="24"/>
          <w:lang w:val="es-ES"/>
        </w:rPr>
        <w:t>0000-0002-9760</w:t>
      </w:r>
      <w:r w:rsidR="00205F4E">
        <w:rPr>
          <w:rFonts w:ascii="Times New Roman" w:hAnsi="Times New Roman" w:cs="Times New Roman"/>
          <w:color w:val="000000"/>
          <w:sz w:val="24"/>
          <w:szCs w:val="24"/>
          <w:lang w:val="es-ES"/>
        </w:rPr>
        <w:t>-5473</w:t>
      </w:r>
    </w:p>
    <w:p w14:paraId="22B7971B" w14:textId="3A7A7C2B" w:rsidR="00364339" w:rsidRDefault="00364339" w:rsidP="0054280E">
      <w:pPr>
        <w:spacing w:after="0" w:line="276" w:lineRule="auto"/>
        <w:jc w:val="right"/>
        <w:rPr>
          <w:rFonts w:ascii="Times New Roman" w:hAnsi="Times New Roman" w:cs="Times New Roman"/>
          <w:sz w:val="24"/>
          <w:szCs w:val="24"/>
        </w:rPr>
      </w:pPr>
    </w:p>
    <w:p w14:paraId="00F23CEF" w14:textId="1CEC75A9" w:rsidR="0054280E" w:rsidRDefault="00CD0E1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Ismael Soto López</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366A9CC7" w14:textId="4FAC22D7"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Issolo2015@yahoo.com</w:t>
      </w:r>
    </w:p>
    <w:p w14:paraId="3A76D5F1" w14:textId="72AA465B" w:rsidR="00EC5E99" w:rsidRPr="00A10E05" w:rsidRDefault="00A10E05" w:rsidP="0054280E">
      <w:pPr>
        <w:spacing w:after="0" w:line="276" w:lineRule="auto"/>
        <w:jc w:val="right"/>
        <w:rPr>
          <w:rFonts w:ascii="Times New Roman" w:hAnsi="Times New Roman" w:cs="Times New Roman"/>
          <w:color w:val="000000"/>
          <w:sz w:val="24"/>
          <w:szCs w:val="24"/>
          <w:lang w:val="es-ES"/>
        </w:rPr>
      </w:pPr>
      <w:r w:rsidRPr="00A10E05">
        <w:rPr>
          <w:rFonts w:ascii="Times New Roman" w:hAnsi="Times New Roman" w:cs="Times New Roman"/>
          <w:color w:val="000000"/>
          <w:sz w:val="24"/>
          <w:szCs w:val="24"/>
          <w:lang w:val="es-ES"/>
        </w:rPr>
        <w:t>https://orcid.org/</w:t>
      </w:r>
      <w:r w:rsidR="00907719">
        <w:rPr>
          <w:rFonts w:ascii="Times New Roman" w:hAnsi="Times New Roman" w:cs="Times New Roman"/>
          <w:color w:val="000000"/>
          <w:sz w:val="24"/>
          <w:szCs w:val="24"/>
          <w:lang w:val="es-ES"/>
        </w:rPr>
        <w:t>0000-0002-5501-5651</w:t>
      </w:r>
    </w:p>
    <w:p w14:paraId="65F3487A" w14:textId="29BADE63" w:rsidR="00364339" w:rsidRDefault="00364339" w:rsidP="0054280E">
      <w:pPr>
        <w:spacing w:after="0" w:line="276" w:lineRule="auto"/>
        <w:jc w:val="right"/>
        <w:rPr>
          <w:rFonts w:ascii="Times New Roman" w:hAnsi="Times New Roman" w:cs="Times New Roman"/>
          <w:sz w:val="24"/>
          <w:szCs w:val="24"/>
        </w:rPr>
      </w:pPr>
    </w:p>
    <w:p w14:paraId="04D3ADEC" w14:textId="468A876A" w:rsidR="0054280E" w:rsidRDefault="00CD0E1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Alejandra Castro Lino</w:t>
      </w:r>
      <w:r w:rsidR="0054280E" w:rsidRPr="0054280E">
        <w:rPr>
          <w:rFonts w:ascii="Calibri" w:eastAsiaTheme="minorEastAsia" w:hAnsi="Calibri" w:cs="Calibri"/>
          <w:b/>
          <w:bCs/>
          <w:color w:val="000000"/>
          <w:sz w:val="24"/>
          <w:szCs w:val="24"/>
          <w:lang w:val="es-ES" w:eastAsia="es-ES"/>
        </w:rPr>
        <w:br/>
      </w:r>
      <w:r w:rsidR="0054280E" w:rsidRPr="0054280E">
        <w:rPr>
          <w:rFonts w:ascii="Times New Roman" w:hAnsi="Times New Roman" w:cs="Times New Roman"/>
          <w:sz w:val="24"/>
        </w:rPr>
        <w:t>Benemérita Universidad Autónoma de Puebla, Facultad de Ciencias Químicas, México</w:t>
      </w:r>
    </w:p>
    <w:p w14:paraId="4B79CEB0" w14:textId="2D7667A8" w:rsidR="00EC5E99" w:rsidRPr="00A10E05" w:rsidRDefault="00EC5E99"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Alcastro1228@yahoo.com.mx</w:t>
      </w:r>
    </w:p>
    <w:p w14:paraId="4795FA50" w14:textId="7EB0064A" w:rsidR="00EC5E99" w:rsidRPr="0054280E" w:rsidRDefault="00A10E05" w:rsidP="0054280E">
      <w:pPr>
        <w:spacing w:after="0" w:line="276" w:lineRule="auto"/>
        <w:jc w:val="right"/>
        <w:rPr>
          <w:rFonts w:ascii="Times New Roman" w:hAnsi="Times New Roman" w:cs="Times New Roman"/>
          <w:sz w:val="28"/>
          <w:szCs w:val="24"/>
        </w:rPr>
      </w:pPr>
      <w:r w:rsidRPr="00A10E05">
        <w:rPr>
          <w:rFonts w:ascii="Times New Roman" w:hAnsi="Times New Roman" w:cs="Times New Roman"/>
          <w:color w:val="000000"/>
          <w:sz w:val="24"/>
          <w:szCs w:val="24"/>
          <w:lang w:val="es-ES"/>
        </w:rPr>
        <w:t>https://orcid.org/</w:t>
      </w:r>
      <w:r w:rsidR="00EC5E99" w:rsidRPr="00A10E05">
        <w:rPr>
          <w:rFonts w:ascii="Times New Roman" w:hAnsi="Times New Roman" w:cs="Times New Roman"/>
          <w:color w:val="000000"/>
          <w:sz w:val="24"/>
          <w:szCs w:val="24"/>
          <w:lang w:val="es-ES"/>
        </w:rPr>
        <w:t>0000</w:t>
      </w:r>
      <w:r w:rsidR="00EC5E99">
        <w:rPr>
          <w:rFonts w:ascii="Times New Roman" w:hAnsi="Times New Roman" w:cs="Times New Roman"/>
          <w:sz w:val="24"/>
        </w:rPr>
        <w:t>-0003-0321-4357</w:t>
      </w:r>
    </w:p>
    <w:p w14:paraId="78822B8F" w14:textId="68183C71" w:rsidR="00364339" w:rsidRDefault="00364339" w:rsidP="0054280E">
      <w:pPr>
        <w:spacing w:after="0" w:line="276" w:lineRule="auto"/>
        <w:jc w:val="right"/>
        <w:rPr>
          <w:rFonts w:ascii="Times New Roman" w:hAnsi="Times New Roman" w:cs="Times New Roman"/>
          <w:sz w:val="24"/>
          <w:szCs w:val="24"/>
        </w:rPr>
      </w:pPr>
    </w:p>
    <w:p w14:paraId="4092BB96" w14:textId="6DD4FCDE" w:rsidR="0054280E" w:rsidRDefault="0047286A" w:rsidP="0054280E">
      <w:pPr>
        <w:spacing w:after="0" w:line="276" w:lineRule="auto"/>
        <w:jc w:val="right"/>
        <w:rPr>
          <w:rFonts w:ascii="Times New Roman" w:hAnsi="Times New Roman" w:cs="Times New Roman"/>
          <w:sz w:val="24"/>
        </w:rPr>
      </w:pPr>
      <w:r w:rsidRPr="0054280E">
        <w:rPr>
          <w:rFonts w:ascii="Calibri" w:eastAsiaTheme="minorEastAsia" w:hAnsi="Calibri" w:cs="Calibri"/>
          <w:b/>
          <w:bCs/>
          <w:color w:val="000000"/>
          <w:sz w:val="24"/>
          <w:szCs w:val="24"/>
          <w:lang w:val="es-ES" w:eastAsia="es-ES"/>
        </w:rPr>
        <w:t>Juan Carlos Ramírez García</w:t>
      </w:r>
      <w:r w:rsidR="0054280E">
        <w:rPr>
          <w:rFonts w:ascii="Times New Roman" w:hAnsi="Times New Roman" w:cs="Times New Roman"/>
          <w:sz w:val="24"/>
          <w:szCs w:val="24"/>
        </w:rPr>
        <w:br/>
      </w:r>
      <w:r w:rsidR="0054280E" w:rsidRPr="0054280E">
        <w:rPr>
          <w:rFonts w:ascii="Times New Roman" w:hAnsi="Times New Roman" w:cs="Times New Roman"/>
          <w:sz w:val="24"/>
        </w:rPr>
        <w:t>Benemérita Universidad Autónoma de Puebla, Facultad de Ciencias Químicas, México</w:t>
      </w:r>
    </w:p>
    <w:p w14:paraId="523F0F51" w14:textId="0D8EBB9B" w:rsidR="00EC5E99" w:rsidRPr="00A10E05" w:rsidRDefault="001F2B63" w:rsidP="0054280E">
      <w:pPr>
        <w:spacing w:after="0" w:line="276" w:lineRule="auto"/>
        <w:jc w:val="right"/>
        <w:rPr>
          <w:rFonts w:ascii="Calibri" w:eastAsiaTheme="minorEastAsia" w:hAnsi="Calibri" w:cs="Calibri"/>
          <w:color w:val="FB0007"/>
          <w:sz w:val="24"/>
          <w:szCs w:val="24"/>
          <w:lang w:val="es-ES" w:eastAsia="es-ES"/>
        </w:rPr>
      </w:pPr>
      <w:r w:rsidRPr="00A10E05">
        <w:rPr>
          <w:rFonts w:ascii="Calibri" w:eastAsiaTheme="minorEastAsia" w:hAnsi="Calibri" w:cs="Calibri"/>
          <w:color w:val="FB0007"/>
          <w:sz w:val="24"/>
          <w:szCs w:val="24"/>
          <w:lang w:val="es-ES" w:eastAsia="es-ES"/>
        </w:rPr>
        <w:t>jcramirezgarcia@gmail.com</w:t>
      </w:r>
    </w:p>
    <w:p w14:paraId="3A995507" w14:textId="1BEB9EAE" w:rsidR="001F2B63" w:rsidRPr="0054280E" w:rsidRDefault="00A10E05" w:rsidP="0054280E">
      <w:pPr>
        <w:spacing w:after="0" w:line="276" w:lineRule="auto"/>
        <w:jc w:val="right"/>
        <w:rPr>
          <w:rFonts w:ascii="Times New Roman" w:hAnsi="Times New Roman" w:cs="Times New Roman"/>
          <w:sz w:val="28"/>
          <w:szCs w:val="24"/>
        </w:rPr>
      </w:pPr>
      <w:r w:rsidRPr="00A10E05">
        <w:rPr>
          <w:rFonts w:ascii="Times New Roman" w:hAnsi="Times New Roman" w:cs="Times New Roman"/>
          <w:color w:val="000000"/>
          <w:sz w:val="24"/>
          <w:szCs w:val="24"/>
          <w:lang w:val="es-ES"/>
        </w:rPr>
        <w:t>https://orcid.org/</w:t>
      </w:r>
      <w:r w:rsidR="001F2B63" w:rsidRPr="00A10E05">
        <w:rPr>
          <w:rFonts w:ascii="Times New Roman" w:hAnsi="Times New Roman" w:cs="Times New Roman"/>
          <w:color w:val="000000"/>
          <w:sz w:val="24"/>
          <w:szCs w:val="24"/>
          <w:lang w:val="es-ES"/>
        </w:rPr>
        <w:t>0000-</w:t>
      </w:r>
      <w:r w:rsidR="001F2B63">
        <w:rPr>
          <w:rFonts w:ascii="Times New Roman" w:hAnsi="Times New Roman" w:cs="Times New Roman"/>
          <w:sz w:val="24"/>
        </w:rPr>
        <w:t>0003-1351-5276</w:t>
      </w:r>
    </w:p>
    <w:p w14:paraId="3BFE9E1F" w14:textId="77777777" w:rsidR="008811EA" w:rsidRDefault="008811EA">
      <w:pPr>
        <w:pStyle w:val="Sinespaciado"/>
        <w:spacing w:line="360" w:lineRule="auto"/>
        <w:jc w:val="both"/>
        <w:rPr>
          <w:rFonts w:asciiTheme="minorHAnsi" w:eastAsia="Times New Roman" w:hAnsiTheme="minorHAnsi" w:cstheme="minorHAnsi"/>
          <w:b/>
          <w:color w:val="000000"/>
          <w:sz w:val="28"/>
          <w:szCs w:val="28"/>
          <w:lang w:val="es-ES" w:eastAsia="es-ES"/>
        </w:rPr>
      </w:pPr>
    </w:p>
    <w:p w14:paraId="4F1AEF42" w14:textId="30F82DB7" w:rsidR="005043A6" w:rsidRPr="0054280E" w:rsidRDefault="00BC3B54">
      <w:pPr>
        <w:pStyle w:val="Sinespaciado"/>
        <w:spacing w:line="360" w:lineRule="auto"/>
        <w:jc w:val="both"/>
        <w:rPr>
          <w:rFonts w:asciiTheme="minorHAnsi" w:eastAsia="Times New Roman" w:hAnsiTheme="minorHAnsi" w:cstheme="minorHAnsi"/>
          <w:b/>
          <w:color w:val="000000"/>
          <w:sz w:val="28"/>
          <w:szCs w:val="28"/>
          <w:lang w:val="es-ES" w:eastAsia="es-ES"/>
        </w:rPr>
      </w:pPr>
      <w:r w:rsidRPr="0054280E">
        <w:rPr>
          <w:rFonts w:asciiTheme="minorHAnsi" w:eastAsia="Times New Roman" w:hAnsiTheme="minorHAnsi" w:cstheme="minorHAnsi"/>
          <w:b/>
          <w:color w:val="000000"/>
          <w:sz w:val="28"/>
          <w:szCs w:val="28"/>
          <w:lang w:val="es-ES" w:eastAsia="es-ES"/>
        </w:rPr>
        <w:lastRenderedPageBreak/>
        <w:t>Resumen</w:t>
      </w:r>
    </w:p>
    <w:p w14:paraId="53842DD8" w14:textId="328D8B27" w:rsidR="000B602D" w:rsidRDefault="009A4851" w:rsidP="00E73B76">
      <w:pPr>
        <w:pStyle w:val="Sinespaciado"/>
        <w:spacing w:line="360" w:lineRule="auto"/>
        <w:jc w:val="both"/>
        <w:rPr>
          <w:rFonts w:ascii="Times New Roman" w:hAnsi="Times New Roman"/>
          <w:sz w:val="24"/>
          <w:szCs w:val="24"/>
        </w:rPr>
      </w:pPr>
      <w:r w:rsidRPr="00364339">
        <w:rPr>
          <w:rFonts w:ascii="Times New Roman" w:hAnsi="Times New Roman"/>
          <w:sz w:val="24"/>
          <w:szCs w:val="24"/>
        </w:rPr>
        <w:t>La contaminación de las aguas de ríos y mares por la presencia de metales es un problema de escala mundial debido</w:t>
      </w:r>
      <w:r w:rsidR="00933468">
        <w:rPr>
          <w:rFonts w:ascii="Times New Roman" w:hAnsi="Times New Roman"/>
          <w:sz w:val="24"/>
          <w:szCs w:val="24"/>
        </w:rPr>
        <w:t xml:space="preserve"> </w:t>
      </w:r>
      <w:r w:rsidR="00933468" w:rsidRPr="00CD5D96">
        <w:rPr>
          <w:rFonts w:ascii="Times New Roman" w:hAnsi="Times New Roman"/>
          <w:sz w:val="24"/>
          <w:szCs w:val="24"/>
        </w:rPr>
        <w:t>principalmente</w:t>
      </w:r>
      <w:r w:rsidRPr="00364339">
        <w:rPr>
          <w:rFonts w:ascii="Times New Roman" w:hAnsi="Times New Roman"/>
          <w:sz w:val="24"/>
          <w:szCs w:val="24"/>
        </w:rPr>
        <w:t xml:space="preserve"> al impacto de los relaves mineros. </w:t>
      </w:r>
      <w:r w:rsidRPr="0054280E">
        <w:rPr>
          <w:rFonts w:ascii="Times New Roman" w:hAnsi="Times New Roman"/>
          <w:sz w:val="24"/>
          <w:szCs w:val="24"/>
          <w:shd w:val="clear" w:color="auto" w:fill="FFFFFF"/>
        </w:rPr>
        <w:t>Se ha demostrado científicamente que, además de causar algunos de los </w:t>
      </w:r>
      <w:r w:rsidRPr="0054280E">
        <w:rPr>
          <w:rStyle w:val="Textoennegrita"/>
          <w:rFonts w:ascii="Times New Roman" w:hAnsi="Times New Roman"/>
          <w:b w:val="0"/>
          <w:sz w:val="24"/>
          <w:szCs w:val="24"/>
          <w:bdr w:val="none" w:sz="0" w:space="0" w:color="auto" w:frame="1"/>
          <w:shd w:val="clear" w:color="auto" w:fill="FFFFFF"/>
        </w:rPr>
        <w:t>problemas ambientales</w:t>
      </w:r>
      <w:r w:rsidRPr="0054280E">
        <w:rPr>
          <w:rFonts w:ascii="Times New Roman" w:hAnsi="Times New Roman"/>
          <w:sz w:val="24"/>
          <w:szCs w:val="24"/>
          <w:shd w:val="clear" w:color="auto" w:fill="FFFFFF"/>
        </w:rPr>
        <w:t> más graves, la exposición a metales en determinadas circunstancias es la causa de la </w:t>
      </w:r>
      <w:r w:rsidRPr="0054280E">
        <w:rPr>
          <w:rStyle w:val="Textoennegrita"/>
          <w:rFonts w:ascii="Times New Roman" w:hAnsi="Times New Roman"/>
          <w:b w:val="0"/>
          <w:sz w:val="24"/>
          <w:szCs w:val="24"/>
          <w:bdr w:val="none" w:sz="0" w:space="0" w:color="auto" w:frame="1"/>
          <w:shd w:val="clear" w:color="auto" w:fill="FFFFFF"/>
        </w:rPr>
        <w:t>degradación y muerte de vegetación, ríos, animales</w:t>
      </w:r>
      <w:r w:rsidRPr="0054280E">
        <w:rPr>
          <w:rFonts w:ascii="Times New Roman" w:hAnsi="Times New Roman"/>
          <w:b/>
          <w:sz w:val="24"/>
          <w:szCs w:val="24"/>
          <w:shd w:val="clear" w:color="auto" w:fill="FFFFFF"/>
        </w:rPr>
        <w:t> </w:t>
      </w:r>
      <w:r w:rsidRPr="0054280E">
        <w:rPr>
          <w:rFonts w:ascii="Times New Roman" w:hAnsi="Times New Roman"/>
          <w:sz w:val="24"/>
          <w:szCs w:val="24"/>
          <w:shd w:val="clear" w:color="auto" w:fill="FFFFFF"/>
        </w:rPr>
        <w:t xml:space="preserve">e incluso de daños directos en el </w:t>
      </w:r>
      <w:r w:rsidR="000B602D">
        <w:rPr>
          <w:rFonts w:ascii="Times New Roman" w:hAnsi="Times New Roman"/>
          <w:sz w:val="24"/>
          <w:szCs w:val="24"/>
          <w:shd w:val="clear" w:color="auto" w:fill="FFFFFF"/>
        </w:rPr>
        <w:t>ser humano</w:t>
      </w:r>
      <w:r w:rsidRPr="0054280E">
        <w:rPr>
          <w:rFonts w:ascii="Times New Roman" w:hAnsi="Times New Roman"/>
          <w:sz w:val="24"/>
          <w:szCs w:val="24"/>
          <w:shd w:val="clear" w:color="auto" w:fill="FFFFFF"/>
        </w:rPr>
        <w:t xml:space="preserve">, </w:t>
      </w:r>
      <w:r w:rsidRPr="00364339">
        <w:rPr>
          <w:rFonts w:ascii="Times New Roman" w:hAnsi="Times New Roman"/>
          <w:sz w:val="24"/>
          <w:szCs w:val="24"/>
        </w:rPr>
        <w:t>por lo que es esencial buscar formas para</w:t>
      </w:r>
      <w:r w:rsidR="005043A6" w:rsidRPr="00364339">
        <w:rPr>
          <w:rFonts w:ascii="Times New Roman" w:hAnsi="Times New Roman"/>
          <w:sz w:val="24"/>
          <w:szCs w:val="24"/>
        </w:rPr>
        <w:t xml:space="preserve"> eliminarlos, o al menos reducir su impacto. </w:t>
      </w:r>
    </w:p>
    <w:p w14:paraId="57599490" w14:textId="6E6CBF2C" w:rsidR="00873357" w:rsidRPr="00364339" w:rsidRDefault="005043A6" w:rsidP="0054280E">
      <w:pPr>
        <w:pStyle w:val="Sinespaciado"/>
        <w:spacing w:line="360" w:lineRule="auto"/>
        <w:ind w:firstLine="708"/>
        <w:jc w:val="both"/>
        <w:rPr>
          <w:rFonts w:ascii="Times New Roman" w:hAnsi="Times New Roman"/>
          <w:sz w:val="24"/>
          <w:szCs w:val="24"/>
        </w:rPr>
      </w:pPr>
      <w:r w:rsidRPr="00364339">
        <w:rPr>
          <w:rFonts w:ascii="Times New Roman" w:hAnsi="Times New Roman"/>
          <w:sz w:val="24"/>
          <w:szCs w:val="24"/>
        </w:rPr>
        <w:t xml:space="preserve">Este trabajo muestra los resultados obtenidos del comportamiento </w:t>
      </w:r>
      <w:r w:rsidR="00AB06A7" w:rsidRPr="00364339">
        <w:rPr>
          <w:rFonts w:ascii="Times New Roman" w:hAnsi="Times New Roman"/>
          <w:sz w:val="24"/>
          <w:szCs w:val="24"/>
        </w:rPr>
        <w:t>reductor</w:t>
      </w:r>
      <w:r w:rsidRPr="00364339">
        <w:rPr>
          <w:rFonts w:ascii="Times New Roman" w:hAnsi="Times New Roman"/>
          <w:sz w:val="24"/>
          <w:szCs w:val="24"/>
        </w:rPr>
        <w:t xml:space="preserve"> de extractos de plantas frente a iones de plata, un proceso donde</w:t>
      </w:r>
      <w:r w:rsidR="00F960E8">
        <w:rPr>
          <w:rFonts w:ascii="Times New Roman" w:hAnsi="Times New Roman"/>
          <w:sz w:val="24"/>
          <w:szCs w:val="24"/>
        </w:rPr>
        <w:t xml:space="preserve">, </w:t>
      </w:r>
      <w:r w:rsidR="00F960E8" w:rsidRPr="00CD5D96">
        <w:rPr>
          <w:rFonts w:ascii="Times New Roman" w:hAnsi="Times New Roman"/>
          <w:sz w:val="24"/>
          <w:szCs w:val="24"/>
        </w:rPr>
        <w:t>en lugar de usar reactivos sintéticos, método simple y económico</w:t>
      </w:r>
      <w:r w:rsidR="00F960E8">
        <w:rPr>
          <w:rFonts w:ascii="Times New Roman" w:hAnsi="Times New Roman"/>
          <w:sz w:val="24"/>
          <w:szCs w:val="24"/>
        </w:rPr>
        <w:t>,</w:t>
      </w:r>
      <w:r w:rsidRPr="00364339">
        <w:rPr>
          <w:rFonts w:ascii="Times New Roman" w:hAnsi="Times New Roman"/>
          <w:sz w:val="24"/>
          <w:szCs w:val="24"/>
        </w:rPr>
        <w:t xml:space="preserve"> los extractos son químicos utilizados como reactivos en la recuperación de un metal</w:t>
      </w:r>
      <w:r w:rsidR="00F960E8">
        <w:rPr>
          <w:rFonts w:ascii="Times New Roman" w:hAnsi="Times New Roman"/>
          <w:sz w:val="24"/>
          <w:szCs w:val="24"/>
        </w:rPr>
        <w:t xml:space="preserve">. </w:t>
      </w:r>
      <w:r w:rsidR="00873357" w:rsidRPr="00364339">
        <w:rPr>
          <w:rFonts w:ascii="Times New Roman" w:hAnsi="Times New Roman"/>
          <w:sz w:val="24"/>
          <w:szCs w:val="24"/>
        </w:rPr>
        <w:t>E</w:t>
      </w:r>
      <w:r w:rsidRPr="00364339">
        <w:rPr>
          <w:rFonts w:ascii="Times New Roman" w:hAnsi="Times New Roman"/>
          <w:sz w:val="24"/>
          <w:szCs w:val="24"/>
        </w:rPr>
        <w:t xml:space="preserve">xtractos que contienen sustancias antioxidantes como flavonoides, taninos y compuestos fenólicos, que son metabolitos secundarios de muchas plantas, </w:t>
      </w:r>
      <w:r w:rsidR="00877D6E">
        <w:rPr>
          <w:rFonts w:ascii="Times New Roman" w:hAnsi="Times New Roman"/>
          <w:sz w:val="24"/>
          <w:szCs w:val="24"/>
        </w:rPr>
        <w:t>cuya</w:t>
      </w:r>
      <w:r w:rsidRPr="00364339">
        <w:rPr>
          <w:rFonts w:ascii="Times New Roman" w:hAnsi="Times New Roman"/>
          <w:sz w:val="24"/>
          <w:szCs w:val="24"/>
        </w:rPr>
        <w:t xml:space="preserve"> actividad antioxidante desempeña un papel fundamental</w:t>
      </w:r>
      <w:r w:rsidR="00873357" w:rsidRPr="00364339">
        <w:rPr>
          <w:rFonts w:ascii="Times New Roman" w:hAnsi="Times New Roman"/>
          <w:sz w:val="24"/>
          <w:szCs w:val="24"/>
        </w:rPr>
        <w:t xml:space="preserve"> en los procesos de reducción</w:t>
      </w:r>
      <w:r w:rsidRPr="00364339">
        <w:rPr>
          <w:rFonts w:ascii="Times New Roman" w:hAnsi="Times New Roman"/>
          <w:sz w:val="24"/>
          <w:szCs w:val="24"/>
        </w:rPr>
        <w:t xml:space="preserve">. Los extractos de plantas estudiados </w:t>
      </w:r>
      <w:r w:rsidR="00873357" w:rsidRPr="00364339">
        <w:rPr>
          <w:rFonts w:ascii="Times New Roman" w:hAnsi="Times New Roman"/>
          <w:sz w:val="24"/>
          <w:szCs w:val="24"/>
        </w:rPr>
        <w:t>fueron</w:t>
      </w:r>
      <w:r w:rsidR="00877D6E">
        <w:rPr>
          <w:rFonts w:ascii="Times New Roman" w:hAnsi="Times New Roman"/>
          <w:sz w:val="24"/>
          <w:szCs w:val="24"/>
        </w:rPr>
        <w:t xml:space="preserve"> los siguientes</w:t>
      </w:r>
      <w:r w:rsidR="00873357" w:rsidRPr="00364339">
        <w:rPr>
          <w:rFonts w:ascii="Times New Roman" w:hAnsi="Times New Roman"/>
          <w:sz w:val="24"/>
          <w:szCs w:val="24"/>
        </w:rPr>
        <w:t>:</w:t>
      </w:r>
      <w:r w:rsidRPr="00364339">
        <w:rPr>
          <w:rFonts w:ascii="Times New Roman" w:hAnsi="Times New Roman"/>
          <w:sz w:val="24"/>
          <w:szCs w:val="24"/>
        </w:rPr>
        <w:t xml:space="preserve"> </w:t>
      </w:r>
      <w:r w:rsidR="00877D6E">
        <w:rPr>
          <w:rFonts w:ascii="Times New Roman" w:hAnsi="Times New Roman"/>
          <w:sz w:val="24"/>
          <w:szCs w:val="24"/>
        </w:rPr>
        <w:t>d</w:t>
      </w:r>
      <w:r w:rsidR="00877D6E" w:rsidRPr="00364339">
        <w:rPr>
          <w:rFonts w:ascii="Times New Roman" w:hAnsi="Times New Roman"/>
          <w:sz w:val="24"/>
          <w:szCs w:val="24"/>
        </w:rPr>
        <w:t xml:space="preserve">iente </w:t>
      </w:r>
      <w:r w:rsidRPr="00364339">
        <w:rPr>
          <w:rFonts w:ascii="Times New Roman" w:hAnsi="Times New Roman"/>
          <w:sz w:val="24"/>
          <w:szCs w:val="24"/>
        </w:rPr>
        <w:t xml:space="preserve">de </w:t>
      </w:r>
      <w:r w:rsidR="00877D6E">
        <w:rPr>
          <w:rFonts w:ascii="Times New Roman" w:hAnsi="Times New Roman"/>
          <w:sz w:val="24"/>
          <w:szCs w:val="24"/>
        </w:rPr>
        <w:t>l</w:t>
      </w:r>
      <w:r w:rsidRPr="00364339">
        <w:rPr>
          <w:rFonts w:ascii="Times New Roman" w:hAnsi="Times New Roman"/>
          <w:sz w:val="24"/>
          <w:szCs w:val="24"/>
        </w:rPr>
        <w:t>eón (</w:t>
      </w:r>
      <w:r w:rsidRPr="00364339">
        <w:rPr>
          <w:rFonts w:ascii="Times New Roman" w:hAnsi="Times New Roman"/>
          <w:i/>
          <w:sz w:val="24"/>
          <w:szCs w:val="24"/>
        </w:rPr>
        <w:t>Taraxacun officianale</w:t>
      </w:r>
      <w:r w:rsidRPr="00364339">
        <w:rPr>
          <w:rFonts w:ascii="Times New Roman" w:hAnsi="Times New Roman"/>
          <w:sz w:val="24"/>
          <w:szCs w:val="24"/>
        </w:rPr>
        <w:t xml:space="preserve">), </w:t>
      </w:r>
      <w:r w:rsidR="00877D6E">
        <w:rPr>
          <w:rFonts w:ascii="Times New Roman" w:hAnsi="Times New Roman"/>
          <w:sz w:val="24"/>
          <w:szCs w:val="24"/>
        </w:rPr>
        <w:t>p</w:t>
      </w:r>
      <w:r w:rsidR="00877D6E" w:rsidRPr="00364339">
        <w:rPr>
          <w:rFonts w:ascii="Times New Roman" w:hAnsi="Times New Roman"/>
          <w:sz w:val="24"/>
          <w:szCs w:val="24"/>
        </w:rPr>
        <w:t xml:space="preserve">erejil </w:t>
      </w:r>
      <w:r w:rsidRPr="00364339">
        <w:rPr>
          <w:rFonts w:ascii="Times New Roman" w:hAnsi="Times New Roman"/>
          <w:sz w:val="24"/>
          <w:szCs w:val="24"/>
        </w:rPr>
        <w:t>(</w:t>
      </w:r>
      <w:r w:rsidRPr="0054280E">
        <w:rPr>
          <w:rFonts w:ascii="Times New Roman" w:hAnsi="Times New Roman"/>
          <w:i/>
          <w:sz w:val="24"/>
          <w:szCs w:val="24"/>
        </w:rPr>
        <w:t>Petroselinum</w:t>
      </w:r>
      <w:r w:rsidRPr="00364339">
        <w:rPr>
          <w:rFonts w:ascii="Times New Roman" w:hAnsi="Times New Roman"/>
          <w:sz w:val="24"/>
          <w:szCs w:val="24"/>
        </w:rPr>
        <w:t xml:space="preserve"> </w:t>
      </w:r>
      <w:r w:rsidRPr="00364339">
        <w:rPr>
          <w:rFonts w:ascii="Times New Roman" w:hAnsi="Times New Roman"/>
          <w:i/>
          <w:sz w:val="24"/>
          <w:szCs w:val="24"/>
        </w:rPr>
        <w:t>crispum</w:t>
      </w:r>
      <w:r w:rsidRPr="00364339">
        <w:rPr>
          <w:rFonts w:ascii="Times New Roman" w:hAnsi="Times New Roman"/>
          <w:sz w:val="24"/>
          <w:szCs w:val="24"/>
        </w:rPr>
        <w:t xml:space="preserve">) y </w:t>
      </w:r>
      <w:r w:rsidR="00877D6E">
        <w:rPr>
          <w:rFonts w:ascii="Times New Roman" w:hAnsi="Times New Roman"/>
          <w:sz w:val="24"/>
          <w:szCs w:val="24"/>
        </w:rPr>
        <w:t>h</w:t>
      </w:r>
      <w:r w:rsidR="00877D6E" w:rsidRPr="00364339">
        <w:rPr>
          <w:rFonts w:ascii="Times New Roman" w:hAnsi="Times New Roman"/>
          <w:sz w:val="24"/>
          <w:szCs w:val="24"/>
        </w:rPr>
        <w:t xml:space="preserve">ierbabuena </w:t>
      </w:r>
      <w:r w:rsidRPr="00364339">
        <w:rPr>
          <w:rFonts w:ascii="Times New Roman" w:hAnsi="Times New Roman"/>
          <w:sz w:val="24"/>
          <w:szCs w:val="24"/>
        </w:rPr>
        <w:t>(</w:t>
      </w:r>
      <w:r w:rsidRPr="00364339">
        <w:rPr>
          <w:rFonts w:ascii="Times New Roman" w:hAnsi="Times New Roman"/>
          <w:i/>
          <w:sz w:val="24"/>
          <w:szCs w:val="24"/>
        </w:rPr>
        <w:t>Camellia sinensis</w:t>
      </w:r>
      <w:r w:rsidRPr="00364339">
        <w:rPr>
          <w:rFonts w:ascii="Times New Roman" w:hAnsi="Times New Roman"/>
          <w:sz w:val="24"/>
          <w:szCs w:val="24"/>
        </w:rPr>
        <w:t>).</w:t>
      </w:r>
      <w:r w:rsidR="00873357" w:rsidRPr="00364339">
        <w:rPr>
          <w:rFonts w:ascii="Times New Roman" w:hAnsi="Times New Roman"/>
          <w:sz w:val="24"/>
          <w:szCs w:val="24"/>
        </w:rPr>
        <w:t xml:space="preserve"> Se </w:t>
      </w:r>
      <w:r w:rsidR="003010CF" w:rsidRPr="00364339">
        <w:rPr>
          <w:rFonts w:ascii="Times New Roman" w:hAnsi="Times New Roman"/>
          <w:sz w:val="24"/>
          <w:szCs w:val="24"/>
        </w:rPr>
        <w:t>realizar</w:t>
      </w:r>
      <w:r w:rsidR="003010CF">
        <w:rPr>
          <w:rFonts w:ascii="Times New Roman" w:hAnsi="Times New Roman"/>
          <w:sz w:val="24"/>
          <w:szCs w:val="24"/>
        </w:rPr>
        <w:t>o</w:t>
      </w:r>
      <w:r w:rsidR="003010CF" w:rsidRPr="00364339">
        <w:rPr>
          <w:rFonts w:ascii="Times New Roman" w:hAnsi="Times New Roman"/>
          <w:sz w:val="24"/>
          <w:szCs w:val="24"/>
        </w:rPr>
        <w:t xml:space="preserve">n </w:t>
      </w:r>
      <w:r w:rsidR="00873357" w:rsidRPr="00364339">
        <w:rPr>
          <w:rFonts w:ascii="Times New Roman" w:hAnsi="Times New Roman"/>
          <w:sz w:val="24"/>
          <w:szCs w:val="24"/>
        </w:rPr>
        <w:t>pruebas analíticas de la identificación cualitativa de la presencia en los extractos acuosos de los flavonoides, ácidos fenólicos responsables de su poder reductor.</w:t>
      </w:r>
    </w:p>
    <w:p w14:paraId="35C13C81" w14:textId="571E927F" w:rsidR="00B213BC" w:rsidRPr="009A4851" w:rsidRDefault="005043A6" w:rsidP="0054280E">
      <w:pPr>
        <w:pStyle w:val="Sinespaciado"/>
        <w:spacing w:line="360" w:lineRule="auto"/>
        <w:ind w:firstLine="708"/>
        <w:jc w:val="both"/>
      </w:pPr>
      <w:r w:rsidRPr="00E4245A">
        <w:rPr>
          <w:rFonts w:ascii="Times New Roman" w:hAnsi="Times New Roman"/>
          <w:sz w:val="24"/>
          <w:szCs w:val="24"/>
        </w:rPr>
        <w:t xml:space="preserve">El poder reductor de los extractos fue probado a través de la formación de nanopartículas de plata, </w:t>
      </w:r>
      <w:r w:rsidR="001757DA">
        <w:rPr>
          <w:rFonts w:ascii="Times New Roman" w:hAnsi="Times New Roman"/>
          <w:sz w:val="24"/>
          <w:szCs w:val="24"/>
        </w:rPr>
        <w:t xml:space="preserve">y </w:t>
      </w:r>
      <w:r w:rsidRPr="00E4245A">
        <w:rPr>
          <w:rFonts w:ascii="Times New Roman" w:hAnsi="Times New Roman"/>
          <w:sz w:val="24"/>
          <w:szCs w:val="24"/>
        </w:rPr>
        <w:t>monitoreando los espectros UV-Vis</w:t>
      </w:r>
      <w:r w:rsidR="00873357" w:rsidRPr="00E4245A">
        <w:rPr>
          <w:rFonts w:ascii="Times New Roman" w:hAnsi="Times New Roman"/>
          <w:sz w:val="24"/>
          <w:szCs w:val="24"/>
        </w:rPr>
        <w:t xml:space="preserve"> con la aparición de la banda del plasm</w:t>
      </w:r>
      <w:r w:rsidR="008F49CB">
        <w:rPr>
          <w:rFonts w:ascii="Times New Roman" w:hAnsi="Times New Roman"/>
          <w:sz w:val="24"/>
          <w:szCs w:val="24"/>
        </w:rPr>
        <w:t>ó</w:t>
      </w:r>
      <w:r w:rsidR="00873357" w:rsidRPr="00E4245A">
        <w:rPr>
          <w:rFonts w:ascii="Times New Roman" w:hAnsi="Times New Roman"/>
          <w:sz w:val="24"/>
          <w:szCs w:val="24"/>
        </w:rPr>
        <w:t>n característico de nanopartículas metálicas</w:t>
      </w:r>
      <w:r w:rsidRPr="00E4245A">
        <w:rPr>
          <w:rFonts w:ascii="Times New Roman" w:hAnsi="Times New Roman"/>
          <w:sz w:val="24"/>
          <w:szCs w:val="24"/>
        </w:rPr>
        <w:t>, así como</w:t>
      </w:r>
      <w:r w:rsidR="00873357" w:rsidRPr="00E4245A">
        <w:rPr>
          <w:rFonts w:ascii="Times New Roman" w:hAnsi="Times New Roman"/>
          <w:sz w:val="24"/>
          <w:szCs w:val="24"/>
        </w:rPr>
        <w:t xml:space="preserve"> a través de la</w:t>
      </w:r>
      <w:r w:rsidRPr="00E4245A">
        <w:rPr>
          <w:rFonts w:ascii="Times New Roman" w:hAnsi="Times New Roman"/>
          <w:sz w:val="24"/>
          <w:szCs w:val="24"/>
        </w:rPr>
        <w:t xml:space="preserve"> recuper</w:t>
      </w:r>
      <w:r w:rsidR="00873357" w:rsidRPr="00E4245A">
        <w:rPr>
          <w:rFonts w:ascii="Times New Roman" w:hAnsi="Times New Roman"/>
          <w:sz w:val="24"/>
          <w:szCs w:val="24"/>
        </w:rPr>
        <w:t>ación</w:t>
      </w:r>
      <w:r w:rsidRPr="00E4245A">
        <w:rPr>
          <w:rFonts w:ascii="Times New Roman" w:hAnsi="Times New Roman"/>
          <w:sz w:val="24"/>
          <w:szCs w:val="24"/>
        </w:rPr>
        <w:t xml:space="preserve"> </w:t>
      </w:r>
      <w:r w:rsidR="00873357" w:rsidRPr="00E4245A">
        <w:rPr>
          <w:rFonts w:ascii="Times New Roman" w:hAnsi="Times New Roman"/>
          <w:sz w:val="24"/>
          <w:szCs w:val="24"/>
        </w:rPr>
        <w:t>de la</w:t>
      </w:r>
      <w:r w:rsidRPr="00E4245A">
        <w:rPr>
          <w:rFonts w:ascii="Times New Roman" w:hAnsi="Times New Roman"/>
          <w:sz w:val="24"/>
          <w:szCs w:val="24"/>
        </w:rPr>
        <w:t xml:space="preserve"> plata en forma de sólido limpio y brillante con buenos rendimientos</w:t>
      </w:r>
      <w:r w:rsidR="00873357" w:rsidRPr="00E4245A">
        <w:rPr>
          <w:rFonts w:ascii="Times New Roman" w:hAnsi="Times New Roman"/>
          <w:sz w:val="24"/>
          <w:szCs w:val="24"/>
        </w:rPr>
        <w:t>,</w:t>
      </w:r>
      <w:r w:rsidRPr="00E4245A">
        <w:rPr>
          <w:rFonts w:ascii="Times New Roman" w:hAnsi="Times New Roman"/>
          <w:sz w:val="24"/>
          <w:szCs w:val="24"/>
        </w:rPr>
        <w:t xml:space="preserve"> se cuantificó el rendimiento de la plata obtenida con cada uno de los extractos de plantas utilizados</w:t>
      </w:r>
      <w:r w:rsidR="00431189" w:rsidRPr="00E4245A">
        <w:rPr>
          <w:rFonts w:ascii="Times New Roman" w:hAnsi="Times New Roman"/>
          <w:sz w:val="24"/>
          <w:szCs w:val="24"/>
        </w:rPr>
        <w:t xml:space="preserve">. A partir de los resultados obtenidos se puede concluir que es viable utilizar extractos vegetales para la reducción de metales y de esta forma recuperar metales en forma metálica. </w:t>
      </w:r>
    </w:p>
    <w:p w14:paraId="4A631A87" w14:textId="70847077" w:rsidR="001757DA" w:rsidRPr="002B4C6E" w:rsidRDefault="001757DA" w:rsidP="0054280E">
      <w:pPr>
        <w:pStyle w:val="-"/>
        <w:keepNext/>
        <w:widowControl/>
        <w:spacing w:line="360" w:lineRule="auto"/>
        <w:rPr>
          <w:lang w:val="es-MX"/>
        </w:rPr>
      </w:pPr>
      <w:r w:rsidRPr="0054280E">
        <w:rPr>
          <w:rFonts w:asciiTheme="minorHAnsi" w:eastAsia="Times New Roman" w:hAnsiTheme="minorHAnsi" w:cstheme="minorHAnsi"/>
          <w:bCs w:val="0"/>
          <w:color w:val="000000"/>
          <w:kern w:val="0"/>
          <w:sz w:val="28"/>
          <w:szCs w:val="28"/>
          <w:lang w:val="es-ES" w:eastAsia="es-ES"/>
        </w:rPr>
        <w:t>Palabras clave:</w:t>
      </w:r>
      <w:r w:rsidRPr="002B4C6E">
        <w:rPr>
          <w:rFonts w:ascii="Times New Roman" w:hAnsi="Times New Roman"/>
          <w:color w:val="auto"/>
          <w:lang w:val="es-MX"/>
        </w:rPr>
        <w:t xml:space="preserve"> </w:t>
      </w:r>
      <w:r w:rsidRPr="0054280E">
        <w:rPr>
          <w:rFonts w:ascii="Times New Roman" w:eastAsia="Calibri" w:hAnsi="Times New Roman"/>
          <w:b w:val="0"/>
          <w:bCs w:val="0"/>
          <w:color w:val="auto"/>
          <w:kern w:val="0"/>
          <w:lang w:val="es-MX" w:eastAsia="en-US"/>
        </w:rPr>
        <w:t>extracto vegetal, metales, nanopartículas, plata</w:t>
      </w:r>
      <w:r w:rsidR="00933468" w:rsidRPr="0054280E">
        <w:rPr>
          <w:rFonts w:ascii="Times New Roman" w:eastAsia="Calibri" w:hAnsi="Times New Roman"/>
          <w:b w:val="0"/>
          <w:bCs w:val="0"/>
          <w:color w:val="auto"/>
          <w:kern w:val="0"/>
          <w:lang w:val="es-MX" w:eastAsia="en-US"/>
        </w:rPr>
        <w:t>, reductor.</w:t>
      </w:r>
      <w:r w:rsidR="00933468" w:rsidRPr="002B4C6E">
        <w:rPr>
          <w:rFonts w:ascii="Times New Roman" w:hAnsi="Times New Roman"/>
          <w:b w:val="0"/>
          <w:sz w:val="20"/>
          <w:lang w:val="es-MX"/>
        </w:rPr>
        <w:t xml:space="preserve"> </w:t>
      </w:r>
      <w:r w:rsidRPr="002B4C6E">
        <w:rPr>
          <w:rFonts w:ascii="Times New Roman" w:hAnsi="Times New Roman"/>
          <w:lang w:val="es-MX"/>
        </w:rPr>
        <w:t xml:space="preserve"> </w:t>
      </w:r>
    </w:p>
    <w:p w14:paraId="1A0931BF" w14:textId="2A0768C3" w:rsidR="005D1B4D" w:rsidRDefault="005D1B4D">
      <w:pPr>
        <w:pStyle w:val="Sinespaciado"/>
        <w:spacing w:line="360" w:lineRule="auto"/>
        <w:jc w:val="both"/>
        <w:rPr>
          <w:rFonts w:asciiTheme="minorHAnsi" w:eastAsia="Times New Roman" w:hAnsiTheme="minorHAnsi" w:cstheme="minorHAnsi"/>
          <w:b/>
          <w:color w:val="000000"/>
          <w:sz w:val="28"/>
          <w:szCs w:val="28"/>
          <w:lang w:eastAsia="es-ES"/>
        </w:rPr>
      </w:pPr>
    </w:p>
    <w:p w14:paraId="794ADD13" w14:textId="481012BF" w:rsidR="00BB1AD7" w:rsidRDefault="00BB1AD7">
      <w:pPr>
        <w:pStyle w:val="Sinespaciado"/>
        <w:spacing w:line="360" w:lineRule="auto"/>
        <w:jc w:val="both"/>
        <w:rPr>
          <w:rFonts w:asciiTheme="minorHAnsi" w:eastAsia="Times New Roman" w:hAnsiTheme="minorHAnsi" w:cstheme="minorHAnsi"/>
          <w:b/>
          <w:color w:val="000000"/>
          <w:sz w:val="28"/>
          <w:szCs w:val="28"/>
          <w:lang w:eastAsia="es-ES"/>
        </w:rPr>
      </w:pPr>
    </w:p>
    <w:p w14:paraId="2BABF225" w14:textId="7E75373A" w:rsidR="00BB1AD7" w:rsidRDefault="00BB1AD7">
      <w:pPr>
        <w:pStyle w:val="Sinespaciado"/>
        <w:spacing w:line="360" w:lineRule="auto"/>
        <w:jc w:val="both"/>
        <w:rPr>
          <w:rFonts w:asciiTheme="minorHAnsi" w:eastAsia="Times New Roman" w:hAnsiTheme="minorHAnsi" w:cstheme="minorHAnsi"/>
          <w:b/>
          <w:color w:val="000000"/>
          <w:sz w:val="28"/>
          <w:szCs w:val="28"/>
          <w:lang w:eastAsia="es-ES"/>
        </w:rPr>
      </w:pPr>
    </w:p>
    <w:p w14:paraId="71D49857" w14:textId="03E52D95" w:rsidR="00BB1AD7" w:rsidRDefault="00BB1AD7">
      <w:pPr>
        <w:pStyle w:val="Sinespaciado"/>
        <w:spacing w:line="360" w:lineRule="auto"/>
        <w:jc w:val="both"/>
        <w:rPr>
          <w:rFonts w:asciiTheme="minorHAnsi" w:eastAsia="Times New Roman" w:hAnsiTheme="minorHAnsi" w:cstheme="minorHAnsi"/>
          <w:b/>
          <w:color w:val="000000"/>
          <w:sz w:val="28"/>
          <w:szCs w:val="28"/>
          <w:lang w:eastAsia="es-ES"/>
        </w:rPr>
      </w:pPr>
    </w:p>
    <w:p w14:paraId="0A1256DE" w14:textId="77777777" w:rsidR="00BB1AD7" w:rsidRPr="0002284C" w:rsidRDefault="00BB1AD7">
      <w:pPr>
        <w:pStyle w:val="Sinespaciado"/>
        <w:spacing w:line="360" w:lineRule="auto"/>
        <w:jc w:val="both"/>
        <w:rPr>
          <w:rFonts w:asciiTheme="minorHAnsi" w:eastAsia="Times New Roman" w:hAnsiTheme="minorHAnsi" w:cstheme="minorHAnsi"/>
          <w:b/>
          <w:color w:val="000000"/>
          <w:sz w:val="28"/>
          <w:szCs w:val="28"/>
          <w:lang w:eastAsia="es-ES"/>
        </w:rPr>
      </w:pPr>
    </w:p>
    <w:p w14:paraId="5FC1B0C6" w14:textId="3327D453" w:rsidR="00222774" w:rsidRPr="00FD62C1" w:rsidRDefault="001757DA" w:rsidP="005D1B4D">
      <w:pPr>
        <w:rPr>
          <w:rFonts w:eastAsia="Times New Roman" w:cstheme="minorHAnsi"/>
          <w:b/>
          <w:color w:val="000000"/>
          <w:sz w:val="28"/>
          <w:szCs w:val="28"/>
          <w:lang w:val="en-US" w:eastAsia="es-ES"/>
        </w:rPr>
      </w:pPr>
      <w:r w:rsidRPr="00FD62C1">
        <w:rPr>
          <w:rFonts w:eastAsia="Times New Roman" w:cstheme="minorHAnsi"/>
          <w:b/>
          <w:color w:val="000000"/>
          <w:sz w:val="28"/>
          <w:szCs w:val="28"/>
          <w:lang w:val="en-US" w:eastAsia="es-ES"/>
        </w:rPr>
        <w:lastRenderedPageBreak/>
        <w:t>Abstract</w:t>
      </w:r>
    </w:p>
    <w:p w14:paraId="79F89C0B" w14:textId="5CB0C11F" w:rsidR="00C6377E"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 xml:space="preserve">The contamination of the waters of rivers and seas due to the presence of metals is a worldwide problem mainly due to the impact of mining tailings. It has been scientifically proven that, in addition to causing some of the most serious environmental problems, exposure to metals in certain circumstances is the cause of the degradation and death of vegetation, rivers, animals and even of direct damage to humans, by what is essential look for ways to eliminate them, or at least reduce their impact. </w:t>
      </w:r>
    </w:p>
    <w:p w14:paraId="24A793D1" w14:textId="523BED0F" w:rsidR="00FE2AC8"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This work shows the results obtained from the reducing behavior of plant extracts against silver ions, a process where the extracts are chemicals used as reagents in the recovery of a metal instead of using synthetic reagents, simple and economical method. Extracts containing antioxidant substances such as flavonoids, tannins and phenolic compounds, which are secondary metabolites of many plants, and their antioxidant activity play a fundamental role in the reduction processes. The plant extracts studied were: Dandelion (Taraxacun officianale), Parsley (Petroselinum crispum) and Hierbabuena (Camellia sinensis). Analytical tests of the qualitative identification of the presence in the aqueous extracts of the flavonoids, phenolic acids responsible for their reducing power, were carried out.</w:t>
      </w:r>
    </w:p>
    <w:p w14:paraId="4BDE8461" w14:textId="7319AE61" w:rsidR="005D1B4D" w:rsidRPr="0002284C" w:rsidRDefault="00FE2AC8"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 xml:space="preserve">The reducing power of the extracts was tested through the formation of silver nanoparticles, monitoring the UV-Vis spectra with the appearance of the plasmon band characteristic of metallic nanoparticles, as well as through the recovery of silver in the form of clean and bright solid with good yields, the yield of the silver obtained with each of the plant extracts used was quantified. </w:t>
      </w:r>
    </w:p>
    <w:p w14:paraId="314221BB" w14:textId="77777777" w:rsidR="005D1B4D" w:rsidRPr="0002284C" w:rsidRDefault="005D1B4D" w:rsidP="005D1B4D">
      <w:pPr>
        <w:spacing w:line="360" w:lineRule="auto"/>
        <w:jc w:val="both"/>
        <w:rPr>
          <w:rFonts w:ascii="Times New Roman" w:eastAsia="Calibri" w:hAnsi="Times New Roman" w:cs="Times New Roman"/>
          <w:sz w:val="24"/>
          <w:szCs w:val="24"/>
          <w:lang w:val="en-US"/>
        </w:rPr>
      </w:pPr>
      <w:r w:rsidRPr="0002284C">
        <w:rPr>
          <w:rFonts w:ascii="Times New Roman" w:eastAsia="Calibri" w:hAnsi="Times New Roman" w:cs="Times New Roman"/>
          <w:sz w:val="24"/>
          <w:szCs w:val="24"/>
          <w:lang w:val="en-US"/>
        </w:rPr>
        <w:t>From the results obtained it can be concluded that it is feasible to use plant extracts for the reduction of metals and in this way recover metals in metallic form.</w:t>
      </w:r>
    </w:p>
    <w:p w14:paraId="51BF49D6" w14:textId="77777777" w:rsidR="00BB1AD7" w:rsidRDefault="005D1B4D" w:rsidP="00BB1AD7">
      <w:pPr>
        <w:rPr>
          <w:lang w:val="en-US"/>
        </w:rPr>
      </w:pPr>
      <w:r w:rsidRPr="0002284C">
        <w:rPr>
          <w:rFonts w:eastAsia="Times New Roman" w:cstheme="minorHAnsi"/>
          <w:b/>
          <w:color w:val="000000"/>
          <w:sz w:val="28"/>
          <w:szCs w:val="28"/>
          <w:lang w:val="en-US" w:eastAsia="es-ES"/>
        </w:rPr>
        <w:t>Keywords:</w:t>
      </w:r>
      <w:r w:rsidRPr="0002284C">
        <w:rPr>
          <w:lang w:val="en-US"/>
        </w:rPr>
        <w:t xml:space="preserve"> </w:t>
      </w:r>
      <w:r w:rsidRPr="0002284C">
        <w:rPr>
          <w:rFonts w:ascii="Times New Roman" w:eastAsia="Calibri" w:hAnsi="Times New Roman" w:cs="Times New Roman"/>
          <w:sz w:val="24"/>
          <w:szCs w:val="24"/>
          <w:lang w:val="en-US"/>
        </w:rPr>
        <w:t>plant extract, metals, nanoparticles, silver, reducer.</w:t>
      </w:r>
    </w:p>
    <w:p w14:paraId="065D1F6E" w14:textId="77777777" w:rsidR="00BB1AD7" w:rsidRDefault="00BB1AD7" w:rsidP="00BB1AD7">
      <w:pPr>
        <w:rPr>
          <w:lang w:val="en-US"/>
        </w:rPr>
      </w:pPr>
    </w:p>
    <w:p w14:paraId="2C050997" w14:textId="3204E088" w:rsidR="00BB1AD7" w:rsidRDefault="00BB1AD7" w:rsidP="00BB1AD7">
      <w:pPr>
        <w:rPr>
          <w:lang w:val="en-US"/>
        </w:rPr>
      </w:pPr>
    </w:p>
    <w:p w14:paraId="00269003" w14:textId="77777777" w:rsidR="008811EA" w:rsidRDefault="008811EA" w:rsidP="00BB1AD7">
      <w:pPr>
        <w:rPr>
          <w:lang w:val="en-US"/>
        </w:rPr>
      </w:pPr>
    </w:p>
    <w:p w14:paraId="3852D1C3" w14:textId="77777777" w:rsidR="00BB1AD7" w:rsidRDefault="00BB1AD7" w:rsidP="00BB1AD7">
      <w:pPr>
        <w:rPr>
          <w:lang w:val="en-US"/>
        </w:rPr>
      </w:pPr>
    </w:p>
    <w:p w14:paraId="7BE48588" w14:textId="584DB62D" w:rsidR="00BB1AD7" w:rsidRDefault="00BB1AD7" w:rsidP="00BB1AD7">
      <w:pPr>
        <w:rPr>
          <w:rFonts w:eastAsia="Times New Roman" w:cstheme="minorHAnsi"/>
          <w:bCs/>
          <w:color w:val="000000"/>
          <w:sz w:val="28"/>
          <w:szCs w:val="28"/>
          <w:lang w:val="es-ES" w:eastAsia="es-ES"/>
        </w:rPr>
      </w:pPr>
      <w:r>
        <w:rPr>
          <w:rFonts w:eastAsia="Times New Roman" w:cstheme="minorHAnsi"/>
          <w:bCs/>
          <w:color w:val="000000"/>
          <w:sz w:val="28"/>
          <w:szCs w:val="28"/>
          <w:lang w:val="es-ES" w:eastAsia="es-ES"/>
        </w:rPr>
        <w:t xml:space="preserve"> </w:t>
      </w:r>
    </w:p>
    <w:p w14:paraId="5DAFBEC0" w14:textId="65D372B5" w:rsidR="0054280E" w:rsidRPr="0054280E" w:rsidRDefault="0054280E" w:rsidP="0054280E">
      <w:pPr>
        <w:pStyle w:val="-"/>
        <w:keepNext/>
        <w:widowControl/>
        <w:spacing w:line="360" w:lineRule="auto"/>
        <w:rPr>
          <w:rFonts w:asciiTheme="minorHAnsi" w:eastAsia="Times New Roman" w:hAnsiTheme="minorHAnsi" w:cstheme="minorHAnsi"/>
          <w:bCs w:val="0"/>
          <w:color w:val="000000"/>
          <w:kern w:val="0"/>
          <w:sz w:val="28"/>
          <w:szCs w:val="28"/>
          <w:lang w:val="es-ES" w:eastAsia="es-ES"/>
        </w:rPr>
      </w:pPr>
      <w:r w:rsidRPr="0054280E">
        <w:rPr>
          <w:rFonts w:asciiTheme="minorHAnsi" w:eastAsia="Times New Roman" w:hAnsiTheme="minorHAnsi" w:cstheme="minorHAnsi"/>
          <w:bCs w:val="0"/>
          <w:color w:val="000000"/>
          <w:kern w:val="0"/>
          <w:sz w:val="28"/>
          <w:szCs w:val="28"/>
          <w:lang w:val="es-ES" w:eastAsia="es-ES"/>
        </w:rPr>
        <w:lastRenderedPageBreak/>
        <w:t>Resumo</w:t>
      </w:r>
    </w:p>
    <w:p w14:paraId="380DE408" w14:textId="77777777" w:rsidR="0054280E" w:rsidRPr="00FB2F7F" w:rsidRDefault="0054280E" w:rsidP="0054280E">
      <w:pPr>
        <w:pStyle w:val="-"/>
        <w:keepNext/>
        <w:spacing w:line="360" w:lineRule="auto"/>
        <w:rPr>
          <w:rFonts w:ascii="Times New Roman" w:hAnsi="Times New Roman"/>
          <w:b w:val="0"/>
          <w:color w:val="auto"/>
          <w:lang w:val="es-MX"/>
        </w:rPr>
      </w:pPr>
      <w:r w:rsidRPr="00FB2F7F">
        <w:rPr>
          <w:rFonts w:ascii="Times New Roman" w:hAnsi="Times New Roman"/>
          <w:b w:val="0"/>
          <w:color w:val="auto"/>
          <w:lang w:val="es-MX"/>
        </w:rPr>
        <w:t>A contaminação das águas dos rios e mares devido à presença de metais é um problema mundial devido principalmente ao impacto dos rejeitos de mineração. Está cientificamente provado que, além de causar alguns dos mais sérios problemas ambientais, a exposição a metais em certas circunstâncias é a causa da degradação e morte de vegetação, rios, animais e até mesmo danos diretos aos humanos, então que é essencial procurar maneiras de eliminá-las ou, pelo menos, reduzir seu impacto.</w:t>
      </w:r>
    </w:p>
    <w:p w14:paraId="07F1C5C6" w14:textId="77777777" w:rsidR="0054280E" w:rsidRPr="002B4C6E" w:rsidRDefault="0054280E" w:rsidP="0054280E">
      <w:pPr>
        <w:pStyle w:val="-"/>
        <w:keepNext/>
        <w:spacing w:line="360" w:lineRule="auto"/>
        <w:rPr>
          <w:rFonts w:ascii="Times New Roman" w:hAnsi="Times New Roman"/>
          <w:b w:val="0"/>
          <w:color w:val="auto"/>
          <w:lang w:val="es-MX"/>
        </w:rPr>
      </w:pPr>
      <w:r w:rsidRPr="002B4C6E">
        <w:rPr>
          <w:rFonts w:ascii="Times New Roman" w:hAnsi="Times New Roman"/>
          <w:b w:val="0"/>
          <w:color w:val="auto"/>
          <w:lang w:val="es-MX"/>
        </w:rPr>
        <w:t>Este trabalho mostra os resultados obtidos a partir do comportamento redutor de extratos vegetais contra íons de prata, processo em que, ao invés de utilizar reagentes sintéticos, método simples e barato, os extratos são produtos químicos utilizados como reagentes na recuperação de um metal. Extratos contendo substâncias antioxidantes, como flavonóides, taninos e compostos fenólicos, que são metabólitos secundários de muitas plantas, cuja atividade antioxidante desempenha um papel fundamental nos processos de redução. Os extratos das plantas estudadas foram: dente de leão (Taraxacun officianale), salsa (Petroselinum crispum) e hortelã (Camellia sinensis). Testes analíticos foram realizados na identificação qualitativa da presença nos extratos aquosos dos flavonóides, ácidos fenólicos responsáveis ​​pelo seu poder redutor.</w:t>
      </w:r>
    </w:p>
    <w:p w14:paraId="613CFF9D" w14:textId="77777777" w:rsidR="0054280E" w:rsidRPr="002B4C6E" w:rsidRDefault="0054280E" w:rsidP="0054280E">
      <w:pPr>
        <w:pStyle w:val="-"/>
        <w:keepNext/>
        <w:spacing w:line="360" w:lineRule="auto"/>
        <w:rPr>
          <w:rFonts w:ascii="Times New Roman" w:hAnsi="Times New Roman"/>
          <w:b w:val="0"/>
          <w:color w:val="auto"/>
          <w:lang w:val="es-MX"/>
        </w:rPr>
      </w:pPr>
      <w:r w:rsidRPr="002B4C6E">
        <w:rPr>
          <w:rFonts w:ascii="Times New Roman" w:hAnsi="Times New Roman"/>
          <w:b w:val="0"/>
          <w:color w:val="auto"/>
          <w:lang w:val="es-MX"/>
        </w:rPr>
        <w:t>O poder redutor dos extratos foi testado através da formação de nanopartículas de prata, e pela monitoração dos espectros UV-Vis com o aparecimento da faixa de plasmon característica das nanopartículas metálicas, bem como pela recuperação de prata na forma de nanopartículas. de sólido limpo e brilhante com bons rendimentos, o rendimento da prata obtida com cada um dos extractos de plantas utilizados foi quantificado. A partir dos resultados obtidos pode-se concluir que é viável a utilização de extratos vegetais para a redução de metais e, desta forma, recuperar metais em forma metálica.</w:t>
      </w:r>
    </w:p>
    <w:p w14:paraId="3DF70D33" w14:textId="0D9D2180" w:rsidR="0054280E" w:rsidRPr="002B4C6E" w:rsidRDefault="0054280E" w:rsidP="0054280E">
      <w:pPr>
        <w:pStyle w:val="-"/>
        <w:keepNext/>
        <w:widowControl/>
        <w:spacing w:line="360" w:lineRule="auto"/>
        <w:rPr>
          <w:rFonts w:ascii="Times New Roman" w:hAnsi="Times New Roman"/>
          <w:b w:val="0"/>
          <w:color w:val="auto"/>
          <w:lang w:val="es-MX"/>
        </w:rPr>
      </w:pPr>
      <w:r w:rsidRPr="0054280E">
        <w:rPr>
          <w:rFonts w:asciiTheme="minorHAnsi" w:eastAsia="Times New Roman" w:hAnsiTheme="minorHAnsi" w:cstheme="minorHAnsi"/>
          <w:bCs w:val="0"/>
          <w:color w:val="000000"/>
          <w:kern w:val="0"/>
          <w:sz w:val="28"/>
          <w:szCs w:val="28"/>
          <w:lang w:val="es-ES" w:eastAsia="es-ES"/>
        </w:rPr>
        <w:t>Palavras-chave:</w:t>
      </w:r>
      <w:r w:rsidRPr="002B4C6E">
        <w:rPr>
          <w:rFonts w:ascii="Times New Roman" w:hAnsi="Times New Roman"/>
          <w:b w:val="0"/>
          <w:color w:val="auto"/>
          <w:lang w:val="es-MX"/>
        </w:rPr>
        <w:t xml:space="preserve"> extrato vegetal, metais, nanopartículas, prata, redutor.</w:t>
      </w:r>
    </w:p>
    <w:p w14:paraId="02C5154F" w14:textId="5BA3E93A" w:rsidR="0054280E" w:rsidRPr="00D21CC4" w:rsidRDefault="0054280E" w:rsidP="0054280E">
      <w:pPr>
        <w:shd w:val="clear" w:color="auto" w:fill="FFFFFF"/>
        <w:spacing w:before="100" w:beforeAutospacing="1" w:line="360" w:lineRule="auto"/>
        <w:jc w:val="both"/>
        <w:rPr>
          <w:rFonts w:ascii="Arial" w:hAnsi="Arial" w:cs="Arial"/>
        </w:rPr>
      </w:pPr>
      <w:r w:rsidRPr="0054280E">
        <w:rPr>
          <w:rFonts w:ascii="Times New Roman" w:hAnsi="Times New Roman"/>
          <w:b/>
          <w:sz w:val="24"/>
        </w:rPr>
        <w:t>Fecha recepción:</w:t>
      </w:r>
      <w:r w:rsidRPr="0054280E">
        <w:rPr>
          <w:rFonts w:ascii="Times New Roman" w:hAnsi="Times New Roman"/>
          <w:sz w:val="24"/>
        </w:rPr>
        <w:t xml:space="preserve"> </w:t>
      </w:r>
      <w:r>
        <w:rPr>
          <w:rFonts w:ascii="Times New Roman" w:hAnsi="Times New Roman"/>
          <w:sz w:val="24"/>
        </w:rPr>
        <w:t>Septiembre</w:t>
      </w:r>
      <w:r w:rsidRPr="0054280E">
        <w:rPr>
          <w:rFonts w:ascii="Times New Roman" w:hAnsi="Times New Roman"/>
          <w:sz w:val="24"/>
        </w:rPr>
        <w:t xml:space="preserve"> 2018                                     </w:t>
      </w:r>
      <w:r w:rsidRPr="0054280E">
        <w:rPr>
          <w:rFonts w:ascii="Times New Roman" w:hAnsi="Times New Roman"/>
          <w:b/>
          <w:sz w:val="24"/>
        </w:rPr>
        <w:t>Fecha aceptación:</w:t>
      </w:r>
      <w:r w:rsidRPr="0054280E">
        <w:rPr>
          <w:rFonts w:ascii="Times New Roman" w:hAnsi="Times New Roman"/>
          <w:sz w:val="24"/>
        </w:rPr>
        <w:t xml:space="preserve"> </w:t>
      </w:r>
      <w:r>
        <w:rPr>
          <w:rFonts w:ascii="Times New Roman" w:hAnsi="Times New Roman"/>
          <w:sz w:val="24"/>
        </w:rPr>
        <w:t>Dic</w:t>
      </w:r>
      <w:r w:rsidRPr="0054280E">
        <w:rPr>
          <w:rFonts w:ascii="Times New Roman" w:hAnsi="Times New Roman"/>
          <w:sz w:val="24"/>
        </w:rPr>
        <w:t>iembre 2018</w:t>
      </w:r>
      <w:r>
        <w:rPr>
          <w:color w:val="000000"/>
        </w:rPr>
        <w:br/>
      </w:r>
      <w:r w:rsidR="00E82794">
        <w:pict w14:anchorId="4D1D940A">
          <v:rect id="_x0000_i1025" style="width:446.5pt;height:1.5pt" o:hralign="center" o:hrstd="t" o:hr="t" fillcolor="#a0a0a0" stroked="f"/>
        </w:pict>
      </w:r>
    </w:p>
    <w:p w14:paraId="3CBB0240" w14:textId="2FA0D65E" w:rsidR="00AA0C49" w:rsidRDefault="00AA0C49" w:rsidP="0054280E">
      <w:pPr>
        <w:spacing w:after="0" w:line="360" w:lineRule="auto"/>
        <w:rPr>
          <w:rFonts w:ascii="Cambria" w:hAnsi="Cambria"/>
          <w:color w:val="000000"/>
          <w:sz w:val="20"/>
          <w:szCs w:val="20"/>
        </w:rPr>
      </w:pPr>
      <w:r w:rsidRPr="00FB2F7F">
        <w:rPr>
          <w:rFonts w:ascii="Cambria" w:hAnsi="Cambria"/>
          <w:color w:val="000000"/>
          <w:sz w:val="20"/>
          <w:szCs w:val="20"/>
        </w:rPr>
        <w:t xml:space="preserve">   </w:t>
      </w:r>
    </w:p>
    <w:p w14:paraId="484C94A9" w14:textId="3CF0004B" w:rsidR="005D1B4D" w:rsidRDefault="005D1B4D" w:rsidP="0054280E">
      <w:pPr>
        <w:spacing w:after="0" w:line="360" w:lineRule="auto"/>
        <w:rPr>
          <w:rFonts w:ascii="Cambria" w:hAnsi="Cambria"/>
          <w:color w:val="000000"/>
          <w:sz w:val="20"/>
          <w:szCs w:val="20"/>
        </w:rPr>
      </w:pPr>
    </w:p>
    <w:p w14:paraId="5E482279" w14:textId="5C45F184" w:rsidR="005D1B4D" w:rsidRDefault="005D1B4D" w:rsidP="0054280E">
      <w:pPr>
        <w:spacing w:after="0" w:line="360" w:lineRule="auto"/>
        <w:rPr>
          <w:rFonts w:ascii="Cambria" w:hAnsi="Cambria"/>
          <w:color w:val="000000"/>
          <w:sz w:val="20"/>
          <w:szCs w:val="20"/>
        </w:rPr>
      </w:pPr>
    </w:p>
    <w:p w14:paraId="024F4054" w14:textId="77777777" w:rsidR="00BB1AD7" w:rsidRPr="00FB2F7F" w:rsidRDefault="00BB1AD7" w:rsidP="0054280E">
      <w:pPr>
        <w:spacing w:after="0" w:line="360" w:lineRule="auto"/>
        <w:rPr>
          <w:rFonts w:ascii="Cambria" w:hAnsi="Cambria"/>
          <w:color w:val="000000"/>
          <w:sz w:val="20"/>
          <w:szCs w:val="20"/>
        </w:rPr>
      </w:pPr>
    </w:p>
    <w:p w14:paraId="57991BF3" w14:textId="77777777" w:rsidR="008811EA" w:rsidRDefault="008811EA" w:rsidP="009923C6">
      <w:pPr>
        <w:pStyle w:val="Sinespaciado"/>
        <w:spacing w:line="360" w:lineRule="auto"/>
        <w:jc w:val="center"/>
        <w:rPr>
          <w:rFonts w:ascii="Times New Roman" w:eastAsiaTheme="minorHAnsi" w:hAnsi="Times New Roman"/>
          <w:b/>
          <w:sz w:val="32"/>
          <w:szCs w:val="32"/>
        </w:rPr>
      </w:pPr>
    </w:p>
    <w:p w14:paraId="6D521881" w14:textId="7A6D8BCC" w:rsidR="00AA0C49" w:rsidRPr="009923C6" w:rsidRDefault="00AA0C49" w:rsidP="009923C6">
      <w:pPr>
        <w:pStyle w:val="Sinespaciado"/>
        <w:spacing w:line="360" w:lineRule="auto"/>
        <w:jc w:val="center"/>
        <w:rPr>
          <w:rFonts w:ascii="Times New Roman" w:eastAsiaTheme="minorHAnsi" w:hAnsi="Times New Roman"/>
          <w:b/>
          <w:sz w:val="32"/>
          <w:szCs w:val="32"/>
        </w:rPr>
      </w:pPr>
      <w:r w:rsidRPr="009923C6">
        <w:rPr>
          <w:rFonts w:ascii="Times New Roman" w:eastAsiaTheme="minorHAnsi" w:hAnsi="Times New Roman"/>
          <w:b/>
          <w:sz w:val="32"/>
          <w:szCs w:val="32"/>
        </w:rPr>
        <w:lastRenderedPageBreak/>
        <w:t>Introducción</w:t>
      </w:r>
    </w:p>
    <w:p w14:paraId="0183031B" w14:textId="4494DACA" w:rsidR="00AA4FB3" w:rsidRDefault="00AA4FB3" w:rsidP="0054280E">
      <w:pPr>
        <w:pStyle w:val="Sinespaciado"/>
        <w:spacing w:line="360" w:lineRule="auto"/>
        <w:ind w:firstLine="708"/>
        <w:jc w:val="both"/>
        <w:rPr>
          <w:rFonts w:ascii="Times New Roman" w:hAnsi="Times New Roman"/>
          <w:sz w:val="24"/>
          <w:szCs w:val="24"/>
        </w:rPr>
      </w:pPr>
      <w:r w:rsidRPr="00F17CF5">
        <w:rPr>
          <w:rFonts w:ascii="Times New Roman" w:hAnsi="Times New Roman"/>
          <w:sz w:val="24"/>
          <w:szCs w:val="24"/>
        </w:rPr>
        <w:t xml:space="preserve">La contaminación de las aguas de ríos y mares por la presencia de metales es un problema de escala mundial principalmente debido al impacto de los relaves </w:t>
      </w:r>
      <w:r w:rsidR="00A11C91" w:rsidRPr="00F17CF5">
        <w:rPr>
          <w:rFonts w:ascii="Times New Roman" w:hAnsi="Times New Roman"/>
          <w:sz w:val="24"/>
          <w:szCs w:val="24"/>
        </w:rPr>
        <w:t>mineros,</w:t>
      </w:r>
      <w:r w:rsidR="007A4F9D">
        <w:rPr>
          <w:rFonts w:ascii="Times New Roman" w:hAnsi="Times New Roman"/>
          <w:sz w:val="24"/>
          <w:szCs w:val="24"/>
        </w:rPr>
        <w:t xml:space="preserve"> así como</w:t>
      </w:r>
      <w:r w:rsidR="00933DC6">
        <w:rPr>
          <w:rFonts w:ascii="Times New Roman" w:hAnsi="Times New Roman"/>
          <w:sz w:val="24"/>
          <w:szCs w:val="24"/>
        </w:rPr>
        <w:t xml:space="preserve"> a</w:t>
      </w:r>
      <w:r w:rsidR="007A4F9D">
        <w:rPr>
          <w:rFonts w:ascii="Times New Roman" w:hAnsi="Times New Roman"/>
          <w:sz w:val="24"/>
          <w:szCs w:val="24"/>
        </w:rPr>
        <w:t xml:space="preserve"> los desechos de las industrias de la metalúrgica</w:t>
      </w:r>
      <w:r w:rsidRPr="00F17CF5">
        <w:rPr>
          <w:rFonts w:ascii="Times New Roman" w:hAnsi="Times New Roman"/>
          <w:sz w:val="24"/>
          <w:szCs w:val="24"/>
        </w:rPr>
        <w:t xml:space="preserve">. </w:t>
      </w:r>
      <w:r w:rsidRPr="00F17CF5">
        <w:rPr>
          <w:rFonts w:ascii="Times New Roman" w:hAnsi="Times New Roman"/>
          <w:color w:val="222222"/>
          <w:sz w:val="24"/>
          <w:szCs w:val="24"/>
          <w:shd w:val="clear" w:color="auto" w:fill="FFFFFF"/>
        </w:rPr>
        <w:t>Se ha demostrado científicamente que, además de causar algunos de los </w:t>
      </w:r>
      <w:r w:rsidRPr="00F17CF5">
        <w:rPr>
          <w:rStyle w:val="Textoennegrita"/>
          <w:rFonts w:ascii="Times New Roman" w:hAnsi="Times New Roman"/>
          <w:b w:val="0"/>
          <w:color w:val="222222"/>
          <w:sz w:val="24"/>
          <w:szCs w:val="24"/>
          <w:bdr w:val="none" w:sz="0" w:space="0" w:color="auto" w:frame="1"/>
          <w:shd w:val="clear" w:color="auto" w:fill="FFFFFF"/>
        </w:rPr>
        <w:t>problemas ambientales</w:t>
      </w:r>
      <w:r w:rsidRPr="00F17CF5">
        <w:rPr>
          <w:rFonts w:ascii="Times New Roman" w:hAnsi="Times New Roman"/>
          <w:color w:val="222222"/>
          <w:sz w:val="24"/>
          <w:szCs w:val="24"/>
          <w:shd w:val="clear" w:color="auto" w:fill="FFFFFF"/>
        </w:rPr>
        <w:t> más graves, la exposición a metales en determinadas circunstancias es la causa de la </w:t>
      </w:r>
      <w:r w:rsidRPr="00F17CF5">
        <w:rPr>
          <w:rStyle w:val="Textoennegrita"/>
          <w:rFonts w:ascii="Times New Roman" w:hAnsi="Times New Roman"/>
          <w:b w:val="0"/>
          <w:color w:val="222222"/>
          <w:sz w:val="24"/>
          <w:szCs w:val="24"/>
          <w:bdr w:val="none" w:sz="0" w:space="0" w:color="auto" w:frame="1"/>
          <w:shd w:val="clear" w:color="auto" w:fill="FFFFFF"/>
        </w:rPr>
        <w:t>degradación y muerte de vegetación, ríos, animales</w:t>
      </w:r>
      <w:r w:rsidRPr="00F17CF5">
        <w:rPr>
          <w:rFonts w:ascii="Times New Roman" w:hAnsi="Times New Roman"/>
          <w:color w:val="222222"/>
          <w:sz w:val="24"/>
          <w:szCs w:val="24"/>
          <w:shd w:val="clear" w:color="auto" w:fill="FFFFFF"/>
        </w:rPr>
        <w:t xml:space="preserve"> e, incluso, de daños directos </w:t>
      </w:r>
      <w:r w:rsidR="00933DC6">
        <w:rPr>
          <w:rFonts w:ascii="Times New Roman" w:hAnsi="Times New Roman"/>
          <w:color w:val="222222"/>
          <w:sz w:val="24"/>
          <w:szCs w:val="24"/>
          <w:shd w:val="clear" w:color="auto" w:fill="FFFFFF"/>
        </w:rPr>
        <w:t>en el ser humano</w:t>
      </w:r>
      <w:r w:rsidRPr="00F17CF5">
        <w:rPr>
          <w:rFonts w:ascii="Times New Roman" w:hAnsi="Times New Roman"/>
          <w:color w:val="222222"/>
          <w:sz w:val="24"/>
          <w:szCs w:val="24"/>
          <w:shd w:val="clear" w:color="auto" w:fill="FFFFFF"/>
        </w:rPr>
        <w:t>.</w:t>
      </w:r>
      <w:r>
        <w:rPr>
          <w:rFonts w:ascii="Times New Roman" w:hAnsi="Times New Roman"/>
          <w:sz w:val="24"/>
          <w:szCs w:val="24"/>
        </w:rPr>
        <w:t xml:space="preserve"> </w:t>
      </w:r>
      <w:r w:rsidRPr="00F17CF5">
        <w:rPr>
          <w:rFonts w:ascii="Times New Roman" w:hAnsi="Times New Roman"/>
          <w:color w:val="222222"/>
          <w:sz w:val="24"/>
          <w:szCs w:val="24"/>
          <w:shd w:val="clear" w:color="auto" w:fill="FFFFFF"/>
        </w:rPr>
        <w:t>De los más de</w:t>
      </w:r>
      <w:r w:rsidR="00933DC6">
        <w:rPr>
          <w:rFonts w:ascii="Times New Roman" w:hAnsi="Times New Roman"/>
          <w:color w:val="222222"/>
          <w:sz w:val="24"/>
          <w:szCs w:val="24"/>
          <w:shd w:val="clear" w:color="auto" w:fill="FFFFFF"/>
        </w:rPr>
        <w:t xml:space="preserve"> </w:t>
      </w:r>
      <w:r w:rsidRPr="00F17CF5">
        <w:rPr>
          <w:rFonts w:ascii="Times New Roman" w:hAnsi="Times New Roman"/>
          <w:color w:val="222222"/>
          <w:sz w:val="24"/>
          <w:szCs w:val="24"/>
          <w:shd w:val="clear" w:color="auto" w:fill="FFFFFF"/>
        </w:rPr>
        <w:t>106 elementos conocidos</w:t>
      </w:r>
      <w:r w:rsidR="00933DC6">
        <w:rPr>
          <w:rFonts w:ascii="Times New Roman" w:hAnsi="Times New Roman"/>
          <w:color w:val="222222"/>
          <w:sz w:val="24"/>
          <w:szCs w:val="24"/>
          <w:shd w:val="clear" w:color="auto" w:fill="FFFFFF"/>
        </w:rPr>
        <w:t xml:space="preserve"> actualmente</w:t>
      </w:r>
      <w:r w:rsidRPr="00F17CF5">
        <w:rPr>
          <w:rFonts w:ascii="Times New Roman" w:hAnsi="Times New Roman"/>
          <w:color w:val="222222"/>
          <w:sz w:val="24"/>
          <w:szCs w:val="24"/>
          <w:shd w:val="clear" w:color="auto" w:fill="FFFFFF"/>
        </w:rPr>
        <w:t>, </w:t>
      </w:r>
      <w:r w:rsidRPr="00F17CF5">
        <w:rPr>
          <w:rStyle w:val="Textoennegrita"/>
          <w:rFonts w:ascii="Times New Roman" w:hAnsi="Times New Roman"/>
          <w:b w:val="0"/>
          <w:color w:val="222222"/>
          <w:sz w:val="24"/>
          <w:szCs w:val="24"/>
          <w:bdr w:val="none" w:sz="0" w:space="0" w:color="auto" w:frame="1"/>
          <w:shd w:val="clear" w:color="auto" w:fill="FFFFFF"/>
        </w:rPr>
        <w:t>84 son metales</w:t>
      </w:r>
      <w:r w:rsidRPr="00F17CF5">
        <w:rPr>
          <w:rFonts w:ascii="Times New Roman" w:hAnsi="Times New Roman"/>
          <w:color w:val="222222"/>
          <w:sz w:val="24"/>
          <w:szCs w:val="24"/>
          <w:shd w:val="clear" w:color="auto" w:fill="FFFFFF"/>
        </w:rPr>
        <w:t>, por lo que no es de extrañar que las posibilidades de </w:t>
      </w:r>
      <w:r w:rsidRPr="00F17CF5">
        <w:rPr>
          <w:rStyle w:val="Textoennegrita"/>
          <w:rFonts w:ascii="Times New Roman" w:hAnsi="Times New Roman"/>
          <w:b w:val="0"/>
          <w:color w:val="222222"/>
          <w:sz w:val="24"/>
          <w:szCs w:val="24"/>
          <w:bdr w:val="none" w:sz="0" w:space="0" w:color="auto" w:frame="1"/>
          <w:shd w:val="clear" w:color="auto" w:fill="FFFFFF"/>
        </w:rPr>
        <w:t>contaminación metálica en el ambiente</w:t>
      </w:r>
      <w:r w:rsidRPr="00F17CF5">
        <w:rPr>
          <w:rFonts w:ascii="Times New Roman" w:hAnsi="Times New Roman"/>
          <w:color w:val="222222"/>
          <w:sz w:val="24"/>
          <w:szCs w:val="24"/>
          <w:shd w:val="clear" w:color="auto" w:fill="FFFFFF"/>
        </w:rPr>
        <w:t> sean numerosas. Hay que tener presente que los metales son materias naturales que han desempeñado un papel fundamental en el desarrollo de las civilizaciones. El problema surge cuando prolifera su uso industrial y su empleo creciente en la vida cotidiana termina por afectar a la salud</w:t>
      </w:r>
      <w:r w:rsidR="009A062C">
        <w:rPr>
          <w:rFonts w:ascii="Times New Roman" w:hAnsi="Times New Roman"/>
          <w:color w:val="222222"/>
          <w:sz w:val="24"/>
          <w:szCs w:val="24"/>
          <w:shd w:val="clear" w:color="auto" w:fill="FFFFFF"/>
        </w:rPr>
        <w:t>;</w:t>
      </w:r>
      <w:r w:rsidR="009A062C" w:rsidRPr="00F17CF5">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d</w:t>
      </w:r>
      <w:r w:rsidRPr="00F17CF5">
        <w:rPr>
          <w:rFonts w:ascii="Times New Roman" w:hAnsi="Times New Roman"/>
          <w:color w:val="222222"/>
          <w:sz w:val="24"/>
          <w:szCs w:val="24"/>
          <w:shd w:val="clear" w:color="auto" w:fill="FFFFFF"/>
        </w:rPr>
        <w:t>e hecho, el crecimiento demográfico en zonas urbanas y la rápida industrialización han provocado serios problemas de contaminación y deterioro del ambiente, sobre todo en los países en vías de desarrollo.</w:t>
      </w:r>
      <w:r>
        <w:rPr>
          <w:rFonts w:ascii="Times New Roman" w:hAnsi="Times New Roman"/>
          <w:sz w:val="24"/>
          <w:szCs w:val="24"/>
        </w:rPr>
        <w:t xml:space="preserve"> M</w:t>
      </w:r>
      <w:r w:rsidR="00663A0B" w:rsidRPr="00EC399C">
        <w:rPr>
          <w:rFonts w:ascii="Times New Roman" w:hAnsi="Times New Roman"/>
          <w:sz w:val="24"/>
          <w:szCs w:val="24"/>
        </w:rPr>
        <w:t>uchos metales</w:t>
      </w:r>
      <w:r w:rsidR="00663A0B">
        <w:rPr>
          <w:rFonts w:ascii="Times New Roman" w:hAnsi="Times New Roman"/>
          <w:sz w:val="24"/>
          <w:szCs w:val="24"/>
        </w:rPr>
        <w:t xml:space="preserve"> como la plata, el cobre y el </w:t>
      </w:r>
      <w:r>
        <w:rPr>
          <w:rFonts w:ascii="Times New Roman" w:hAnsi="Times New Roman"/>
          <w:sz w:val="24"/>
          <w:szCs w:val="24"/>
        </w:rPr>
        <w:t xml:space="preserve">zinc </w:t>
      </w:r>
      <w:r w:rsidRPr="00EC399C">
        <w:rPr>
          <w:rFonts w:ascii="Times New Roman" w:hAnsi="Times New Roman"/>
          <w:sz w:val="24"/>
          <w:szCs w:val="24"/>
        </w:rPr>
        <w:t>acaban</w:t>
      </w:r>
      <w:r w:rsidR="00663A0B" w:rsidRPr="00EC399C">
        <w:rPr>
          <w:rFonts w:ascii="Times New Roman" w:hAnsi="Times New Roman"/>
          <w:sz w:val="24"/>
          <w:szCs w:val="24"/>
        </w:rPr>
        <w:t xml:space="preserve"> disueltos en las aguas</w:t>
      </w:r>
      <w:r w:rsidR="00A32C85">
        <w:rPr>
          <w:rFonts w:ascii="Times New Roman" w:hAnsi="Times New Roman"/>
          <w:sz w:val="24"/>
          <w:szCs w:val="24"/>
        </w:rPr>
        <w:t xml:space="preserve"> de ríos y mares</w:t>
      </w:r>
      <w:r w:rsidR="00663A0B">
        <w:rPr>
          <w:rFonts w:ascii="Times New Roman" w:hAnsi="Times New Roman"/>
          <w:sz w:val="24"/>
          <w:szCs w:val="24"/>
        </w:rPr>
        <w:t xml:space="preserve"> debido a que las sales que forman son solubles en agua</w:t>
      </w:r>
      <w:r w:rsidR="00C42CA8">
        <w:rPr>
          <w:rFonts w:ascii="Times New Roman" w:hAnsi="Times New Roman"/>
          <w:sz w:val="24"/>
          <w:szCs w:val="24"/>
        </w:rPr>
        <w:t>,</w:t>
      </w:r>
      <w:r w:rsidR="00663A0B">
        <w:rPr>
          <w:rFonts w:ascii="Times New Roman" w:hAnsi="Times New Roman"/>
          <w:sz w:val="24"/>
          <w:szCs w:val="24"/>
        </w:rPr>
        <w:t xml:space="preserve"> y</w:t>
      </w:r>
      <w:r w:rsidR="00663A0B" w:rsidRPr="00EC399C">
        <w:rPr>
          <w:rFonts w:ascii="Times New Roman" w:hAnsi="Times New Roman"/>
          <w:sz w:val="24"/>
          <w:szCs w:val="24"/>
        </w:rPr>
        <w:t xml:space="preserve"> cuando sus concentraciones son más elevadas de lo normal y producen efectos nocivos pasan a ser considerados contaminantes</w:t>
      </w:r>
      <w:r w:rsidR="00C42CA8">
        <w:rPr>
          <w:rFonts w:ascii="Times New Roman" w:hAnsi="Times New Roman"/>
          <w:sz w:val="24"/>
          <w:szCs w:val="24"/>
        </w:rPr>
        <w:t>,</w:t>
      </w:r>
      <w:r w:rsidR="00663A0B">
        <w:rPr>
          <w:rFonts w:ascii="Times New Roman" w:hAnsi="Times New Roman"/>
          <w:sz w:val="24"/>
          <w:szCs w:val="24"/>
        </w:rPr>
        <w:t xml:space="preserve"> </w:t>
      </w:r>
      <w:r w:rsidR="00C42CA8">
        <w:rPr>
          <w:rFonts w:ascii="Times New Roman" w:hAnsi="Times New Roman"/>
          <w:sz w:val="24"/>
          <w:szCs w:val="24"/>
        </w:rPr>
        <w:t xml:space="preserve">lo cual sin duda afecta </w:t>
      </w:r>
      <w:r w:rsidR="00663A0B">
        <w:rPr>
          <w:rFonts w:ascii="Times New Roman" w:hAnsi="Times New Roman"/>
          <w:sz w:val="24"/>
          <w:szCs w:val="24"/>
        </w:rPr>
        <w:t xml:space="preserve">a la flora y </w:t>
      </w:r>
      <w:r>
        <w:rPr>
          <w:rFonts w:ascii="Times New Roman" w:hAnsi="Times New Roman"/>
          <w:sz w:val="24"/>
          <w:szCs w:val="24"/>
        </w:rPr>
        <w:t>fauna,</w:t>
      </w:r>
      <w:r w:rsidR="00663A0B">
        <w:rPr>
          <w:rFonts w:ascii="Times New Roman" w:hAnsi="Times New Roman"/>
          <w:sz w:val="24"/>
          <w:szCs w:val="24"/>
        </w:rPr>
        <w:t xml:space="preserve"> así como al mismo ser humano</w:t>
      </w:r>
      <w:r w:rsidR="00655EAD">
        <w:rPr>
          <w:rFonts w:ascii="Times New Roman" w:hAnsi="Times New Roman"/>
          <w:sz w:val="24"/>
          <w:szCs w:val="24"/>
        </w:rPr>
        <w:t xml:space="preserve">. Por ello es de suma importancia </w:t>
      </w:r>
      <w:r w:rsidR="00C639E6">
        <w:rPr>
          <w:rFonts w:ascii="Times New Roman" w:hAnsi="Times New Roman"/>
          <w:sz w:val="24"/>
          <w:szCs w:val="24"/>
        </w:rPr>
        <w:t>su eliminación o recuperación</w:t>
      </w:r>
      <w:r w:rsidR="00655EAD">
        <w:rPr>
          <w:rFonts w:ascii="Times New Roman" w:hAnsi="Times New Roman"/>
          <w:sz w:val="24"/>
          <w:szCs w:val="24"/>
        </w:rPr>
        <w:t>,</w:t>
      </w:r>
      <w:r w:rsidR="00AA0C49" w:rsidRPr="00FF5E7C">
        <w:rPr>
          <w:rFonts w:ascii="Times New Roman" w:hAnsi="Times New Roman"/>
          <w:sz w:val="24"/>
          <w:szCs w:val="24"/>
        </w:rPr>
        <w:t xml:space="preserve"> o al menos una disminución de su impacto</w:t>
      </w:r>
      <w:r w:rsidR="00655EAD">
        <w:rPr>
          <w:rFonts w:ascii="Times New Roman" w:hAnsi="Times New Roman"/>
          <w:sz w:val="24"/>
          <w:szCs w:val="24"/>
        </w:rPr>
        <w:t xml:space="preserve"> </w:t>
      </w:r>
      <w:r w:rsidR="00AA0C49" w:rsidRPr="00137EBB">
        <w:rPr>
          <w:rFonts w:ascii="Times New Roman" w:hAnsi="Times New Roman"/>
          <w:sz w:val="24"/>
          <w:szCs w:val="24"/>
        </w:rPr>
        <w:t>(</w:t>
      </w:r>
      <w:bookmarkStart w:id="0" w:name="_Hlk524977229"/>
      <w:r w:rsidR="00AA0C49" w:rsidRPr="00137EBB">
        <w:rPr>
          <w:rFonts w:ascii="Times New Roman" w:hAnsi="Times New Roman"/>
          <w:sz w:val="24"/>
          <w:szCs w:val="24"/>
        </w:rPr>
        <w:t>Nava</w:t>
      </w:r>
      <w:r w:rsidR="00CD417E" w:rsidRPr="00137EBB">
        <w:rPr>
          <w:rFonts w:ascii="Times New Roman" w:hAnsi="Times New Roman"/>
          <w:sz w:val="24"/>
          <w:szCs w:val="24"/>
        </w:rPr>
        <w:t>,</w:t>
      </w:r>
      <w:r w:rsidR="00AA0C49" w:rsidRPr="00137EBB">
        <w:rPr>
          <w:rFonts w:ascii="Times New Roman" w:hAnsi="Times New Roman"/>
          <w:sz w:val="24"/>
          <w:szCs w:val="24"/>
        </w:rPr>
        <w:t xml:space="preserve"> 201</w:t>
      </w:r>
      <w:bookmarkEnd w:id="0"/>
      <w:r w:rsidR="00A11C91">
        <w:rPr>
          <w:rFonts w:ascii="Times New Roman" w:hAnsi="Times New Roman"/>
          <w:sz w:val="24"/>
          <w:szCs w:val="24"/>
        </w:rPr>
        <w:t>1</w:t>
      </w:r>
      <w:r w:rsidR="00AA0C49" w:rsidRPr="00137EBB">
        <w:rPr>
          <w:rFonts w:ascii="Times New Roman" w:hAnsi="Times New Roman"/>
          <w:sz w:val="24"/>
          <w:szCs w:val="24"/>
        </w:rPr>
        <w:t>).</w:t>
      </w:r>
    </w:p>
    <w:p w14:paraId="1A1AC833" w14:textId="15C8476C" w:rsidR="009226C7" w:rsidRPr="00137EBB" w:rsidRDefault="00CD417E"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Comúnmente las</w:t>
      </w:r>
      <w:r w:rsidR="00AA0C49" w:rsidRPr="00FF5E7C">
        <w:rPr>
          <w:rFonts w:ascii="Times New Roman" w:hAnsi="Times New Roman"/>
          <w:sz w:val="24"/>
          <w:szCs w:val="24"/>
        </w:rPr>
        <w:t xml:space="preserve"> técnicas usuales para la limpieza de estas aguas contaminad</w:t>
      </w:r>
      <w:r w:rsidR="00572816" w:rsidRPr="00FF5E7C">
        <w:rPr>
          <w:rFonts w:ascii="Times New Roman" w:hAnsi="Times New Roman"/>
          <w:sz w:val="24"/>
          <w:szCs w:val="24"/>
        </w:rPr>
        <w:t xml:space="preserve">a con </w:t>
      </w:r>
      <w:r w:rsidR="00A1232C" w:rsidRPr="00FF5E7C">
        <w:rPr>
          <w:rFonts w:ascii="Times New Roman" w:hAnsi="Times New Roman"/>
          <w:sz w:val="24"/>
          <w:szCs w:val="24"/>
        </w:rPr>
        <w:t>metales</w:t>
      </w:r>
      <w:r w:rsidR="00AA0C49" w:rsidRPr="00FF5E7C">
        <w:rPr>
          <w:rFonts w:ascii="Times New Roman" w:hAnsi="Times New Roman"/>
          <w:sz w:val="24"/>
          <w:szCs w:val="24"/>
        </w:rPr>
        <w:t xml:space="preserve"> son las técnicas químicas</w:t>
      </w:r>
      <w:r w:rsidR="005950BD" w:rsidRPr="00FF5E7C">
        <w:rPr>
          <w:rFonts w:ascii="Times New Roman" w:hAnsi="Times New Roman"/>
          <w:sz w:val="24"/>
          <w:szCs w:val="24"/>
        </w:rPr>
        <w:t xml:space="preserve"> en las que son utilizadas sustancias químicas como agentes reductores</w:t>
      </w:r>
      <w:r w:rsidR="00655EAD">
        <w:rPr>
          <w:rFonts w:ascii="Times New Roman" w:hAnsi="Times New Roman"/>
          <w:sz w:val="24"/>
          <w:szCs w:val="24"/>
        </w:rPr>
        <w:t>.</w:t>
      </w:r>
      <w:r w:rsidR="00655EAD" w:rsidRPr="00FF5E7C">
        <w:rPr>
          <w:rFonts w:ascii="Times New Roman" w:hAnsi="Times New Roman"/>
          <w:sz w:val="24"/>
          <w:szCs w:val="24"/>
        </w:rPr>
        <w:t xml:space="preserve"> </w:t>
      </w:r>
      <w:r w:rsidR="00655EAD">
        <w:rPr>
          <w:rFonts w:ascii="Times New Roman" w:hAnsi="Times New Roman"/>
          <w:sz w:val="24"/>
          <w:szCs w:val="24"/>
        </w:rPr>
        <w:t>E</w:t>
      </w:r>
      <w:r w:rsidR="00655EAD" w:rsidRPr="00FF5E7C">
        <w:rPr>
          <w:rFonts w:ascii="Times New Roman" w:hAnsi="Times New Roman"/>
          <w:sz w:val="24"/>
          <w:szCs w:val="24"/>
        </w:rPr>
        <w:t xml:space="preserve">l </w:t>
      </w:r>
      <w:r w:rsidR="00AA0C49" w:rsidRPr="00FF5E7C">
        <w:rPr>
          <w:rFonts w:ascii="Times New Roman" w:hAnsi="Times New Roman"/>
          <w:sz w:val="24"/>
          <w:szCs w:val="24"/>
        </w:rPr>
        <w:t>problema de estas técnicas es</w:t>
      </w:r>
      <w:r w:rsidR="00317D72">
        <w:rPr>
          <w:rFonts w:ascii="Times New Roman" w:hAnsi="Times New Roman"/>
          <w:sz w:val="24"/>
          <w:szCs w:val="24"/>
        </w:rPr>
        <w:t>,</w:t>
      </w:r>
      <w:r w:rsidR="00AA0C49" w:rsidRPr="00FF5E7C">
        <w:rPr>
          <w:rFonts w:ascii="Times New Roman" w:hAnsi="Times New Roman"/>
          <w:sz w:val="24"/>
          <w:szCs w:val="24"/>
        </w:rPr>
        <w:t xml:space="preserve"> o bien su elevado costo, o </w:t>
      </w:r>
      <w:r w:rsidR="00A77D9B">
        <w:rPr>
          <w:rFonts w:ascii="Times New Roman" w:hAnsi="Times New Roman"/>
          <w:sz w:val="24"/>
          <w:szCs w:val="24"/>
        </w:rPr>
        <w:t>bien</w:t>
      </w:r>
      <w:r w:rsidR="00B028BB" w:rsidRPr="00FF5E7C">
        <w:rPr>
          <w:rFonts w:ascii="Times New Roman" w:hAnsi="Times New Roman"/>
          <w:sz w:val="24"/>
          <w:szCs w:val="24"/>
        </w:rPr>
        <w:t xml:space="preserve"> </w:t>
      </w:r>
      <w:r w:rsidR="00A77D9B">
        <w:rPr>
          <w:rFonts w:ascii="Times New Roman" w:hAnsi="Times New Roman"/>
          <w:sz w:val="24"/>
          <w:szCs w:val="24"/>
        </w:rPr>
        <w:t>su</w:t>
      </w:r>
      <w:r w:rsidR="00A77D9B" w:rsidRPr="00FF5E7C">
        <w:rPr>
          <w:rFonts w:ascii="Times New Roman" w:hAnsi="Times New Roman"/>
          <w:sz w:val="24"/>
          <w:szCs w:val="24"/>
        </w:rPr>
        <w:t xml:space="preserve"> </w:t>
      </w:r>
      <w:r w:rsidR="00A77D9B">
        <w:rPr>
          <w:rFonts w:ascii="Times New Roman" w:hAnsi="Times New Roman"/>
          <w:sz w:val="24"/>
          <w:szCs w:val="24"/>
        </w:rPr>
        <w:t>alto nivel tóxico</w:t>
      </w:r>
      <w:r w:rsidR="005950BD" w:rsidRPr="00FF5E7C">
        <w:rPr>
          <w:rFonts w:ascii="Times New Roman" w:hAnsi="Times New Roman"/>
          <w:sz w:val="24"/>
          <w:szCs w:val="24"/>
        </w:rPr>
        <w:t xml:space="preserve"> por los reactivos utilizados.</w:t>
      </w:r>
      <w:r w:rsidR="000055FB">
        <w:rPr>
          <w:rFonts w:ascii="Times New Roman" w:hAnsi="Times New Roman"/>
          <w:sz w:val="24"/>
          <w:szCs w:val="24"/>
        </w:rPr>
        <w:t xml:space="preserve"> Teniendo en cuenta ambos factores,</w:t>
      </w:r>
      <w:r w:rsidR="007E0269">
        <w:rPr>
          <w:rFonts w:ascii="Times New Roman" w:hAnsi="Times New Roman"/>
          <w:sz w:val="24"/>
          <w:szCs w:val="24"/>
        </w:rPr>
        <w:t xml:space="preserve"> l</w:t>
      </w:r>
      <w:r w:rsidR="007E0269" w:rsidRPr="00FF5E7C">
        <w:rPr>
          <w:rFonts w:ascii="Times New Roman" w:hAnsi="Times New Roman"/>
          <w:sz w:val="24"/>
          <w:szCs w:val="24"/>
        </w:rPr>
        <w:t xml:space="preserve">os </w:t>
      </w:r>
      <w:r w:rsidR="00AA0C49" w:rsidRPr="00FF5E7C">
        <w:rPr>
          <w:rFonts w:ascii="Times New Roman" w:hAnsi="Times New Roman"/>
          <w:sz w:val="24"/>
          <w:szCs w:val="24"/>
        </w:rPr>
        <w:t xml:space="preserve">científicos han </w:t>
      </w:r>
      <w:r w:rsidR="000055FB">
        <w:rPr>
          <w:rFonts w:ascii="Times New Roman" w:hAnsi="Times New Roman"/>
          <w:sz w:val="24"/>
          <w:szCs w:val="24"/>
        </w:rPr>
        <w:t>recurrido</w:t>
      </w:r>
      <w:r w:rsidR="007E0269">
        <w:rPr>
          <w:rFonts w:ascii="Times New Roman" w:hAnsi="Times New Roman"/>
          <w:sz w:val="24"/>
          <w:szCs w:val="24"/>
        </w:rPr>
        <w:t xml:space="preserve">, </w:t>
      </w:r>
      <w:r w:rsidR="00AA0C49" w:rsidRPr="00FF5E7C">
        <w:rPr>
          <w:rFonts w:ascii="Times New Roman" w:hAnsi="Times New Roman"/>
          <w:sz w:val="24"/>
          <w:szCs w:val="24"/>
        </w:rPr>
        <w:t>en vez de</w:t>
      </w:r>
      <w:r w:rsidR="004E1609">
        <w:rPr>
          <w:rFonts w:ascii="Times New Roman" w:hAnsi="Times New Roman"/>
          <w:sz w:val="24"/>
          <w:szCs w:val="24"/>
        </w:rPr>
        <w:t xml:space="preserve"> a</w:t>
      </w:r>
      <w:r w:rsidR="00BA4E13">
        <w:rPr>
          <w:rFonts w:ascii="Times New Roman" w:hAnsi="Times New Roman"/>
          <w:sz w:val="24"/>
          <w:szCs w:val="24"/>
        </w:rPr>
        <w:t xml:space="preserve"> </w:t>
      </w:r>
      <w:r w:rsidR="00AA0C49" w:rsidRPr="00FF5E7C">
        <w:rPr>
          <w:rFonts w:ascii="Times New Roman" w:hAnsi="Times New Roman"/>
          <w:sz w:val="24"/>
          <w:szCs w:val="24"/>
        </w:rPr>
        <w:t>químicos tóxicos</w:t>
      </w:r>
      <w:r w:rsidR="007E0269">
        <w:rPr>
          <w:rFonts w:ascii="Times New Roman" w:hAnsi="Times New Roman"/>
          <w:sz w:val="24"/>
          <w:szCs w:val="24"/>
        </w:rPr>
        <w:t xml:space="preserve">, </w:t>
      </w:r>
      <w:r w:rsidR="00853AD3">
        <w:rPr>
          <w:rFonts w:ascii="Times New Roman" w:hAnsi="Times New Roman"/>
          <w:sz w:val="24"/>
          <w:szCs w:val="24"/>
        </w:rPr>
        <w:t>a</w:t>
      </w:r>
      <w:r w:rsidR="00BC0149">
        <w:rPr>
          <w:rFonts w:ascii="Times New Roman" w:hAnsi="Times New Roman"/>
          <w:sz w:val="24"/>
          <w:szCs w:val="24"/>
        </w:rPr>
        <w:t>l</w:t>
      </w:r>
      <w:r w:rsidR="007E0269" w:rsidRPr="00FF5E7C">
        <w:rPr>
          <w:rFonts w:ascii="Times New Roman" w:hAnsi="Times New Roman"/>
          <w:sz w:val="24"/>
          <w:szCs w:val="24"/>
        </w:rPr>
        <w:t xml:space="preserve"> uso de plantas</w:t>
      </w:r>
      <w:r w:rsidR="00AA0C49" w:rsidRPr="00FF5E7C">
        <w:rPr>
          <w:rFonts w:ascii="Times New Roman" w:hAnsi="Times New Roman"/>
          <w:sz w:val="24"/>
          <w:szCs w:val="24"/>
        </w:rPr>
        <w:t xml:space="preserve"> capaces de reducir cationes en una disolución de sal metálica </w:t>
      </w:r>
      <w:r w:rsidR="00AA0C49" w:rsidRPr="001F0B19">
        <w:rPr>
          <w:rFonts w:ascii="Times New Roman" w:hAnsi="Times New Roman"/>
          <w:sz w:val="24"/>
          <w:szCs w:val="24"/>
        </w:rPr>
        <w:t>(</w:t>
      </w:r>
      <w:bookmarkStart w:id="1" w:name="_Hlk524977882"/>
      <w:r w:rsidR="00AA0C49" w:rsidRPr="001F0B19">
        <w:rPr>
          <w:rFonts w:ascii="Times New Roman" w:hAnsi="Times New Roman"/>
          <w:sz w:val="24"/>
          <w:szCs w:val="24"/>
        </w:rPr>
        <w:t>García</w:t>
      </w:r>
      <w:r w:rsidR="00F307A4">
        <w:rPr>
          <w:rFonts w:ascii="Times New Roman" w:hAnsi="Times New Roman"/>
          <w:sz w:val="24"/>
          <w:szCs w:val="24"/>
        </w:rPr>
        <w:t>,</w:t>
      </w:r>
      <w:r w:rsidR="00F909D3">
        <w:rPr>
          <w:rFonts w:ascii="Times New Roman" w:hAnsi="Times New Roman"/>
          <w:sz w:val="24"/>
          <w:szCs w:val="24"/>
        </w:rPr>
        <w:t xml:space="preserve"> </w:t>
      </w:r>
      <w:r w:rsidR="00F307A4" w:rsidRPr="008D67E7">
        <w:rPr>
          <w:rFonts w:ascii="Times New Roman" w:hAnsi="Times New Roman"/>
          <w:sz w:val="24"/>
          <w:szCs w:val="24"/>
        </w:rPr>
        <w:t>García</w:t>
      </w:r>
      <w:r w:rsidR="00F307A4">
        <w:rPr>
          <w:rFonts w:ascii="Times New Roman" w:hAnsi="Times New Roman"/>
          <w:sz w:val="24"/>
          <w:szCs w:val="24"/>
        </w:rPr>
        <w:t>,</w:t>
      </w:r>
      <w:r w:rsidR="00F307A4" w:rsidRPr="008D67E7">
        <w:rPr>
          <w:rFonts w:ascii="Times New Roman" w:hAnsi="Times New Roman"/>
          <w:sz w:val="24"/>
          <w:szCs w:val="24"/>
        </w:rPr>
        <w:t xml:space="preserve"> Rojo y Sánchez</w:t>
      </w:r>
      <w:r w:rsidR="00F307A4">
        <w:rPr>
          <w:rFonts w:ascii="Times New Roman" w:hAnsi="Times New Roman"/>
          <w:sz w:val="24"/>
          <w:szCs w:val="24"/>
        </w:rPr>
        <w:t>,</w:t>
      </w:r>
      <w:r w:rsidR="00F307A4" w:rsidRPr="007E0269" w:rsidDel="00F307A4">
        <w:rPr>
          <w:rFonts w:ascii="Times New Roman" w:hAnsi="Times New Roman"/>
          <w:i/>
          <w:sz w:val="24"/>
          <w:szCs w:val="24"/>
        </w:rPr>
        <w:t xml:space="preserve"> </w:t>
      </w:r>
      <w:r w:rsidR="00AA0C49" w:rsidRPr="001F0B19">
        <w:rPr>
          <w:rFonts w:ascii="Times New Roman" w:hAnsi="Times New Roman"/>
          <w:sz w:val="24"/>
          <w:szCs w:val="24"/>
        </w:rPr>
        <w:t>2001</w:t>
      </w:r>
      <w:bookmarkEnd w:id="1"/>
      <w:r w:rsidR="00AA0C49" w:rsidRPr="00FF5E7C">
        <w:rPr>
          <w:rFonts w:ascii="Times New Roman" w:hAnsi="Times New Roman"/>
          <w:sz w:val="24"/>
          <w:szCs w:val="24"/>
        </w:rPr>
        <w:t xml:space="preserve">), por lo que en los últimos años se ha incrementado el interés en la búsqueda de antioxidantes naturales, generalmente constituidos por mezclas de compuestos con elevada diversidad molecular y funcionalidad biológica, obtenidas de extractos vegetales, </w:t>
      </w:r>
      <w:r w:rsidR="00E96ACA" w:rsidRPr="009226C7">
        <w:rPr>
          <w:rFonts w:ascii="Times New Roman" w:hAnsi="Times New Roman"/>
          <w:sz w:val="24"/>
          <w:szCs w:val="24"/>
        </w:rPr>
        <w:t xml:space="preserve">entre los cuales los más importantes son los </w:t>
      </w:r>
      <w:r w:rsidR="00E96ACA" w:rsidRPr="00DF7E13">
        <w:rPr>
          <w:rFonts w:ascii="Times New Roman" w:hAnsi="Times New Roman"/>
          <w:iCs/>
          <w:sz w:val="24"/>
          <w:szCs w:val="24"/>
        </w:rPr>
        <w:t>compuestos polifenólicos</w:t>
      </w:r>
      <w:r w:rsidR="00AA0C49" w:rsidRPr="009226C7">
        <w:rPr>
          <w:rFonts w:ascii="Times New Roman" w:hAnsi="Times New Roman"/>
          <w:sz w:val="24"/>
          <w:szCs w:val="24"/>
        </w:rPr>
        <w:t xml:space="preserve"> </w:t>
      </w:r>
      <w:r w:rsidR="00E96ACA" w:rsidRPr="00FF5E7C">
        <w:rPr>
          <w:rFonts w:ascii="Times New Roman" w:hAnsi="Times New Roman"/>
          <w:sz w:val="24"/>
          <w:szCs w:val="24"/>
        </w:rPr>
        <w:t>com</w:t>
      </w:r>
      <w:r w:rsidR="00E96ACA">
        <w:rPr>
          <w:rFonts w:ascii="Times New Roman" w:hAnsi="Times New Roman"/>
          <w:sz w:val="24"/>
          <w:szCs w:val="24"/>
        </w:rPr>
        <w:t xml:space="preserve">o </w:t>
      </w:r>
      <w:r w:rsidR="00AA0C49" w:rsidRPr="00FF5E7C">
        <w:rPr>
          <w:rFonts w:ascii="Times New Roman" w:hAnsi="Times New Roman"/>
          <w:sz w:val="24"/>
          <w:szCs w:val="24"/>
        </w:rPr>
        <w:t>los flavonoides, taninos y compuestos fenólicos</w:t>
      </w:r>
      <w:r w:rsidR="00BA5CF5">
        <w:rPr>
          <w:rFonts w:ascii="Times New Roman" w:hAnsi="Times New Roman"/>
          <w:sz w:val="24"/>
          <w:szCs w:val="24"/>
        </w:rPr>
        <w:t>,</w:t>
      </w:r>
      <w:r w:rsidR="00AA0C49" w:rsidRPr="00FF5E7C">
        <w:rPr>
          <w:rFonts w:ascii="Times New Roman" w:hAnsi="Times New Roman"/>
          <w:sz w:val="24"/>
          <w:szCs w:val="24"/>
        </w:rPr>
        <w:t xml:space="preserve"> </w:t>
      </w:r>
      <w:r w:rsidR="00BA5CF5">
        <w:rPr>
          <w:rFonts w:ascii="Times New Roman" w:hAnsi="Times New Roman"/>
          <w:sz w:val="24"/>
          <w:szCs w:val="24"/>
        </w:rPr>
        <w:t>m</w:t>
      </w:r>
      <w:r w:rsidR="00AA0C49" w:rsidRPr="00FF5E7C">
        <w:rPr>
          <w:rFonts w:ascii="Times New Roman" w:hAnsi="Times New Roman"/>
          <w:sz w:val="24"/>
          <w:szCs w:val="24"/>
        </w:rPr>
        <w:t>etabolitos secundarios de muchas plantas</w:t>
      </w:r>
      <w:r w:rsidR="00514EC0">
        <w:rPr>
          <w:rFonts w:ascii="Times New Roman" w:hAnsi="Times New Roman"/>
          <w:sz w:val="24"/>
          <w:szCs w:val="24"/>
        </w:rPr>
        <w:t xml:space="preserve"> que</w:t>
      </w:r>
      <w:r w:rsidR="00EF3DB6" w:rsidRPr="00FF5E7C">
        <w:rPr>
          <w:rFonts w:ascii="Times New Roman" w:hAnsi="Times New Roman"/>
          <w:sz w:val="24"/>
          <w:szCs w:val="24"/>
        </w:rPr>
        <w:t xml:space="preserve"> </w:t>
      </w:r>
      <w:r w:rsidR="00AA0C49" w:rsidRPr="00FF5E7C">
        <w:rPr>
          <w:rFonts w:ascii="Times New Roman" w:hAnsi="Times New Roman"/>
          <w:sz w:val="24"/>
          <w:szCs w:val="24"/>
        </w:rPr>
        <w:t>juega</w:t>
      </w:r>
      <w:r w:rsidR="00EF3DB6">
        <w:rPr>
          <w:rFonts w:ascii="Times New Roman" w:hAnsi="Times New Roman"/>
          <w:sz w:val="24"/>
          <w:szCs w:val="24"/>
        </w:rPr>
        <w:t>n</w:t>
      </w:r>
      <w:r w:rsidR="00AA0C49" w:rsidRPr="00FF5E7C">
        <w:rPr>
          <w:rFonts w:ascii="Times New Roman" w:hAnsi="Times New Roman"/>
          <w:sz w:val="24"/>
          <w:szCs w:val="24"/>
        </w:rPr>
        <w:t xml:space="preserve"> un papel fundamental </w:t>
      </w:r>
      <w:r w:rsidR="00EF3DB6">
        <w:rPr>
          <w:rFonts w:ascii="Times New Roman" w:hAnsi="Times New Roman"/>
          <w:sz w:val="24"/>
          <w:szCs w:val="24"/>
        </w:rPr>
        <w:t>en</w:t>
      </w:r>
      <w:r w:rsidR="00EF3DB6" w:rsidRPr="00FF5E7C">
        <w:rPr>
          <w:rFonts w:ascii="Times New Roman" w:hAnsi="Times New Roman"/>
          <w:sz w:val="24"/>
          <w:szCs w:val="24"/>
        </w:rPr>
        <w:t xml:space="preserve"> </w:t>
      </w:r>
      <w:r w:rsidR="00AA0C49" w:rsidRPr="00FF5E7C">
        <w:rPr>
          <w:rFonts w:ascii="Times New Roman" w:hAnsi="Times New Roman"/>
          <w:sz w:val="24"/>
          <w:szCs w:val="24"/>
        </w:rPr>
        <w:t>la actividad antioxidante</w:t>
      </w:r>
      <w:r w:rsidR="00243034" w:rsidRPr="00FF5E7C">
        <w:rPr>
          <w:rFonts w:ascii="Times New Roman" w:hAnsi="Times New Roman"/>
          <w:sz w:val="24"/>
          <w:szCs w:val="24"/>
        </w:rPr>
        <w:t xml:space="preserve"> </w:t>
      </w:r>
      <w:r w:rsidR="00F909D3">
        <w:rPr>
          <w:rFonts w:ascii="Times New Roman" w:hAnsi="Times New Roman"/>
          <w:sz w:val="24"/>
          <w:szCs w:val="24"/>
        </w:rPr>
        <w:t>por sus</w:t>
      </w:r>
      <w:r w:rsidR="00243034" w:rsidRPr="00FF5E7C">
        <w:rPr>
          <w:rFonts w:ascii="Times New Roman" w:hAnsi="Times New Roman"/>
          <w:sz w:val="24"/>
          <w:szCs w:val="24"/>
        </w:rPr>
        <w:t xml:space="preserve"> bajos potenciales redox</w:t>
      </w:r>
      <w:r w:rsidR="000E009E">
        <w:rPr>
          <w:rFonts w:ascii="Times New Roman" w:hAnsi="Times New Roman"/>
          <w:sz w:val="24"/>
          <w:szCs w:val="24"/>
        </w:rPr>
        <w:t>,</w:t>
      </w:r>
      <w:r w:rsidR="000E009E" w:rsidRPr="008769FE">
        <w:rPr>
          <w:rFonts w:ascii="Times New Roman" w:hAnsi="Times New Roman"/>
          <w:sz w:val="24"/>
          <w:szCs w:val="24"/>
        </w:rPr>
        <w:t xml:space="preserve"> </w:t>
      </w:r>
      <w:r w:rsidR="00980419">
        <w:rPr>
          <w:rFonts w:ascii="Times New Roman" w:hAnsi="Times New Roman"/>
          <w:sz w:val="24"/>
          <w:szCs w:val="24"/>
        </w:rPr>
        <w:t>pues</w:t>
      </w:r>
      <w:r w:rsidR="00C60808">
        <w:rPr>
          <w:rFonts w:ascii="Times New Roman" w:hAnsi="Times New Roman"/>
          <w:sz w:val="24"/>
          <w:szCs w:val="24"/>
        </w:rPr>
        <w:t xml:space="preserve"> </w:t>
      </w:r>
      <w:r w:rsidR="000E009E" w:rsidRPr="008769FE">
        <w:rPr>
          <w:rFonts w:ascii="Times New Roman" w:hAnsi="Times New Roman"/>
          <w:sz w:val="24"/>
          <w:szCs w:val="24"/>
        </w:rPr>
        <w:t xml:space="preserve">actúan como donadores de </w:t>
      </w:r>
      <w:r w:rsidR="00F909D3">
        <w:rPr>
          <w:rFonts w:ascii="Times New Roman" w:hAnsi="Times New Roman"/>
          <w:sz w:val="24"/>
          <w:szCs w:val="24"/>
        </w:rPr>
        <w:t>electrones</w:t>
      </w:r>
      <w:r w:rsidR="000E009E" w:rsidRPr="008769FE">
        <w:rPr>
          <w:rFonts w:ascii="Times New Roman" w:hAnsi="Times New Roman"/>
          <w:sz w:val="24"/>
          <w:szCs w:val="24"/>
        </w:rPr>
        <w:t xml:space="preserve"> </w:t>
      </w:r>
      <w:r w:rsidR="009345DE">
        <w:rPr>
          <w:rFonts w:ascii="Times New Roman" w:hAnsi="Times New Roman"/>
          <w:sz w:val="24"/>
          <w:szCs w:val="24"/>
        </w:rPr>
        <w:t>que producen</w:t>
      </w:r>
      <w:r w:rsidR="009345DE" w:rsidRPr="008769FE">
        <w:rPr>
          <w:rFonts w:ascii="Times New Roman" w:hAnsi="Times New Roman"/>
          <w:sz w:val="24"/>
          <w:szCs w:val="24"/>
        </w:rPr>
        <w:t xml:space="preserve"> </w:t>
      </w:r>
      <w:r w:rsidR="00C53B77">
        <w:rPr>
          <w:rFonts w:ascii="Times New Roman" w:hAnsi="Times New Roman"/>
          <w:sz w:val="24"/>
          <w:szCs w:val="24"/>
        </w:rPr>
        <w:t xml:space="preserve">su </w:t>
      </w:r>
      <w:r w:rsidR="000E009E" w:rsidRPr="008769FE">
        <w:rPr>
          <w:rFonts w:ascii="Times New Roman" w:hAnsi="Times New Roman"/>
          <w:sz w:val="24"/>
          <w:szCs w:val="24"/>
        </w:rPr>
        <w:t>oxidación, inhibiendo así otros procesos oxidativos</w:t>
      </w:r>
      <w:r w:rsidR="00711FA0">
        <w:rPr>
          <w:rFonts w:ascii="Times New Roman" w:hAnsi="Times New Roman"/>
          <w:sz w:val="24"/>
          <w:szCs w:val="24"/>
        </w:rPr>
        <w:t xml:space="preserve"> </w:t>
      </w:r>
      <w:r w:rsidR="00711FA0" w:rsidRPr="00711FA0">
        <w:rPr>
          <w:rFonts w:ascii="Times New Roman" w:hAnsi="Times New Roman"/>
          <w:sz w:val="24"/>
          <w:szCs w:val="24"/>
        </w:rPr>
        <w:t>(Han</w:t>
      </w:r>
      <w:r w:rsidR="00F909D3">
        <w:rPr>
          <w:rFonts w:ascii="Times New Roman" w:hAnsi="Times New Roman"/>
          <w:sz w:val="24"/>
          <w:szCs w:val="24"/>
        </w:rPr>
        <w:t>, Zhang y Skibsted,</w:t>
      </w:r>
      <w:r w:rsidR="00711FA0" w:rsidRPr="00711FA0">
        <w:rPr>
          <w:rFonts w:ascii="Times New Roman" w:hAnsi="Times New Roman"/>
          <w:sz w:val="24"/>
          <w:szCs w:val="24"/>
        </w:rPr>
        <w:t xml:space="preserve"> 2012)</w:t>
      </w:r>
      <w:r w:rsidR="00BA5CF5">
        <w:rPr>
          <w:rFonts w:ascii="Times New Roman" w:hAnsi="Times New Roman"/>
          <w:sz w:val="24"/>
          <w:szCs w:val="24"/>
        </w:rPr>
        <w:t xml:space="preserve">. </w:t>
      </w:r>
      <w:r w:rsidR="00BA5CF5" w:rsidRPr="009226C7">
        <w:rPr>
          <w:rFonts w:ascii="Times New Roman" w:hAnsi="Times New Roman"/>
          <w:sz w:val="24"/>
          <w:szCs w:val="24"/>
        </w:rPr>
        <w:t>L</w:t>
      </w:r>
      <w:r w:rsidR="000E009E" w:rsidRPr="009226C7">
        <w:rPr>
          <w:rFonts w:ascii="Times New Roman" w:hAnsi="Times New Roman"/>
          <w:sz w:val="24"/>
          <w:szCs w:val="24"/>
        </w:rPr>
        <w:t xml:space="preserve">os bajos potenciales redox de estos antioxidantes hacen </w:t>
      </w:r>
      <w:r w:rsidR="000E009E" w:rsidRPr="009226C7">
        <w:rPr>
          <w:rFonts w:ascii="Times New Roman" w:hAnsi="Times New Roman"/>
          <w:sz w:val="24"/>
          <w:szCs w:val="24"/>
        </w:rPr>
        <w:lastRenderedPageBreak/>
        <w:t>termodinámicamente favorable la reducción de la gran mayoría de radicales libres y algunos metales</w:t>
      </w:r>
      <w:r w:rsidR="00BA5CF5" w:rsidRPr="009226C7">
        <w:rPr>
          <w:rFonts w:ascii="Times New Roman" w:hAnsi="Times New Roman"/>
          <w:sz w:val="24"/>
          <w:szCs w:val="24"/>
        </w:rPr>
        <w:t xml:space="preserve"> </w:t>
      </w:r>
      <w:r w:rsidR="00AA0C49" w:rsidRPr="00137EBB">
        <w:rPr>
          <w:rFonts w:ascii="Times New Roman" w:hAnsi="Times New Roman"/>
          <w:sz w:val="24"/>
          <w:szCs w:val="24"/>
        </w:rPr>
        <w:t>(</w:t>
      </w:r>
      <w:bookmarkStart w:id="2" w:name="_Hlk524978118"/>
      <w:r w:rsidR="00AA0C49" w:rsidRPr="00137EBB">
        <w:rPr>
          <w:rFonts w:ascii="Times New Roman" w:hAnsi="Times New Roman"/>
          <w:sz w:val="24"/>
          <w:szCs w:val="24"/>
        </w:rPr>
        <w:t>Makarov</w:t>
      </w:r>
      <w:r w:rsidR="00865177">
        <w:rPr>
          <w:rFonts w:ascii="Times New Roman" w:hAnsi="Times New Roman"/>
          <w:sz w:val="24"/>
          <w:szCs w:val="24"/>
        </w:rPr>
        <w:t xml:space="preserve"> </w:t>
      </w:r>
      <w:r w:rsidR="00865177" w:rsidRPr="0054280E">
        <w:rPr>
          <w:rFonts w:ascii="Times New Roman" w:hAnsi="Times New Roman"/>
          <w:i/>
          <w:sz w:val="24"/>
          <w:szCs w:val="24"/>
        </w:rPr>
        <w:t>et al</w:t>
      </w:r>
      <w:r w:rsidR="00EB34E6">
        <w:rPr>
          <w:rFonts w:ascii="Times New Roman" w:hAnsi="Times New Roman"/>
          <w:sz w:val="24"/>
          <w:szCs w:val="24"/>
        </w:rPr>
        <w:t>.</w:t>
      </w:r>
      <w:r w:rsidR="00865177">
        <w:rPr>
          <w:rFonts w:ascii="Times New Roman" w:hAnsi="Times New Roman"/>
          <w:sz w:val="24"/>
          <w:szCs w:val="24"/>
        </w:rPr>
        <w:t>,</w:t>
      </w:r>
      <w:r w:rsidR="00AA0C49" w:rsidRPr="00137EBB">
        <w:rPr>
          <w:rFonts w:ascii="Times New Roman" w:hAnsi="Times New Roman"/>
          <w:sz w:val="24"/>
          <w:szCs w:val="24"/>
        </w:rPr>
        <w:t xml:space="preserve"> 2014)</w:t>
      </w:r>
      <w:r w:rsidR="00596180" w:rsidRPr="00137EBB">
        <w:rPr>
          <w:rFonts w:ascii="Times New Roman" w:hAnsi="Times New Roman"/>
          <w:sz w:val="24"/>
          <w:szCs w:val="24"/>
        </w:rPr>
        <w:t>.</w:t>
      </w:r>
      <w:bookmarkEnd w:id="2"/>
    </w:p>
    <w:p w14:paraId="107F1882" w14:textId="021BB842" w:rsidR="00E96ACA" w:rsidRPr="00137EBB" w:rsidRDefault="004E7F42" w:rsidP="0054280E">
      <w:pPr>
        <w:pStyle w:val="Sinespaciado"/>
        <w:spacing w:line="360" w:lineRule="auto"/>
        <w:jc w:val="both"/>
        <w:rPr>
          <w:rFonts w:ascii="Times New Roman" w:hAnsi="Times New Roman"/>
          <w:sz w:val="24"/>
          <w:szCs w:val="24"/>
        </w:rPr>
      </w:pPr>
      <w:r>
        <w:rPr>
          <w:rFonts w:ascii="Times New Roman" w:hAnsi="Times New Roman"/>
          <w:sz w:val="24"/>
          <w:szCs w:val="24"/>
        </w:rPr>
        <w:tab/>
      </w:r>
      <w:r w:rsidR="00E96ACA" w:rsidRPr="00137EBB">
        <w:rPr>
          <w:rFonts w:ascii="Times New Roman" w:hAnsi="Times New Roman"/>
          <w:sz w:val="24"/>
          <w:szCs w:val="24"/>
        </w:rPr>
        <w:t>Pertenecen al grupo de los polifenoles o compuestos polifenólicos los compuestos cuya estructura posee al menos un anillo aromático sustituido con uno o más grupos hidroxilo, y se encuentran principalmente en la naturaleza en biomasa como frutas vegetales, semillas y productos derivados</w:t>
      </w:r>
      <w:r w:rsidR="009843BE">
        <w:rPr>
          <w:rFonts w:ascii="Times New Roman" w:hAnsi="Times New Roman"/>
          <w:sz w:val="24"/>
          <w:szCs w:val="24"/>
        </w:rPr>
        <w:t>. L</w:t>
      </w:r>
      <w:r w:rsidR="009843BE" w:rsidRPr="00137EBB">
        <w:rPr>
          <w:rFonts w:ascii="Times New Roman" w:hAnsi="Times New Roman"/>
          <w:sz w:val="24"/>
          <w:szCs w:val="24"/>
        </w:rPr>
        <w:t xml:space="preserve">a </w:t>
      </w:r>
      <w:r w:rsidR="00E96ACA" w:rsidRPr="00137EBB">
        <w:rPr>
          <w:rFonts w:ascii="Times New Roman" w:hAnsi="Times New Roman"/>
          <w:sz w:val="24"/>
          <w:szCs w:val="24"/>
        </w:rPr>
        <w:t>figura 1 muestra su estructura química</w:t>
      </w:r>
      <w:r w:rsidR="009843BE">
        <w:rPr>
          <w:rFonts w:ascii="Times New Roman" w:hAnsi="Times New Roman"/>
          <w:sz w:val="24"/>
          <w:szCs w:val="24"/>
        </w:rPr>
        <w:t>.</w:t>
      </w:r>
      <w:r w:rsidR="00E96ACA" w:rsidRPr="00137EBB">
        <w:rPr>
          <w:rFonts w:ascii="Times New Roman" w:hAnsi="Times New Roman"/>
          <w:sz w:val="24"/>
          <w:szCs w:val="24"/>
        </w:rPr>
        <w:t xml:space="preserve"> </w:t>
      </w:r>
    </w:p>
    <w:p w14:paraId="76DBF93E" w14:textId="2A0FAC16" w:rsidR="00E96ACA" w:rsidRDefault="00E96ACA" w:rsidP="00E73B76">
      <w:pPr>
        <w:pStyle w:val="Sinespaciado"/>
        <w:tabs>
          <w:tab w:val="left" w:pos="2627"/>
        </w:tabs>
        <w:spacing w:line="360" w:lineRule="auto"/>
        <w:jc w:val="both"/>
        <w:rPr>
          <w:rFonts w:ascii="Times New Roman" w:hAnsi="Times New Roman"/>
          <w:sz w:val="24"/>
          <w:szCs w:val="24"/>
        </w:rPr>
      </w:pPr>
    </w:p>
    <w:p w14:paraId="36499492" w14:textId="767C39DC" w:rsidR="004E7F42" w:rsidRDefault="004E7F42" w:rsidP="0054280E">
      <w:pPr>
        <w:pStyle w:val="Sinespaciado"/>
        <w:tabs>
          <w:tab w:val="left" w:pos="2627"/>
        </w:tabs>
        <w:spacing w:line="360" w:lineRule="auto"/>
        <w:jc w:val="center"/>
        <w:rPr>
          <w:rFonts w:ascii="Times New Roman" w:hAnsi="Times New Roman"/>
          <w:sz w:val="24"/>
          <w:szCs w:val="24"/>
        </w:rPr>
      </w:pPr>
      <w:r w:rsidRPr="0054280E">
        <w:rPr>
          <w:rFonts w:ascii="Times New Roman" w:hAnsi="Times New Roman"/>
          <w:b/>
          <w:color w:val="000000" w:themeColor="text1"/>
          <w:sz w:val="24"/>
        </w:rPr>
        <w:t>Figura 1</w:t>
      </w:r>
      <w:r w:rsidRPr="0054280E">
        <w:rPr>
          <w:rFonts w:ascii="Times New Roman" w:hAnsi="Times New Roman"/>
          <w:color w:val="000000" w:themeColor="text1"/>
          <w:sz w:val="24"/>
        </w:rPr>
        <w:t xml:space="preserve">. Estructura química de los polifenoles </w:t>
      </w:r>
    </w:p>
    <w:p w14:paraId="6FF5C90D" w14:textId="77777777" w:rsidR="00E96ACA" w:rsidRPr="00AE08B9" w:rsidRDefault="00E96ACA">
      <w:pPr>
        <w:pStyle w:val="Sinespaciado"/>
        <w:tabs>
          <w:tab w:val="left" w:pos="2627"/>
        </w:tabs>
        <w:spacing w:line="360" w:lineRule="auto"/>
        <w:jc w:val="center"/>
        <w:rPr>
          <w:rFonts w:ascii="Times New Roman" w:hAnsi="Times New Roman"/>
          <w:sz w:val="24"/>
          <w:szCs w:val="24"/>
        </w:rPr>
      </w:pPr>
      <w:r w:rsidRPr="00C63986">
        <w:rPr>
          <w:rFonts w:ascii="Arial" w:hAnsi="Arial" w:cs="Arial"/>
          <w:noProof/>
          <w:color w:val="00B050"/>
          <w:sz w:val="20"/>
          <w:szCs w:val="20"/>
          <w:lang w:val="en-US"/>
        </w:rPr>
        <w:drawing>
          <wp:inline distT="0" distB="0" distL="0" distR="0" wp14:anchorId="248CA1B8" wp14:editId="127CD3FB">
            <wp:extent cx="1763720" cy="134279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720" cy="1342796"/>
                    </a:xfrm>
                    <a:prstGeom prst="rect">
                      <a:avLst/>
                    </a:prstGeom>
                    <a:noFill/>
                    <a:ln>
                      <a:noFill/>
                    </a:ln>
                  </pic:spPr>
                </pic:pic>
              </a:graphicData>
            </a:graphic>
          </wp:inline>
        </w:drawing>
      </w:r>
    </w:p>
    <w:p w14:paraId="7B5A574F" w14:textId="3156C3E1" w:rsidR="00AE08B9" w:rsidRDefault="004E7F42" w:rsidP="0054280E">
      <w:pPr>
        <w:pStyle w:val="Sinespaciado"/>
        <w:spacing w:line="360" w:lineRule="auto"/>
        <w:jc w:val="center"/>
        <w:rPr>
          <w:rFonts w:ascii="Times New Roman" w:hAnsi="Times New Roman"/>
          <w:sz w:val="24"/>
          <w:szCs w:val="24"/>
        </w:rPr>
      </w:pPr>
      <w:r w:rsidRPr="0054280E">
        <w:rPr>
          <w:rFonts w:ascii="Times New Roman" w:hAnsi="Times New Roman"/>
          <w:color w:val="000000" w:themeColor="text1"/>
          <w:sz w:val="24"/>
        </w:rPr>
        <w:t xml:space="preserve">Fuente: </w:t>
      </w:r>
      <w:r w:rsidRPr="0054280E">
        <w:rPr>
          <w:rFonts w:ascii="Times New Roman" w:hAnsi="Times New Roman"/>
          <w:sz w:val="24"/>
        </w:rPr>
        <w:t>Naczk</w:t>
      </w:r>
      <w:r w:rsidR="009843BE">
        <w:rPr>
          <w:rFonts w:ascii="Times New Roman" w:hAnsi="Times New Roman"/>
          <w:sz w:val="24"/>
        </w:rPr>
        <w:t xml:space="preserve"> y</w:t>
      </w:r>
      <w:r w:rsidR="009843BE" w:rsidRPr="002B4C6E">
        <w:rPr>
          <w:rFonts w:ascii="Times New Roman" w:hAnsi="Times New Roman"/>
          <w:sz w:val="24"/>
          <w:szCs w:val="24"/>
        </w:rPr>
        <w:t xml:space="preserve"> Shahidi</w:t>
      </w:r>
      <w:r w:rsidRPr="0054280E">
        <w:rPr>
          <w:rFonts w:ascii="Times New Roman" w:hAnsi="Times New Roman"/>
          <w:sz w:val="24"/>
        </w:rPr>
        <w:t xml:space="preserve"> (2006)</w:t>
      </w:r>
    </w:p>
    <w:p w14:paraId="53D4604B" w14:textId="108250D7" w:rsidR="00405075" w:rsidRPr="00074486" w:rsidRDefault="00405075" w:rsidP="0054280E">
      <w:pPr>
        <w:pStyle w:val="Sinespaciado"/>
        <w:spacing w:line="360" w:lineRule="auto"/>
        <w:ind w:firstLine="708"/>
        <w:jc w:val="both"/>
        <w:rPr>
          <w:rFonts w:ascii="Times New Roman" w:hAnsi="Times New Roman"/>
          <w:sz w:val="24"/>
          <w:szCs w:val="24"/>
        </w:rPr>
      </w:pPr>
      <w:r w:rsidRPr="00074486">
        <w:rPr>
          <w:rFonts w:ascii="Times New Roman" w:hAnsi="Times New Roman"/>
          <w:sz w:val="24"/>
          <w:szCs w:val="24"/>
        </w:rPr>
        <w:t xml:space="preserve">Desde la estructura más simple hasta largas cadenas de anillos aromáticos, los polifenoles constituyen un amplio grupo de fitoquímicos con diversas propiedades y funciones implicadas en el crecimiento y desarrollo de las plantas. Algunos de estos compuestos aportan pigmentación y otros son antioxidantes que intervienen en la protección de los tejidos, ya sea frente a la radiación </w:t>
      </w:r>
      <w:r w:rsidR="00123AE3">
        <w:rPr>
          <w:rFonts w:ascii="Times New Roman" w:hAnsi="Times New Roman"/>
          <w:sz w:val="24"/>
          <w:szCs w:val="24"/>
        </w:rPr>
        <w:t>ultravioleta (UV)</w:t>
      </w:r>
      <w:r w:rsidR="00123AE3" w:rsidRPr="00074486">
        <w:rPr>
          <w:rFonts w:ascii="Times New Roman" w:hAnsi="Times New Roman"/>
          <w:sz w:val="24"/>
          <w:szCs w:val="24"/>
        </w:rPr>
        <w:t xml:space="preserve"> </w:t>
      </w:r>
      <w:r w:rsidRPr="00074486">
        <w:rPr>
          <w:rFonts w:ascii="Times New Roman" w:hAnsi="Times New Roman"/>
          <w:sz w:val="24"/>
          <w:szCs w:val="24"/>
        </w:rPr>
        <w:t>como a determinados patógenos</w:t>
      </w:r>
      <w:r w:rsidR="00020E20">
        <w:rPr>
          <w:rFonts w:ascii="Times New Roman" w:hAnsi="Times New Roman"/>
          <w:sz w:val="24"/>
          <w:szCs w:val="24"/>
        </w:rPr>
        <w:t>,</w:t>
      </w:r>
      <w:r w:rsidRPr="00074486">
        <w:rPr>
          <w:rFonts w:ascii="Times New Roman" w:hAnsi="Times New Roman"/>
          <w:sz w:val="24"/>
          <w:szCs w:val="24"/>
        </w:rPr>
        <w:t xml:space="preserve"> o</w:t>
      </w:r>
      <w:r w:rsidR="001A63F9">
        <w:rPr>
          <w:rFonts w:ascii="Times New Roman" w:hAnsi="Times New Roman"/>
          <w:sz w:val="24"/>
          <w:szCs w:val="24"/>
        </w:rPr>
        <w:t xml:space="preserve"> frente</w:t>
      </w:r>
      <w:r w:rsidRPr="00074486">
        <w:rPr>
          <w:rFonts w:ascii="Times New Roman" w:hAnsi="Times New Roman"/>
          <w:sz w:val="24"/>
          <w:szCs w:val="24"/>
        </w:rPr>
        <w:t xml:space="preserve"> al envejecimiento celular </w:t>
      </w:r>
      <w:bookmarkStart w:id="3" w:name="_Hlk524980149"/>
      <w:r w:rsidRPr="00BE24A4">
        <w:rPr>
          <w:rFonts w:ascii="Times New Roman" w:hAnsi="Times New Roman"/>
          <w:sz w:val="24"/>
          <w:szCs w:val="24"/>
        </w:rPr>
        <w:t>(Ignat,</w:t>
      </w:r>
      <w:r w:rsidR="00792B51">
        <w:rPr>
          <w:rFonts w:ascii="Times New Roman" w:hAnsi="Times New Roman"/>
          <w:sz w:val="24"/>
          <w:szCs w:val="24"/>
        </w:rPr>
        <w:t xml:space="preserve"> Vo</w:t>
      </w:r>
      <w:r w:rsidR="005464C5">
        <w:rPr>
          <w:rFonts w:ascii="Times New Roman" w:hAnsi="Times New Roman"/>
          <w:sz w:val="24"/>
          <w:szCs w:val="24"/>
        </w:rPr>
        <w:t>lf y Popa,</w:t>
      </w:r>
      <w:r w:rsidRPr="00BE24A4">
        <w:rPr>
          <w:rFonts w:ascii="Times New Roman" w:hAnsi="Times New Roman"/>
          <w:sz w:val="24"/>
          <w:szCs w:val="24"/>
        </w:rPr>
        <w:t xml:space="preserve"> 2011)</w:t>
      </w:r>
      <w:r w:rsidR="00871472" w:rsidRPr="00BE24A4">
        <w:rPr>
          <w:rFonts w:ascii="Times New Roman" w:hAnsi="Times New Roman"/>
          <w:sz w:val="24"/>
          <w:szCs w:val="24"/>
        </w:rPr>
        <w:t>.</w:t>
      </w:r>
      <w:r w:rsidRPr="00BE24A4">
        <w:rPr>
          <w:rFonts w:ascii="Times New Roman" w:hAnsi="Times New Roman"/>
          <w:sz w:val="24"/>
          <w:szCs w:val="24"/>
        </w:rPr>
        <w:t xml:space="preserve"> </w:t>
      </w:r>
      <w:bookmarkEnd w:id="3"/>
    </w:p>
    <w:p w14:paraId="157EFAFC" w14:textId="1587D260" w:rsidR="00E7512F" w:rsidRPr="00074486" w:rsidRDefault="00461F10"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Sin duda la</w:t>
      </w:r>
      <w:r w:rsidR="00E7512F" w:rsidRPr="00074486">
        <w:rPr>
          <w:rFonts w:ascii="Times New Roman" w:hAnsi="Times New Roman"/>
          <w:sz w:val="24"/>
          <w:szCs w:val="24"/>
        </w:rPr>
        <w:t xml:space="preserve"> síntesis de nanopartículas metálicas </w:t>
      </w:r>
      <w:r w:rsidR="00D8412F">
        <w:rPr>
          <w:rFonts w:ascii="Times New Roman" w:hAnsi="Times New Roman"/>
          <w:sz w:val="24"/>
          <w:szCs w:val="24"/>
        </w:rPr>
        <w:t xml:space="preserve">es </w:t>
      </w:r>
      <w:r w:rsidR="00E7512F" w:rsidRPr="00074486">
        <w:rPr>
          <w:rFonts w:ascii="Times New Roman" w:hAnsi="Times New Roman"/>
          <w:sz w:val="24"/>
          <w:szCs w:val="24"/>
        </w:rPr>
        <w:t>una evidencia del poder reductor de los extractos vegetales</w:t>
      </w:r>
      <w:r>
        <w:rPr>
          <w:rFonts w:ascii="Times New Roman" w:hAnsi="Times New Roman"/>
          <w:sz w:val="24"/>
          <w:szCs w:val="24"/>
        </w:rPr>
        <w:t>,</w:t>
      </w:r>
      <w:r w:rsidR="00E7512F" w:rsidRPr="00074486">
        <w:rPr>
          <w:rFonts w:ascii="Times New Roman" w:hAnsi="Times New Roman"/>
          <w:sz w:val="24"/>
          <w:szCs w:val="24"/>
        </w:rPr>
        <w:t xml:space="preserve"> </w:t>
      </w:r>
      <w:r w:rsidR="007E10DE">
        <w:rPr>
          <w:rFonts w:ascii="Times New Roman" w:hAnsi="Times New Roman"/>
          <w:sz w:val="24"/>
          <w:szCs w:val="24"/>
        </w:rPr>
        <w:t>el cual, cabe subrayar, dependerá</w:t>
      </w:r>
      <w:r w:rsidR="00E7512F" w:rsidRPr="00074486">
        <w:rPr>
          <w:rFonts w:ascii="Times New Roman" w:hAnsi="Times New Roman"/>
          <w:sz w:val="24"/>
          <w:szCs w:val="24"/>
        </w:rPr>
        <w:t xml:space="preserve"> de los componentes que la pla</w:t>
      </w:r>
      <w:r w:rsidR="002263C1" w:rsidRPr="00074486">
        <w:rPr>
          <w:rFonts w:ascii="Times New Roman" w:hAnsi="Times New Roman"/>
          <w:sz w:val="24"/>
          <w:szCs w:val="24"/>
        </w:rPr>
        <w:t>n</w:t>
      </w:r>
      <w:r w:rsidR="00E7512F" w:rsidRPr="00074486">
        <w:rPr>
          <w:rFonts w:ascii="Times New Roman" w:hAnsi="Times New Roman"/>
          <w:sz w:val="24"/>
          <w:szCs w:val="24"/>
        </w:rPr>
        <w:t xml:space="preserve">ta contenga. </w:t>
      </w:r>
      <w:r w:rsidR="00ED0C54">
        <w:rPr>
          <w:rFonts w:ascii="Times New Roman" w:hAnsi="Times New Roman"/>
          <w:sz w:val="24"/>
          <w:szCs w:val="24"/>
        </w:rPr>
        <w:t xml:space="preserve">La formación de las nanopartículas metálicas se lleva a cabo por un mecanismo que parte </w:t>
      </w:r>
      <w:r w:rsidR="00B20921">
        <w:rPr>
          <w:rFonts w:ascii="Times New Roman" w:hAnsi="Times New Roman"/>
          <w:sz w:val="24"/>
          <w:szCs w:val="24"/>
        </w:rPr>
        <w:t xml:space="preserve">de </w:t>
      </w:r>
      <w:r w:rsidR="00ED0C54">
        <w:rPr>
          <w:rFonts w:ascii="Times New Roman" w:hAnsi="Times New Roman"/>
          <w:sz w:val="24"/>
          <w:szCs w:val="24"/>
        </w:rPr>
        <w:t>l</w:t>
      </w:r>
      <w:r w:rsidR="00E7512F" w:rsidRPr="00074486">
        <w:rPr>
          <w:rFonts w:ascii="Times New Roman" w:hAnsi="Times New Roman"/>
          <w:sz w:val="24"/>
          <w:szCs w:val="24"/>
        </w:rPr>
        <w:t xml:space="preserve">a reducción inicial de iones metálicos </w:t>
      </w:r>
      <w:r w:rsidR="00ED0C54">
        <w:rPr>
          <w:rFonts w:ascii="Times New Roman" w:hAnsi="Times New Roman"/>
          <w:sz w:val="24"/>
          <w:szCs w:val="24"/>
        </w:rPr>
        <w:t xml:space="preserve">que </w:t>
      </w:r>
      <w:r w:rsidR="00E7512F" w:rsidRPr="00074486">
        <w:rPr>
          <w:rFonts w:ascii="Times New Roman" w:hAnsi="Times New Roman"/>
          <w:sz w:val="24"/>
          <w:szCs w:val="24"/>
        </w:rPr>
        <w:t>induce a la formación de centros de nucleación</w:t>
      </w:r>
      <w:r w:rsidR="00B20921">
        <w:rPr>
          <w:rFonts w:ascii="Times New Roman" w:hAnsi="Times New Roman"/>
          <w:sz w:val="24"/>
          <w:szCs w:val="24"/>
        </w:rPr>
        <w:t>.</w:t>
      </w:r>
      <w:r w:rsidR="00B20921" w:rsidRPr="00074486">
        <w:rPr>
          <w:rFonts w:ascii="Times New Roman" w:hAnsi="Times New Roman"/>
          <w:sz w:val="24"/>
          <w:szCs w:val="24"/>
        </w:rPr>
        <w:t xml:space="preserve"> </w:t>
      </w:r>
      <w:r w:rsidR="00B20921">
        <w:rPr>
          <w:rFonts w:ascii="Times New Roman" w:hAnsi="Times New Roman"/>
          <w:sz w:val="24"/>
          <w:szCs w:val="24"/>
        </w:rPr>
        <w:t>E</w:t>
      </w:r>
      <w:r w:rsidR="00B20921" w:rsidRPr="00074486">
        <w:rPr>
          <w:rFonts w:ascii="Times New Roman" w:hAnsi="Times New Roman"/>
          <w:sz w:val="24"/>
          <w:szCs w:val="24"/>
        </w:rPr>
        <w:t xml:space="preserve">stos </w:t>
      </w:r>
      <w:r w:rsidR="00E7512F" w:rsidRPr="00074486">
        <w:rPr>
          <w:rFonts w:ascii="Times New Roman" w:hAnsi="Times New Roman"/>
          <w:sz w:val="24"/>
          <w:szCs w:val="24"/>
        </w:rPr>
        <w:t xml:space="preserve">centros secuestran iones metálicos adicionales y también incorporan lugares vecinos de nucleación que, a veces, conducen a la formación de nanopartículas </w:t>
      </w:r>
      <w:r w:rsidR="00E7512F" w:rsidRPr="00226AD9">
        <w:rPr>
          <w:rFonts w:ascii="Times New Roman" w:hAnsi="Times New Roman"/>
          <w:sz w:val="24"/>
          <w:szCs w:val="24"/>
        </w:rPr>
        <w:t>(</w:t>
      </w:r>
      <w:bookmarkStart w:id="4" w:name="_Hlk524981085"/>
      <w:r w:rsidR="00E7512F" w:rsidRPr="00226AD9">
        <w:rPr>
          <w:rFonts w:ascii="Times New Roman" w:hAnsi="Times New Roman"/>
          <w:sz w:val="24"/>
          <w:szCs w:val="24"/>
        </w:rPr>
        <w:t>García, 2001</w:t>
      </w:r>
      <w:bookmarkEnd w:id="4"/>
      <w:r w:rsidR="00E7512F" w:rsidRPr="00226AD9">
        <w:rPr>
          <w:rFonts w:ascii="Times New Roman" w:hAnsi="Times New Roman"/>
          <w:sz w:val="24"/>
          <w:szCs w:val="24"/>
        </w:rPr>
        <w:t>).</w:t>
      </w:r>
      <w:r w:rsidR="002263C1" w:rsidRPr="00226AD9">
        <w:rPr>
          <w:rFonts w:ascii="Times New Roman" w:hAnsi="Times New Roman"/>
          <w:sz w:val="24"/>
          <w:szCs w:val="24"/>
        </w:rPr>
        <w:t xml:space="preserve"> </w:t>
      </w:r>
    </w:p>
    <w:p w14:paraId="79E35EB9" w14:textId="105F6502" w:rsidR="00FE68D8" w:rsidRDefault="00D000CE" w:rsidP="004E7F42">
      <w:pPr>
        <w:pStyle w:val="Sinespaciado"/>
        <w:spacing w:line="360" w:lineRule="auto"/>
        <w:ind w:firstLine="708"/>
        <w:jc w:val="both"/>
        <w:rPr>
          <w:rFonts w:ascii="Times New Roman" w:hAnsi="Times New Roman"/>
          <w:sz w:val="24"/>
          <w:szCs w:val="24"/>
        </w:rPr>
      </w:pPr>
      <w:r>
        <w:rPr>
          <w:rFonts w:ascii="Times New Roman" w:hAnsi="Times New Roman"/>
          <w:sz w:val="24"/>
          <w:szCs w:val="24"/>
        </w:rPr>
        <w:t>T</w:t>
      </w:r>
      <w:r w:rsidR="0063100C" w:rsidRPr="00FF5E7C">
        <w:rPr>
          <w:rFonts w:ascii="Times New Roman" w:hAnsi="Times New Roman"/>
          <w:sz w:val="24"/>
          <w:szCs w:val="24"/>
        </w:rPr>
        <w:t>omando en cuenta la gran diversidad de vegetales que existen, así como su disponibilidad</w:t>
      </w:r>
      <w:r>
        <w:rPr>
          <w:rFonts w:ascii="Times New Roman" w:hAnsi="Times New Roman"/>
          <w:sz w:val="24"/>
          <w:szCs w:val="24"/>
        </w:rPr>
        <w:t>,</w:t>
      </w:r>
      <w:r w:rsidR="0063100C" w:rsidRPr="00FF5E7C">
        <w:rPr>
          <w:rFonts w:ascii="Times New Roman" w:hAnsi="Times New Roman"/>
          <w:sz w:val="24"/>
          <w:szCs w:val="24"/>
        </w:rPr>
        <w:t xml:space="preserve"> y que no solo disminuirían los costos de los procedimientos químicos, sino </w:t>
      </w:r>
      <w:r>
        <w:rPr>
          <w:rFonts w:ascii="Times New Roman" w:hAnsi="Times New Roman"/>
          <w:sz w:val="24"/>
          <w:szCs w:val="24"/>
        </w:rPr>
        <w:t xml:space="preserve">que </w:t>
      </w:r>
      <w:r w:rsidR="0063100C" w:rsidRPr="00FF5E7C">
        <w:rPr>
          <w:rFonts w:ascii="Times New Roman" w:hAnsi="Times New Roman"/>
          <w:sz w:val="24"/>
          <w:szCs w:val="24"/>
        </w:rPr>
        <w:t>también sería un procedimiento más amigable con el entorno</w:t>
      </w:r>
      <w:r>
        <w:rPr>
          <w:rFonts w:ascii="Times New Roman" w:hAnsi="Times New Roman"/>
          <w:sz w:val="24"/>
          <w:szCs w:val="24"/>
        </w:rPr>
        <w:t>,</w:t>
      </w:r>
      <w:r w:rsidR="0063100C" w:rsidRPr="00FF5E7C">
        <w:rPr>
          <w:rFonts w:ascii="Times New Roman" w:hAnsi="Times New Roman"/>
          <w:sz w:val="24"/>
          <w:szCs w:val="24"/>
        </w:rPr>
        <w:t xml:space="preserve"> sin olvidar el aporte de la investigación en la química, el objetivo de este trabajo</w:t>
      </w:r>
      <w:r w:rsidR="005950BD" w:rsidRPr="00FF5E7C">
        <w:rPr>
          <w:rFonts w:ascii="Times New Roman" w:hAnsi="Times New Roman"/>
          <w:sz w:val="24"/>
          <w:szCs w:val="24"/>
        </w:rPr>
        <w:t xml:space="preserve"> fue estudiar</w:t>
      </w:r>
      <w:r w:rsidR="00FA0D82" w:rsidRPr="00FF5E7C">
        <w:rPr>
          <w:rFonts w:ascii="Times New Roman" w:hAnsi="Times New Roman"/>
          <w:sz w:val="24"/>
          <w:szCs w:val="24"/>
        </w:rPr>
        <w:t xml:space="preserve"> los extractos vegetales de</w:t>
      </w:r>
      <w:r>
        <w:rPr>
          <w:rFonts w:ascii="Times New Roman" w:hAnsi="Times New Roman"/>
          <w:sz w:val="24"/>
          <w:szCs w:val="24"/>
        </w:rPr>
        <w:t>l</w:t>
      </w:r>
      <w:r w:rsidR="00D1445B">
        <w:rPr>
          <w:rFonts w:ascii="Times New Roman" w:hAnsi="Times New Roman"/>
          <w:sz w:val="24"/>
          <w:szCs w:val="24"/>
        </w:rPr>
        <w:t xml:space="preserve"> </w:t>
      </w:r>
      <w:r>
        <w:rPr>
          <w:rFonts w:ascii="Times New Roman" w:hAnsi="Times New Roman"/>
          <w:bCs/>
          <w:sz w:val="24"/>
          <w:szCs w:val="24"/>
          <w:shd w:val="clear" w:color="auto" w:fill="FFFFFF"/>
        </w:rPr>
        <w:t>d</w:t>
      </w:r>
      <w:r w:rsidRPr="00915C86">
        <w:rPr>
          <w:rFonts w:ascii="Times New Roman" w:hAnsi="Times New Roman"/>
          <w:bCs/>
          <w:sz w:val="24"/>
          <w:szCs w:val="24"/>
          <w:shd w:val="clear" w:color="auto" w:fill="FFFFFF"/>
        </w:rPr>
        <w:t xml:space="preserve">iente </w:t>
      </w:r>
      <w:r w:rsidR="00175562" w:rsidRPr="00915C86">
        <w:rPr>
          <w:rFonts w:ascii="Times New Roman" w:hAnsi="Times New Roman"/>
          <w:bCs/>
          <w:sz w:val="24"/>
          <w:szCs w:val="24"/>
          <w:shd w:val="clear" w:color="auto" w:fill="FFFFFF"/>
        </w:rPr>
        <w:t xml:space="preserve">de </w:t>
      </w:r>
      <w:r>
        <w:rPr>
          <w:rFonts w:ascii="Times New Roman" w:hAnsi="Times New Roman"/>
          <w:bCs/>
          <w:sz w:val="24"/>
          <w:szCs w:val="24"/>
          <w:shd w:val="clear" w:color="auto" w:fill="FFFFFF"/>
        </w:rPr>
        <w:t>l</w:t>
      </w:r>
      <w:r w:rsidRPr="00915C86">
        <w:rPr>
          <w:rFonts w:ascii="Times New Roman" w:hAnsi="Times New Roman"/>
          <w:bCs/>
          <w:sz w:val="24"/>
          <w:szCs w:val="24"/>
          <w:shd w:val="clear" w:color="auto" w:fill="FFFFFF"/>
        </w:rPr>
        <w:t xml:space="preserve">eón </w:t>
      </w:r>
      <w:r w:rsidR="00175562" w:rsidRPr="00915C86">
        <w:rPr>
          <w:rFonts w:ascii="Times New Roman" w:hAnsi="Times New Roman"/>
          <w:bCs/>
          <w:sz w:val="24"/>
          <w:szCs w:val="24"/>
          <w:shd w:val="clear" w:color="auto" w:fill="FFFFFF"/>
        </w:rPr>
        <w:t>(</w:t>
      </w:r>
      <w:r w:rsidR="00175562" w:rsidRPr="00915C86">
        <w:rPr>
          <w:rFonts w:ascii="Times New Roman" w:hAnsi="Times New Roman"/>
          <w:i/>
          <w:sz w:val="24"/>
          <w:szCs w:val="24"/>
        </w:rPr>
        <w:t>Taraxacun officianale)</w:t>
      </w:r>
      <w:r w:rsidR="00175562" w:rsidRPr="00915C86">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del p</w:t>
      </w:r>
      <w:r w:rsidRPr="00915C86">
        <w:rPr>
          <w:rFonts w:ascii="Times New Roman" w:hAnsi="Times New Roman"/>
          <w:bCs/>
          <w:sz w:val="24"/>
          <w:szCs w:val="24"/>
          <w:shd w:val="clear" w:color="auto" w:fill="FFFFFF"/>
        </w:rPr>
        <w:t xml:space="preserve">erejil </w:t>
      </w:r>
      <w:r w:rsidR="00175562" w:rsidRPr="00915C86">
        <w:rPr>
          <w:rFonts w:ascii="Times New Roman" w:hAnsi="Times New Roman"/>
          <w:bCs/>
          <w:sz w:val="24"/>
          <w:szCs w:val="24"/>
          <w:shd w:val="clear" w:color="auto" w:fill="FFFFFF"/>
        </w:rPr>
        <w:t>(</w:t>
      </w:r>
      <w:r w:rsidR="00175562" w:rsidRPr="00915C86">
        <w:rPr>
          <w:rStyle w:val="nfasis"/>
          <w:rFonts w:ascii="Times New Roman" w:hAnsi="Times New Roman"/>
          <w:sz w:val="24"/>
          <w:szCs w:val="24"/>
          <w:shd w:val="clear" w:color="auto" w:fill="FFFFFF"/>
        </w:rPr>
        <w:t>Petroselinum crispum)</w:t>
      </w:r>
      <w:r w:rsidR="00175562" w:rsidRPr="00915C86">
        <w:rPr>
          <w:rFonts w:ascii="Times New Roman" w:hAnsi="Times New Roman"/>
          <w:bCs/>
          <w:sz w:val="24"/>
          <w:szCs w:val="24"/>
          <w:shd w:val="clear" w:color="auto" w:fill="FFFFFF"/>
        </w:rPr>
        <w:t xml:space="preserve"> y</w:t>
      </w:r>
      <w:r w:rsidR="004F3183">
        <w:rPr>
          <w:rFonts w:ascii="Times New Roman" w:hAnsi="Times New Roman"/>
          <w:bCs/>
          <w:sz w:val="24"/>
          <w:szCs w:val="24"/>
          <w:shd w:val="clear" w:color="auto" w:fill="FFFFFF"/>
        </w:rPr>
        <w:t xml:space="preserve"> la</w:t>
      </w:r>
      <w:r w:rsidR="00302638" w:rsidRPr="00915C86">
        <w:rPr>
          <w:rFonts w:ascii="Times New Roman" w:hAnsi="Times New Roman"/>
          <w:bCs/>
          <w:sz w:val="24"/>
          <w:szCs w:val="24"/>
          <w:shd w:val="clear" w:color="auto" w:fill="FFFFFF"/>
        </w:rPr>
        <w:t xml:space="preserve"> </w:t>
      </w:r>
      <w:r>
        <w:rPr>
          <w:rFonts w:ascii="Times New Roman" w:hAnsi="Times New Roman"/>
          <w:sz w:val="24"/>
          <w:szCs w:val="24"/>
        </w:rPr>
        <w:t>h</w:t>
      </w:r>
      <w:r w:rsidRPr="00915C86">
        <w:rPr>
          <w:rFonts w:ascii="Times New Roman" w:hAnsi="Times New Roman"/>
          <w:sz w:val="24"/>
          <w:szCs w:val="24"/>
        </w:rPr>
        <w:t xml:space="preserve">ierbabuena </w:t>
      </w:r>
      <w:r w:rsidR="00D1445B" w:rsidRPr="00915C86">
        <w:rPr>
          <w:rFonts w:ascii="Times New Roman" w:hAnsi="Times New Roman"/>
          <w:sz w:val="24"/>
          <w:szCs w:val="24"/>
        </w:rPr>
        <w:t>(</w:t>
      </w:r>
      <w:r w:rsidR="00302638" w:rsidRPr="00915C86">
        <w:rPr>
          <w:rFonts w:ascii="Times New Roman" w:hAnsi="Times New Roman"/>
          <w:i/>
          <w:sz w:val="24"/>
          <w:szCs w:val="24"/>
        </w:rPr>
        <w:t xml:space="preserve">Mentha piperita, sativa, </w:t>
      </w:r>
      <w:r w:rsidR="00302638" w:rsidRPr="00915C86">
        <w:rPr>
          <w:rFonts w:ascii="Times New Roman" w:hAnsi="Times New Roman"/>
          <w:i/>
          <w:sz w:val="24"/>
          <w:szCs w:val="24"/>
          <w:shd w:val="clear" w:color="auto" w:fill="FFFFFF"/>
        </w:rPr>
        <w:t>spicata</w:t>
      </w:r>
      <w:r w:rsidR="00D1445B" w:rsidRPr="00915C86">
        <w:rPr>
          <w:rFonts w:ascii="Times New Roman" w:hAnsi="Times New Roman"/>
          <w:sz w:val="24"/>
          <w:szCs w:val="24"/>
        </w:rPr>
        <w:t>)</w:t>
      </w:r>
      <w:r w:rsidR="00302638" w:rsidRPr="00915C86">
        <w:rPr>
          <w:rFonts w:ascii="Times New Roman" w:hAnsi="Times New Roman"/>
          <w:sz w:val="24"/>
          <w:szCs w:val="24"/>
        </w:rPr>
        <w:t xml:space="preserve"> </w:t>
      </w:r>
      <w:r w:rsidR="00CF65D5" w:rsidRPr="00915C86">
        <w:rPr>
          <w:rFonts w:ascii="Times New Roman" w:hAnsi="Times New Roman"/>
          <w:sz w:val="24"/>
          <w:szCs w:val="24"/>
        </w:rPr>
        <w:t>como</w:t>
      </w:r>
      <w:r w:rsidR="00B377A0" w:rsidRPr="00915C86">
        <w:rPr>
          <w:rFonts w:ascii="Times New Roman" w:hAnsi="Times New Roman"/>
          <w:sz w:val="24"/>
          <w:szCs w:val="24"/>
        </w:rPr>
        <w:t xml:space="preserve"> </w:t>
      </w:r>
      <w:r w:rsidR="00CF65D5" w:rsidRPr="00915C86">
        <w:rPr>
          <w:rFonts w:ascii="Times New Roman" w:hAnsi="Times New Roman"/>
          <w:sz w:val="24"/>
          <w:szCs w:val="24"/>
        </w:rPr>
        <w:t>a</w:t>
      </w:r>
      <w:r w:rsidR="005950BD" w:rsidRPr="00915C86">
        <w:rPr>
          <w:rFonts w:ascii="Times New Roman" w:hAnsi="Times New Roman"/>
          <w:sz w:val="24"/>
          <w:szCs w:val="24"/>
        </w:rPr>
        <w:t xml:space="preserve">ntioxidantes naturales </w:t>
      </w:r>
      <w:r w:rsidR="00FA0D82" w:rsidRPr="00915C86">
        <w:rPr>
          <w:rFonts w:ascii="Times New Roman" w:hAnsi="Times New Roman"/>
          <w:sz w:val="24"/>
          <w:szCs w:val="24"/>
        </w:rPr>
        <w:t>y determinar</w:t>
      </w:r>
      <w:r w:rsidR="005950BD" w:rsidRPr="00915C86">
        <w:rPr>
          <w:rFonts w:ascii="Times New Roman" w:hAnsi="Times New Roman"/>
          <w:sz w:val="24"/>
          <w:szCs w:val="24"/>
        </w:rPr>
        <w:t xml:space="preserve"> su poder reductor frente a </w:t>
      </w:r>
      <w:r w:rsidR="005950BD" w:rsidRPr="00BD5063">
        <w:rPr>
          <w:rFonts w:ascii="Times New Roman" w:hAnsi="Times New Roman"/>
          <w:sz w:val="24"/>
          <w:szCs w:val="24"/>
        </w:rPr>
        <w:t>iones plata</w:t>
      </w:r>
      <w:r w:rsidR="00587E2D">
        <w:rPr>
          <w:rFonts w:ascii="Times New Roman" w:hAnsi="Times New Roman"/>
          <w:sz w:val="24"/>
          <w:szCs w:val="24"/>
        </w:rPr>
        <w:t>;</w:t>
      </w:r>
      <w:r w:rsidR="00FA0D82" w:rsidRPr="00BD5063">
        <w:rPr>
          <w:rFonts w:ascii="Times New Roman" w:hAnsi="Times New Roman"/>
          <w:sz w:val="24"/>
          <w:szCs w:val="24"/>
        </w:rPr>
        <w:t xml:space="preserve"> </w:t>
      </w:r>
      <w:r w:rsidR="00587E2D">
        <w:rPr>
          <w:rFonts w:ascii="Times New Roman" w:hAnsi="Times New Roman"/>
          <w:sz w:val="24"/>
          <w:szCs w:val="24"/>
        </w:rPr>
        <w:t xml:space="preserve">todo ello como </w:t>
      </w:r>
      <w:r w:rsidR="005950BD" w:rsidRPr="00BD5063">
        <w:rPr>
          <w:rFonts w:ascii="Times New Roman" w:hAnsi="Times New Roman"/>
          <w:sz w:val="24"/>
          <w:szCs w:val="24"/>
        </w:rPr>
        <w:lastRenderedPageBreak/>
        <w:t xml:space="preserve">una alternativa </w:t>
      </w:r>
      <w:r w:rsidR="00587E2D">
        <w:rPr>
          <w:rFonts w:ascii="Times New Roman" w:hAnsi="Times New Roman"/>
          <w:sz w:val="24"/>
          <w:szCs w:val="24"/>
        </w:rPr>
        <w:t>a</w:t>
      </w:r>
      <w:r w:rsidR="00587E2D" w:rsidRPr="00BD5063">
        <w:rPr>
          <w:rFonts w:ascii="Times New Roman" w:hAnsi="Times New Roman"/>
          <w:sz w:val="24"/>
          <w:szCs w:val="24"/>
        </w:rPr>
        <w:t xml:space="preserve"> </w:t>
      </w:r>
      <w:r w:rsidR="00646927">
        <w:rPr>
          <w:rFonts w:ascii="Times New Roman" w:hAnsi="Times New Roman"/>
          <w:sz w:val="24"/>
          <w:szCs w:val="24"/>
        </w:rPr>
        <w:t>los procesos</w:t>
      </w:r>
      <w:r w:rsidR="00587E2D">
        <w:rPr>
          <w:rFonts w:ascii="Times New Roman" w:hAnsi="Times New Roman"/>
          <w:sz w:val="24"/>
          <w:szCs w:val="24"/>
        </w:rPr>
        <w:t xml:space="preserve"> tóxicos</w:t>
      </w:r>
      <w:r w:rsidR="00646927">
        <w:rPr>
          <w:rFonts w:ascii="Times New Roman" w:hAnsi="Times New Roman"/>
          <w:sz w:val="24"/>
          <w:szCs w:val="24"/>
        </w:rPr>
        <w:t xml:space="preserve"> de</w:t>
      </w:r>
      <w:r w:rsidR="00646927" w:rsidRPr="00BD5063">
        <w:rPr>
          <w:rFonts w:ascii="Times New Roman" w:hAnsi="Times New Roman"/>
          <w:sz w:val="24"/>
          <w:szCs w:val="24"/>
        </w:rPr>
        <w:t xml:space="preserve"> </w:t>
      </w:r>
      <w:r w:rsidR="005950BD" w:rsidRPr="00BD5063">
        <w:rPr>
          <w:rFonts w:ascii="Times New Roman" w:hAnsi="Times New Roman"/>
          <w:sz w:val="24"/>
          <w:szCs w:val="24"/>
        </w:rPr>
        <w:t>recuperación de metales</w:t>
      </w:r>
      <w:r w:rsidR="00225622" w:rsidRPr="00FF5E7C">
        <w:rPr>
          <w:rFonts w:ascii="Times New Roman" w:hAnsi="Times New Roman"/>
          <w:b/>
          <w:sz w:val="24"/>
          <w:szCs w:val="24"/>
        </w:rPr>
        <w:t xml:space="preserve">. </w:t>
      </w:r>
      <w:r w:rsidR="00572816" w:rsidRPr="00FF5E7C">
        <w:rPr>
          <w:rFonts w:ascii="Times New Roman" w:hAnsi="Times New Roman"/>
          <w:sz w:val="24"/>
          <w:szCs w:val="24"/>
        </w:rPr>
        <w:t>La elección de estos extractos viene motivada por su alta disponibilidad y su bajo costo</w:t>
      </w:r>
      <w:r w:rsidR="00587E2D">
        <w:rPr>
          <w:rFonts w:ascii="Times New Roman" w:hAnsi="Times New Roman"/>
          <w:sz w:val="24"/>
          <w:szCs w:val="24"/>
        </w:rPr>
        <w:t xml:space="preserve">. </w:t>
      </w:r>
      <w:r w:rsidR="00FE68D8">
        <w:rPr>
          <w:rFonts w:ascii="Times New Roman" w:hAnsi="Times New Roman"/>
          <w:sz w:val="24"/>
          <w:szCs w:val="24"/>
        </w:rPr>
        <w:t>En suma,</w:t>
      </w:r>
      <w:r w:rsidR="00587E2D" w:rsidRPr="00FF5E7C">
        <w:rPr>
          <w:rFonts w:ascii="Times New Roman" w:hAnsi="Times New Roman"/>
          <w:sz w:val="24"/>
          <w:szCs w:val="24"/>
        </w:rPr>
        <w:t xml:space="preserve"> </w:t>
      </w:r>
      <w:r w:rsidR="00572816" w:rsidRPr="00FF5E7C">
        <w:rPr>
          <w:rFonts w:ascii="Times New Roman" w:hAnsi="Times New Roman"/>
          <w:sz w:val="24"/>
          <w:szCs w:val="24"/>
        </w:rPr>
        <w:t xml:space="preserve">no </w:t>
      </w:r>
      <w:r w:rsidR="00587E2D" w:rsidRPr="00FF5E7C">
        <w:rPr>
          <w:rFonts w:ascii="Times New Roman" w:hAnsi="Times New Roman"/>
          <w:sz w:val="24"/>
          <w:szCs w:val="24"/>
        </w:rPr>
        <w:t>s</w:t>
      </w:r>
      <w:r w:rsidR="00587E2D">
        <w:rPr>
          <w:rFonts w:ascii="Times New Roman" w:hAnsi="Times New Roman"/>
          <w:sz w:val="24"/>
          <w:szCs w:val="24"/>
        </w:rPr>
        <w:t>o</w:t>
      </w:r>
      <w:r w:rsidR="00587E2D" w:rsidRPr="00FF5E7C">
        <w:rPr>
          <w:rFonts w:ascii="Times New Roman" w:hAnsi="Times New Roman"/>
          <w:sz w:val="24"/>
          <w:szCs w:val="24"/>
        </w:rPr>
        <w:t xml:space="preserve">lo </w:t>
      </w:r>
      <w:r w:rsidR="00572816" w:rsidRPr="00FF5E7C">
        <w:rPr>
          <w:rFonts w:ascii="Times New Roman" w:hAnsi="Times New Roman"/>
          <w:sz w:val="24"/>
          <w:szCs w:val="24"/>
        </w:rPr>
        <w:t xml:space="preserve">evita utilizar agentes reductores químicos en muchos casos caros y tóxicos, sino que también resulta en un método más económico y ecológico. </w:t>
      </w:r>
    </w:p>
    <w:p w14:paraId="436F51F0" w14:textId="6D3FB2A3" w:rsidR="002001AF" w:rsidRDefault="00FE68D8"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Al respecto, s</w:t>
      </w:r>
      <w:r w:rsidRPr="00FF5E7C">
        <w:rPr>
          <w:rFonts w:ascii="Times New Roman" w:hAnsi="Times New Roman"/>
          <w:sz w:val="24"/>
          <w:szCs w:val="24"/>
        </w:rPr>
        <w:t xml:space="preserve">e </w:t>
      </w:r>
      <w:r w:rsidR="00572816" w:rsidRPr="00FF5E7C">
        <w:rPr>
          <w:rFonts w:ascii="Times New Roman" w:hAnsi="Times New Roman"/>
          <w:sz w:val="24"/>
          <w:szCs w:val="24"/>
        </w:rPr>
        <w:t>comprobó su poder reductor a través de la formación de nanopartículas de plata mediante el uso de espectros UV-Vis</w:t>
      </w:r>
      <w:r w:rsidR="00DB7F89">
        <w:rPr>
          <w:rFonts w:ascii="Times New Roman" w:hAnsi="Times New Roman"/>
          <w:sz w:val="24"/>
          <w:szCs w:val="24"/>
        </w:rPr>
        <w:t>: se identificó</w:t>
      </w:r>
      <w:r w:rsidR="00572816" w:rsidRPr="00FF5E7C">
        <w:rPr>
          <w:rFonts w:ascii="Times New Roman" w:hAnsi="Times New Roman"/>
          <w:sz w:val="24"/>
          <w:szCs w:val="24"/>
        </w:rPr>
        <w:t xml:space="preserve"> su presencia por la aparición de plasmones de superficie localizados</w:t>
      </w:r>
      <w:r w:rsidR="00BA5891">
        <w:rPr>
          <w:rFonts w:ascii="Times New Roman" w:hAnsi="Times New Roman"/>
          <w:sz w:val="24"/>
          <w:szCs w:val="24"/>
        </w:rPr>
        <w:t>,</w:t>
      </w:r>
      <w:r w:rsidR="00572816" w:rsidRPr="00FF5E7C">
        <w:rPr>
          <w:rFonts w:ascii="Times New Roman" w:hAnsi="Times New Roman"/>
          <w:sz w:val="24"/>
          <w:szCs w:val="24"/>
        </w:rPr>
        <w:t xml:space="preserve"> característicos de nanopartículas metálicas cuya naturaleza cuántica es una consecuencia directa del pequeño tamaño de las </w:t>
      </w:r>
      <w:r w:rsidR="00E447D2">
        <w:rPr>
          <w:rFonts w:ascii="Times New Roman" w:hAnsi="Times New Roman"/>
          <w:sz w:val="24"/>
          <w:szCs w:val="24"/>
        </w:rPr>
        <w:t>nanopart</w:t>
      </w:r>
      <w:r w:rsidR="00915C86">
        <w:rPr>
          <w:rFonts w:ascii="Times New Roman" w:hAnsi="Times New Roman"/>
          <w:sz w:val="24"/>
          <w:szCs w:val="24"/>
        </w:rPr>
        <w:t>í</w:t>
      </w:r>
      <w:r w:rsidR="00E447D2">
        <w:rPr>
          <w:rFonts w:ascii="Times New Roman" w:hAnsi="Times New Roman"/>
          <w:sz w:val="24"/>
          <w:szCs w:val="24"/>
        </w:rPr>
        <w:t>culas</w:t>
      </w:r>
      <w:r w:rsidR="00572816" w:rsidRPr="00FF5E7C">
        <w:rPr>
          <w:rFonts w:ascii="Times New Roman" w:hAnsi="Times New Roman"/>
          <w:sz w:val="24"/>
          <w:szCs w:val="24"/>
        </w:rPr>
        <w:t xml:space="preserve">, y de que la mayoría de sus átomos están en la superficie </w:t>
      </w:r>
      <w:bookmarkStart w:id="5" w:name="_Hlk524981792"/>
      <w:r w:rsidR="00572816" w:rsidRPr="00226AD9">
        <w:rPr>
          <w:rFonts w:ascii="Times New Roman" w:hAnsi="Times New Roman"/>
          <w:sz w:val="24"/>
          <w:szCs w:val="24"/>
        </w:rPr>
        <w:t>(</w:t>
      </w:r>
      <w:r w:rsidR="00572816" w:rsidRPr="00226AD9">
        <w:rPr>
          <w:rFonts w:ascii="Times New Roman" w:hAnsi="Times New Roman"/>
          <w:bCs/>
          <w:sz w:val="24"/>
          <w:szCs w:val="24"/>
          <w:lang w:eastAsia="es-MX"/>
        </w:rPr>
        <w:t>Cruz</w:t>
      </w:r>
      <w:r w:rsidR="00B65A75">
        <w:rPr>
          <w:rFonts w:ascii="Times New Roman" w:hAnsi="Times New Roman"/>
          <w:bCs/>
          <w:sz w:val="24"/>
          <w:szCs w:val="24"/>
          <w:lang w:eastAsia="es-MX"/>
        </w:rPr>
        <w:t xml:space="preserve"> </w:t>
      </w:r>
      <w:r w:rsidR="00B65A75" w:rsidRPr="0054280E">
        <w:rPr>
          <w:rFonts w:ascii="Times New Roman" w:hAnsi="Times New Roman"/>
          <w:bCs/>
          <w:i/>
          <w:sz w:val="24"/>
          <w:szCs w:val="24"/>
          <w:lang w:eastAsia="es-MX"/>
        </w:rPr>
        <w:t>et al.</w:t>
      </w:r>
      <w:r w:rsidR="00E542B1">
        <w:rPr>
          <w:rFonts w:ascii="Times New Roman" w:hAnsi="Times New Roman"/>
          <w:bCs/>
          <w:sz w:val="24"/>
          <w:szCs w:val="24"/>
          <w:lang w:eastAsia="es-MX"/>
        </w:rPr>
        <w:t>,</w:t>
      </w:r>
      <w:r w:rsidR="00572816" w:rsidRPr="00226AD9">
        <w:rPr>
          <w:rFonts w:ascii="Times New Roman" w:hAnsi="Times New Roman"/>
          <w:bCs/>
          <w:sz w:val="24"/>
          <w:szCs w:val="24"/>
          <w:lang w:eastAsia="es-MX"/>
        </w:rPr>
        <w:t xml:space="preserve"> 2012</w:t>
      </w:r>
      <w:r w:rsidR="00572816" w:rsidRPr="00226AD9">
        <w:rPr>
          <w:rFonts w:ascii="Times New Roman" w:hAnsi="Times New Roman"/>
          <w:sz w:val="24"/>
          <w:szCs w:val="24"/>
        </w:rPr>
        <w:t xml:space="preserve">). </w:t>
      </w:r>
      <w:bookmarkEnd w:id="5"/>
      <w:r w:rsidR="00070946">
        <w:rPr>
          <w:rFonts w:ascii="Times New Roman" w:hAnsi="Times New Roman"/>
          <w:sz w:val="24"/>
          <w:szCs w:val="24"/>
        </w:rPr>
        <w:t xml:space="preserve">Por otra </w:t>
      </w:r>
      <w:r w:rsidR="00D1445B">
        <w:rPr>
          <w:rFonts w:ascii="Times New Roman" w:hAnsi="Times New Roman"/>
          <w:sz w:val="24"/>
          <w:szCs w:val="24"/>
        </w:rPr>
        <w:t>parte,</w:t>
      </w:r>
      <w:r w:rsidR="00070946">
        <w:rPr>
          <w:rFonts w:ascii="Times New Roman" w:hAnsi="Times New Roman"/>
          <w:sz w:val="24"/>
          <w:szCs w:val="24"/>
        </w:rPr>
        <w:t xml:space="preserve"> se comprobó</w:t>
      </w:r>
      <w:r w:rsidR="002001AF">
        <w:rPr>
          <w:rFonts w:ascii="Times New Roman" w:hAnsi="Times New Roman"/>
          <w:sz w:val="24"/>
          <w:szCs w:val="24"/>
        </w:rPr>
        <w:t xml:space="preserve"> su poder reductor con</w:t>
      </w:r>
      <w:r w:rsidR="00070946">
        <w:rPr>
          <w:rFonts w:ascii="Times New Roman" w:hAnsi="Times New Roman"/>
          <w:sz w:val="24"/>
          <w:szCs w:val="24"/>
        </w:rPr>
        <w:t xml:space="preserve"> la reducción de la plata</w:t>
      </w:r>
      <w:r w:rsidR="002001AF">
        <w:rPr>
          <w:rFonts w:ascii="Times New Roman" w:hAnsi="Times New Roman"/>
          <w:sz w:val="24"/>
          <w:szCs w:val="24"/>
        </w:rPr>
        <w:t xml:space="preserve"> </w:t>
      </w:r>
      <w:r w:rsidR="00226AD9">
        <w:rPr>
          <w:rFonts w:ascii="Times New Roman" w:hAnsi="Times New Roman"/>
          <w:sz w:val="24"/>
          <w:szCs w:val="24"/>
        </w:rPr>
        <w:t>iónica</w:t>
      </w:r>
      <w:r w:rsidR="002001AF">
        <w:rPr>
          <w:rFonts w:ascii="Times New Roman" w:hAnsi="Times New Roman"/>
          <w:sz w:val="24"/>
          <w:szCs w:val="24"/>
        </w:rPr>
        <w:t xml:space="preserve"> a plata metálica</w:t>
      </w:r>
      <w:r w:rsidR="00070946">
        <w:rPr>
          <w:rFonts w:ascii="Times New Roman" w:hAnsi="Times New Roman"/>
          <w:sz w:val="24"/>
          <w:szCs w:val="24"/>
        </w:rPr>
        <w:t xml:space="preserve"> a través de la reacción del compuesto de coordinación diaminplata</w:t>
      </w:r>
      <w:r w:rsidR="00C56FD3">
        <w:rPr>
          <w:rFonts w:ascii="Times New Roman" w:hAnsi="Times New Roman"/>
          <w:sz w:val="24"/>
          <w:szCs w:val="24"/>
        </w:rPr>
        <w:t>(I) con los extractos vegetales</w:t>
      </w:r>
      <w:r w:rsidR="00DB7F89">
        <w:rPr>
          <w:rFonts w:ascii="Times New Roman" w:hAnsi="Times New Roman"/>
          <w:sz w:val="24"/>
          <w:szCs w:val="24"/>
        </w:rPr>
        <w:t>,</w:t>
      </w:r>
      <w:r w:rsidR="00C56FD3">
        <w:rPr>
          <w:rFonts w:ascii="Times New Roman" w:hAnsi="Times New Roman"/>
          <w:sz w:val="24"/>
          <w:szCs w:val="24"/>
        </w:rPr>
        <w:t xml:space="preserve"> </w:t>
      </w:r>
      <w:r w:rsidR="00DB7F89">
        <w:rPr>
          <w:rFonts w:ascii="Times New Roman" w:hAnsi="Times New Roman"/>
          <w:sz w:val="24"/>
          <w:szCs w:val="24"/>
        </w:rPr>
        <w:t>gracias a lo cual</w:t>
      </w:r>
      <w:r w:rsidR="00572816" w:rsidRPr="00FF5E7C">
        <w:rPr>
          <w:rFonts w:ascii="Times New Roman" w:hAnsi="Times New Roman"/>
          <w:sz w:val="24"/>
          <w:szCs w:val="24"/>
        </w:rPr>
        <w:t xml:space="preserve"> se logró recuperar la plata en forma de </w:t>
      </w:r>
      <w:r w:rsidR="00C56FD3" w:rsidRPr="00FF5E7C">
        <w:rPr>
          <w:rFonts w:ascii="Times New Roman" w:hAnsi="Times New Roman"/>
          <w:sz w:val="24"/>
          <w:szCs w:val="24"/>
        </w:rPr>
        <w:t>sólido</w:t>
      </w:r>
      <w:r w:rsidR="00C56FD3">
        <w:rPr>
          <w:rFonts w:ascii="Times New Roman" w:hAnsi="Times New Roman"/>
          <w:sz w:val="24"/>
          <w:szCs w:val="24"/>
        </w:rPr>
        <w:t>,</w:t>
      </w:r>
      <w:r w:rsidR="00572816" w:rsidRPr="00FF5E7C">
        <w:rPr>
          <w:rFonts w:ascii="Times New Roman" w:hAnsi="Times New Roman"/>
          <w:sz w:val="24"/>
          <w:szCs w:val="24"/>
        </w:rPr>
        <w:t xml:space="preserve"> limpia y brillante con buenos rendimientos.</w:t>
      </w:r>
      <w:r w:rsidR="005661FD">
        <w:rPr>
          <w:rFonts w:ascii="Times New Roman" w:hAnsi="Times New Roman"/>
          <w:sz w:val="24"/>
          <w:szCs w:val="24"/>
        </w:rPr>
        <w:t xml:space="preserve"> </w:t>
      </w:r>
    </w:p>
    <w:p w14:paraId="20A74D77" w14:textId="3FB519BE" w:rsidR="000925E8" w:rsidRDefault="005661FD" w:rsidP="0054280E">
      <w:pPr>
        <w:pStyle w:val="Sinespaciado"/>
        <w:spacing w:line="360" w:lineRule="auto"/>
        <w:ind w:firstLine="708"/>
        <w:jc w:val="both"/>
        <w:rPr>
          <w:rFonts w:ascii="Times New Roman" w:hAnsi="Times New Roman"/>
          <w:sz w:val="24"/>
          <w:szCs w:val="24"/>
        </w:rPr>
      </w:pPr>
      <w:r w:rsidRPr="00C56FD3">
        <w:rPr>
          <w:rFonts w:ascii="Times New Roman" w:hAnsi="Times New Roman"/>
          <w:sz w:val="24"/>
          <w:szCs w:val="24"/>
        </w:rPr>
        <w:t>La tabla 1 muestra los vegetales utilizados en este trabajo</w:t>
      </w:r>
      <w:r>
        <w:rPr>
          <w:rFonts w:ascii="Times New Roman" w:hAnsi="Times New Roman"/>
          <w:sz w:val="24"/>
          <w:szCs w:val="24"/>
        </w:rPr>
        <w:t>.</w:t>
      </w:r>
    </w:p>
    <w:p w14:paraId="71C8776D" w14:textId="77777777" w:rsidR="004E7F42" w:rsidRDefault="004E7F42" w:rsidP="004E7F42">
      <w:pPr>
        <w:pStyle w:val="Sinespaciado"/>
        <w:spacing w:line="360" w:lineRule="auto"/>
        <w:jc w:val="center"/>
        <w:rPr>
          <w:rFonts w:ascii="Times New Roman" w:hAnsi="Times New Roman"/>
        </w:rPr>
      </w:pPr>
    </w:p>
    <w:p w14:paraId="4D538993" w14:textId="21A951B0" w:rsidR="00C56FD3" w:rsidRPr="00A642F9" w:rsidRDefault="00163D48" w:rsidP="0002284C">
      <w:pPr>
        <w:pStyle w:val="Sinespaciado"/>
        <w:jc w:val="center"/>
        <w:rPr>
          <w:rFonts w:ascii="Times New Roman" w:hAnsi="Times New Roman"/>
          <w:sz w:val="24"/>
          <w:szCs w:val="24"/>
        </w:rPr>
      </w:pPr>
      <w:r w:rsidRPr="00A642F9">
        <w:rPr>
          <w:rFonts w:ascii="Times New Roman" w:hAnsi="Times New Roman"/>
          <w:b/>
          <w:sz w:val="24"/>
          <w:szCs w:val="24"/>
        </w:rPr>
        <w:t>T</w:t>
      </w:r>
      <w:r w:rsidR="00C56FD3" w:rsidRPr="00A642F9">
        <w:rPr>
          <w:rFonts w:ascii="Times New Roman" w:hAnsi="Times New Roman"/>
          <w:b/>
          <w:sz w:val="24"/>
          <w:szCs w:val="24"/>
        </w:rPr>
        <w:t>abla 1</w:t>
      </w:r>
      <w:r w:rsidR="002001AF" w:rsidRPr="00A642F9">
        <w:rPr>
          <w:rFonts w:ascii="Times New Roman" w:hAnsi="Times New Roman"/>
          <w:sz w:val="24"/>
          <w:szCs w:val="24"/>
        </w:rPr>
        <w:t>.</w:t>
      </w:r>
      <w:r w:rsidR="00C56FD3" w:rsidRPr="00A642F9">
        <w:rPr>
          <w:rFonts w:ascii="Times New Roman" w:hAnsi="Times New Roman"/>
          <w:sz w:val="24"/>
          <w:szCs w:val="24"/>
        </w:rPr>
        <w:t xml:space="preserve"> </w:t>
      </w:r>
      <w:r w:rsidR="002001AF" w:rsidRPr="00A642F9">
        <w:rPr>
          <w:rFonts w:ascii="Times New Roman" w:hAnsi="Times New Roman"/>
          <w:sz w:val="24"/>
          <w:szCs w:val="24"/>
        </w:rPr>
        <w:t>V</w:t>
      </w:r>
      <w:r w:rsidR="00C56FD3" w:rsidRPr="00A642F9">
        <w:rPr>
          <w:rFonts w:ascii="Times New Roman" w:hAnsi="Times New Roman"/>
          <w:sz w:val="24"/>
          <w:szCs w:val="24"/>
        </w:rPr>
        <w:t>egetales utilizados</w:t>
      </w:r>
    </w:p>
    <w:tbl>
      <w:tblPr>
        <w:tblStyle w:val="Tablaconcuadrcula"/>
        <w:tblW w:w="0" w:type="auto"/>
        <w:tblInd w:w="534" w:type="dxa"/>
        <w:tblLook w:val="04A0" w:firstRow="1" w:lastRow="0" w:firstColumn="1" w:lastColumn="0" w:noHBand="0" w:noVBand="1"/>
      </w:tblPr>
      <w:tblGrid>
        <w:gridCol w:w="4110"/>
        <w:gridCol w:w="4111"/>
      </w:tblGrid>
      <w:tr w:rsidR="00C56FD3" w:rsidRPr="00FF18F0" w14:paraId="54A0116D" w14:textId="77777777" w:rsidTr="009923C6">
        <w:tc>
          <w:tcPr>
            <w:tcW w:w="4110" w:type="dxa"/>
            <w:shd w:val="clear" w:color="auto" w:fill="auto"/>
          </w:tcPr>
          <w:p w14:paraId="18D1A0D9" w14:textId="77AF813C" w:rsidR="00C56FD3" w:rsidRPr="0054280E" w:rsidRDefault="004E7F42">
            <w:pPr>
              <w:autoSpaceDE w:val="0"/>
              <w:autoSpaceDN w:val="0"/>
              <w:adjustRightInd w:val="0"/>
              <w:spacing w:line="360" w:lineRule="auto"/>
              <w:jc w:val="center"/>
              <w:rPr>
                <w:b/>
                <w:color w:val="000000"/>
                <w:sz w:val="24"/>
                <w:szCs w:val="24"/>
              </w:rPr>
            </w:pPr>
            <w:r>
              <w:rPr>
                <w:b/>
                <w:color w:val="000000"/>
                <w:sz w:val="24"/>
                <w:szCs w:val="24"/>
              </w:rPr>
              <w:t>V</w:t>
            </w:r>
            <w:r w:rsidRPr="004E7F42">
              <w:rPr>
                <w:b/>
                <w:color w:val="000000"/>
                <w:sz w:val="24"/>
                <w:szCs w:val="24"/>
              </w:rPr>
              <w:t>egetal</w:t>
            </w:r>
          </w:p>
        </w:tc>
        <w:tc>
          <w:tcPr>
            <w:tcW w:w="4111" w:type="dxa"/>
            <w:shd w:val="clear" w:color="auto" w:fill="auto"/>
          </w:tcPr>
          <w:p w14:paraId="3D147382" w14:textId="22FDD2C2" w:rsidR="00C56FD3" w:rsidRPr="0054280E" w:rsidRDefault="004E7F42">
            <w:pPr>
              <w:autoSpaceDE w:val="0"/>
              <w:autoSpaceDN w:val="0"/>
              <w:adjustRightInd w:val="0"/>
              <w:spacing w:line="360" w:lineRule="auto"/>
              <w:jc w:val="center"/>
              <w:rPr>
                <w:b/>
                <w:color w:val="000000"/>
                <w:sz w:val="24"/>
                <w:szCs w:val="24"/>
              </w:rPr>
            </w:pPr>
            <w:r>
              <w:rPr>
                <w:b/>
                <w:color w:val="000000"/>
                <w:sz w:val="24"/>
                <w:szCs w:val="24"/>
              </w:rPr>
              <w:t>N</w:t>
            </w:r>
            <w:r w:rsidRPr="004E7F42">
              <w:rPr>
                <w:b/>
                <w:color w:val="000000"/>
                <w:sz w:val="24"/>
                <w:szCs w:val="24"/>
              </w:rPr>
              <w:t>ombre científico</w:t>
            </w:r>
          </w:p>
        </w:tc>
      </w:tr>
      <w:tr w:rsidR="002001AF" w:rsidRPr="002001AF" w14:paraId="2CE99324" w14:textId="77777777" w:rsidTr="009923C6">
        <w:tc>
          <w:tcPr>
            <w:tcW w:w="4110" w:type="dxa"/>
            <w:shd w:val="clear" w:color="auto" w:fill="auto"/>
          </w:tcPr>
          <w:p w14:paraId="1BC95C37" w14:textId="77777777" w:rsidR="00C56FD3" w:rsidRPr="002001AF" w:rsidRDefault="00C56FD3">
            <w:pPr>
              <w:autoSpaceDE w:val="0"/>
              <w:autoSpaceDN w:val="0"/>
              <w:adjustRightInd w:val="0"/>
              <w:spacing w:line="360" w:lineRule="auto"/>
              <w:jc w:val="center"/>
              <w:rPr>
                <w:sz w:val="24"/>
                <w:szCs w:val="24"/>
              </w:rPr>
            </w:pPr>
            <w:r w:rsidRPr="002001AF">
              <w:rPr>
                <w:sz w:val="24"/>
                <w:szCs w:val="24"/>
                <w:shd w:val="clear" w:color="auto" w:fill="FFFFFF"/>
              </w:rPr>
              <w:t>Perejil</w:t>
            </w:r>
            <w:r w:rsidR="003E582D">
              <w:rPr>
                <w:sz w:val="24"/>
                <w:szCs w:val="24"/>
                <w:shd w:val="clear" w:color="auto" w:fill="FFFFFF"/>
              </w:rPr>
              <w:t xml:space="preserve"> </w:t>
            </w:r>
          </w:p>
        </w:tc>
        <w:tc>
          <w:tcPr>
            <w:tcW w:w="4111" w:type="dxa"/>
            <w:shd w:val="clear" w:color="auto" w:fill="auto"/>
          </w:tcPr>
          <w:p w14:paraId="16E366C0" w14:textId="77777777" w:rsidR="00C56FD3" w:rsidRPr="002001AF" w:rsidRDefault="00C56FD3">
            <w:pPr>
              <w:autoSpaceDE w:val="0"/>
              <w:autoSpaceDN w:val="0"/>
              <w:adjustRightInd w:val="0"/>
              <w:spacing w:line="360" w:lineRule="auto"/>
              <w:jc w:val="center"/>
              <w:rPr>
                <w:sz w:val="24"/>
                <w:szCs w:val="24"/>
              </w:rPr>
            </w:pPr>
            <w:r w:rsidRPr="002001AF">
              <w:rPr>
                <w:rStyle w:val="nfasis"/>
                <w:sz w:val="24"/>
                <w:szCs w:val="24"/>
                <w:shd w:val="clear" w:color="auto" w:fill="FFFFFF"/>
              </w:rPr>
              <w:t>Petroselinum crispum</w:t>
            </w:r>
          </w:p>
        </w:tc>
      </w:tr>
      <w:tr w:rsidR="002001AF" w:rsidRPr="002001AF" w14:paraId="6195FFF9" w14:textId="77777777" w:rsidTr="009923C6">
        <w:tc>
          <w:tcPr>
            <w:tcW w:w="4110" w:type="dxa"/>
            <w:shd w:val="clear" w:color="auto" w:fill="auto"/>
          </w:tcPr>
          <w:p w14:paraId="17BE992F" w14:textId="77777777" w:rsidR="00C56FD3" w:rsidRPr="002001AF" w:rsidRDefault="00C56FD3">
            <w:pPr>
              <w:autoSpaceDE w:val="0"/>
              <w:autoSpaceDN w:val="0"/>
              <w:adjustRightInd w:val="0"/>
              <w:spacing w:line="360" w:lineRule="auto"/>
              <w:jc w:val="center"/>
              <w:rPr>
                <w:sz w:val="24"/>
                <w:szCs w:val="24"/>
              </w:rPr>
            </w:pPr>
            <w:r w:rsidRPr="002001AF">
              <w:rPr>
                <w:sz w:val="24"/>
                <w:szCs w:val="24"/>
              </w:rPr>
              <w:t>Hierbabuena</w:t>
            </w:r>
          </w:p>
        </w:tc>
        <w:tc>
          <w:tcPr>
            <w:tcW w:w="4111" w:type="dxa"/>
            <w:shd w:val="clear" w:color="auto" w:fill="auto"/>
          </w:tcPr>
          <w:p w14:paraId="06075008" w14:textId="77777777" w:rsidR="00C56FD3" w:rsidRPr="00163D48" w:rsidRDefault="00C56FD3">
            <w:pPr>
              <w:autoSpaceDE w:val="0"/>
              <w:autoSpaceDN w:val="0"/>
              <w:adjustRightInd w:val="0"/>
              <w:spacing w:line="360" w:lineRule="auto"/>
              <w:jc w:val="center"/>
              <w:rPr>
                <w:i/>
                <w:sz w:val="24"/>
                <w:szCs w:val="24"/>
              </w:rPr>
            </w:pPr>
            <w:r w:rsidRPr="00163D48">
              <w:rPr>
                <w:i/>
                <w:sz w:val="24"/>
                <w:szCs w:val="24"/>
              </w:rPr>
              <w:t xml:space="preserve">Mentha </w:t>
            </w:r>
            <w:r w:rsidR="00163D48">
              <w:rPr>
                <w:i/>
                <w:sz w:val="24"/>
                <w:szCs w:val="24"/>
              </w:rPr>
              <w:t>piperita</w:t>
            </w:r>
          </w:p>
        </w:tc>
      </w:tr>
      <w:tr w:rsidR="002001AF" w:rsidRPr="002001AF" w14:paraId="3785B578" w14:textId="77777777" w:rsidTr="009923C6">
        <w:tc>
          <w:tcPr>
            <w:tcW w:w="4110" w:type="dxa"/>
            <w:shd w:val="clear" w:color="auto" w:fill="auto"/>
          </w:tcPr>
          <w:p w14:paraId="5289CEB8" w14:textId="3C95DFC6" w:rsidR="00C56FD3" w:rsidRPr="002001AF" w:rsidRDefault="00C56FD3">
            <w:pPr>
              <w:autoSpaceDE w:val="0"/>
              <w:autoSpaceDN w:val="0"/>
              <w:adjustRightInd w:val="0"/>
              <w:spacing w:line="360" w:lineRule="auto"/>
              <w:jc w:val="center"/>
              <w:rPr>
                <w:sz w:val="24"/>
                <w:szCs w:val="24"/>
              </w:rPr>
            </w:pPr>
            <w:r w:rsidRPr="002001AF">
              <w:rPr>
                <w:sz w:val="24"/>
                <w:szCs w:val="24"/>
              </w:rPr>
              <w:t xml:space="preserve">Diente de </w:t>
            </w:r>
            <w:r w:rsidR="004E7F42">
              <w:rPr>
                <w:sz w:val="24"/>
                <w:szCs w:val="24"/>
              </w:rPr>
              <w:t>l</w:t>
            </w:r>
            <w:r w:rsidR="004E7F42" w:rsidRPr="002001AF">
              <w:rPr>
                <w:sz w:val="24"/>
                <w:szCs w:val="24"/>
              </w:rPr>
              <w:t>eón</w:t>
            </w:r>
            <w:r w:rsidR="004E7F42">
              <w:rPr>
                <w:sz w:val="24"/>
                <w:szCs w:val="24"/>
              </w:rPr>
              <w:t xml:space="preserve"> </w:t>
            </w:r>
          </w:p>
        </w:tc>
        <w:tc>
          <w:tcPr>
            <w:tcW w:w="4111" w:type="dxa"/>
            <w:shd w:val="clear" w:color="auto" w:fill="auto"/>
          </w:tcPr>
          <w:p w14:paraId="0BCC4BD4" w14:textId="77777777" w:rsidR="00C56FD3" w:rsidRPr="002001AF" w:rsidRDefault="00C56FD3">
            <w:pPr>
              <w:autoSpaceDE w:val="0"/>
              <w:autoSpaceDN w:val="0"/>
              <w:adjustRightInd w:val="0"/>
              <w:spacing w:line="360" w:lineRule="auto"/>
              <w:jc w:val="center"/>
              <w:rPr>
                <w:sz w:val="24"/>
                <w:szCs w:val="24"/>
              </w:rPr>
            </w:pPr>
            <w:r w:rsidRPr="002001AF">
              <w:rPr>
                <w:i/>
                <w:sz w:val="24"/>
                <w:szCs w:val="24"/>
              </w:rPr>
              <w:t>Taraxacun officianale</w:t>
            </w:r>
          </w:p>
        </w:tc>
      </w:tr>
    </w:tbl>
    <w:p w14:paraId="1F8F91F0" w14:textId="19E91321" w:rsidR="004F0046" w:rsidRPr="0054280E" w:rsidRDefault="004E7F42" w:rsidP="0054280E">
      <w:pPr>
        <w:pStyle w:val="Sinespaciado"/>
        <w:spacing w:line="360" w:lineRule="auto"/>
        <w:jc w:val="center"/>
        <w:rPr>
          <w:rFonts w:ascii="Times New Roman" w:hAnsi="Times New Roman"/>
          <w:sz w:val="24"/>
          <w:szCs w:val="20"/>
        </w:rPr>
      </w:pPr>
      <w:r w:rsidRPr="0054280E">
        <w:rPr>
          <w:rFonts w:ascii="Times New Roman" w:hAnsi="Times New Roman"/>
          <w:sz w:val="24"/>
          <w:szCs w:val="20"/>
        </w:rPr>
        <w:t>Fuente: Elaboración propia</w:t>
      </w:r>
    </w:p>
    <w:p w14:paraId="0E5F40E0" w14:textId="77777777" w:rsidR="005D1B4D" w:rsidRDefault="005D1B4D" w:rsidP="00E73B76">
      <w:pPr>
        <w:pStyle w:val="Sinespaciado"/>
        <w:spacing w:line="360" w:lineRule="auto"/>
        <w:jc w:val="both"/>
        <w:rPr>
          <w:rFonts w:ascii="Times New Roman" w:hAnsi="Times New Roman"/>
          <w:b/>
          <w:i/>
          <w:sz w:val="24"/>
          <w:szCs w:val="24"/>
        </w:rPr>
      </w:pPr>
    </w:p>
    <w:p w14:paraId="2EF1CB96" w14:textId="5CB6762F" w:rsidR="00944BA7" w:rsidRPr="009923C6" w:rsidRDefault="00944BA7"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t>Per</w:t>
      </w:r>
      <w:r w:rsidR="00D56CB2" w:rsidRPr="009923C6">
        <w:rPr>
          <w:rFonts w:ascii="Times New Roman" w:hAnsi="Times New Roman"/>
          <w:b/>
          <w:sz w:val="26"/>
          <w:szCs w:val="26"/>
        </w:rPr>
        <w:t>e</w:t>
      </w:r>
      <w:r w:rsidRPr="009923C6">
        <w:rPr>
          <w:rFonts w:ascii="Times New Roman" w:hAnsi="Times New Roman"/>
          <w:b/>
          <w:sz w:val="26"/>
          <w:szCs w:val="26"/>
        </w:rPr>
        <w:t>jil (</w:t>
      </w:r>
      <w:r w:rsidRPr="009923C6">
        <w:rPr>
          <w:rFonts w:ascii="Times New Roman" w:hAnsi="Times New Roman"/>
          <w:b/>
          <w:i/>
          <w:iCs/>
          <w:sz w:val="26"/>
          <w:szCs w:val="26"/>
        </w:rPr>
        <w:t>Petroselinum</w:t>
      </w:r>
      <w:r w:rsidRPr="009923C6">
        <w:rPr>
          <w:rFonts w:ascii="Times New Roman" w:hAnsi="Times New Roman"/>
          <w:b/>
          <w:sz w:val="26"/>
          <w:szCs w:val="26"/>
        </w:rPr>
        <w:t>)</w:t>
      </w:r>
    </w:p>
    <w:p w14:paraId="0D1C179B" w14:textId="05091D2A" w:rsidR="00226AD9" w:rsidRDefault="00944BA7" w:rsidP="0054280E">
      <w:pPr>
        <w:pStyle w:val="Sinespaciado"/>
        <w:spacing w:line="360" w:lineRule="auto"/>
        <w:ind w:firstLine="708"/>
        <w:jc w:val="both"/>
        <w:rPr>
          <w:rFonts w:ascii="Times New Roman" w:hAnsi="Times New Roman"/>
          <w:sz w:val="24"/>
          <w:szCs w:val="24"/>
        </w:rPr>
      </w:pPr>
      <w:r w:rsidRPr="00CB321A">
        <w:rPr>
          <w:rFonts w:ascii="Times New Roman" w:hAnsi="Times New Roman"/>
          <w:sz w:val="24"/>
          <w:szCs w:val="24"/>
          <w:shd w:val="clear" w:color="auto" w:fill="FFFFFF"/>
        </w:rPr>
        <w:t>Botánicamente, el perejil es una planta de 30-80</w:t>
      </w:r>
      <w:r w:rsidR="00031D2C">
        <w:rPr>
          <w:rFonts w:ascii="Times New Roman" w:hAnsi="Times New Roman"/>
          <w:sz w:val="24"/>
          <w:szCs w:val="24"/>
          <w:shd w:val="clear" w:color="auto" w:fill="FFFFFF"/>
        </w:rPr>
        <w:t xml:space="preserve"> </w:t>
      </w:r>
      <w:r w:rsidRPr="00CB321A">
        <w:rPr>
          <w:rFonts w:ascii="Times New Roman" w:hAnsi="Times New Roman"/>
          <w:sz w:val="24"/>
          <w:szCs w:val="24"/>
          <w:shd w:val="clear" w:color="auto" w:fill="FFFFFF"/>
        </w:rPr>
        <w:t>cm de altura, con un tallo erecto, hojas rizadas y espesas, con raíces primarias largas, cónicas, blancas u ocre</w:t>
      </w:r>
      <w:r w:rsidR="00031D2C">
        <w:rPr>
          <w:rFonts w:ascii="Times New Roman" w:hAnsi="Times New Roman"/>
          <w:sz w:val="24"/>
          <w:szCs w:val="24"/>
          <w:shd w:val="clear" w:color="auto" w:fill="FFFFFF"/>
        </w:rPr>
        <w:t>.</w:t>
      </w:r>
      <w:r w:rsidR="00031D2C" w:rsidRPr="00CB321A">
        <w:rPr>
          <w:rFonts w:ascii="Times New Roman" w:hAnsi="Times New Roman"/>
          <w:sz w:val="24"/>
          <w:szCs w:val="24"/>
          <w:shd w:val="clear" w:color="auto" w:fill="FFFFFF"/>
        </w:rPr>
        <w:t xml:space="preserve"> </w:t>
      </w:r>
      <w:r w:rsidR="00031D2C">
        <w:rPr>
          <w:rFonts w:ascii="Times New Roman" w:hAnsi="Times New Roman"/>
          <w:sz w:val="24"/>
          <w:szCs w:val="24"/>
          <w:shd w:val="clear" w:color="auto" w:fill="FFFFFF"/>
        </w:rPr>
        <w:t>E</w:t>
      </w:r>
      <w:r w:rsidR="00031D2C" w:rsidRPr="00CB321A">
        <w:rPr>
          <w:rFonts w:ascii="Times New Roman" w:hAnsi="Times New Roman"/>
          <w:sz w:val="24"/>
          <w:szCs w:val="24"/>
          <w:shd w:val="clear" w:color="auto" w:fill="FFFFFF"/>
        </w:rPr>
        <w:t xml:space="preserve">s </w:t>
      </w:r>
      <w:r w:rsidRPr="00CB321A">
        <w:rPr>
          <w:rFonts w:ascii="Times New Roman" w:hAnsi="Times New Roman"/>
          <w:sz w:val="24"/>
          <w:szCs w:val="24"/>
          <w:shd w:val="clear" w:color="auto" w:fill="FFFFFF"/>
        </w:rPr>
        <w:t>una hierba aromática perteneciente a la familia </w:t>
      </w:r>
      <w:r w:rsidRPr="00CB321A">
        <w:rPr>
          <w:rStyle w:val="nfasis"/>
          <w:rFonts w:ascii="Times New Roman" w:hAnsi="Times New Roman"/>
          <w:sz w:val="24"/>
          <w:szCs w:val="24"/>
          <w:shd w:val="clear" w:color="auto" w:fill="FFFFFF"/>
        </w:rPr>
        <w:t>Apiaceae</w:t>
      </w:r>
      <w:r w:rsidRPr="00CB321A">
        <w:rPr>
          <w:rFonts w:ascii="Times New Roman" w:hAnsi="Times New Roman"/>
          <w:sz w:val="24"/>
          <w:szCs w:val="24"/>
          <w:shd w:val="clear" w:color="auto" w:fill="FFFFFF"/>
        </w:rPr>
        <w:t> o umbelíferas</w:t>
      </w:r>
      <w:r w:rsidR="00D1445B" w:rsidRPr="00CB321A">
        <w:rPr>
          <w:rFonts w:ascii="Times New Roman" w:hAnsi="Times New Roman"/>
          <w:sz w:val="24"/>
          <w:szCs w:val="24"/>
          <w:shd w:val="clear" w:color="auto" w:fill="FFFFFF"/>
        </w:rPr>
        <w:t xml:space="preserve">. </w:t>
      </w:r>
      <w:r w:rsidRPr="00CB321A">
        <w:rPr>
          <w:rFonts w:ascii="Times New Roman" w:hAnsi="Times New Roman"/>
          <w:sz w:val="24"/>
          <w:szCs w:val="24"/>
          <w:shd w:val="clear" w:color="auto" w:fill="FFFFFF"/>
        </w:rPr>
        <w:t xml:space="preserve">Presenta diferentes e importantes componentes químicos, tales como flavonoides, apiol, fitol, aceites esenciales, cumarinas y ácido petroselínico, entre otros </w:t>
      </w:r>
      <w:r w:rsidR="00D30CB8" w:rsidRPr="00226AD9">
        <w:rPr>
          <w:rFonts w:ascii="Times New Roman" w:hAnsi="Times New Roman"/>
          <w:sz w:val="24"/>
          <w:szCs w:val="24"/>
        </w:rPr>
        <w:t>(Fonnegra y Jiménez</w:t>
      </w:r>
      <w:r w:rsidR="00031D2C">
        <w:rPr>
          <w:rFonts w:ascii="Times New Roman" w:hAnsi="Times New Roman"/>
          <w:sz w:val="24"/>
          <w:szCs w:val="24"/>
        </w:rPr>
        <w:t>,</w:t>
      </w:r>
      <w:r w:rsidR="00D30CB8" w:rsidRPr="00226AD9">
        <w:rPr>
          <w:rFonts w:ascii="Times New Roman" w:hAnsi="Times New Roman"/>
          <w:sz w:val="24"/>
          <w:szCs w:val="24"/>
        </w:rPr>
        <w:t xml:space="preserve"> 2007)</w:t>
      </w:r>
      <w:r w:rsidR="00163D48">
        <w:rPr>
          <w:rFonts w:ascii="Times New Roman" w:hAnsi="Times New Roman"/>
          <w:sz w:val="24"/>
          <w:szCs w:val="24"/>
        </w:rPr>
        <w:t>.</w:t>
      </w:r>
      <w:r w:rsidR="00D30CB8" w:rsidRPr="00226AD9">
        <w:rPr>
          <w:rFonts w:ascii="Times New Roman" w:hAnsi="Times New Roman"/>
          <w:sz w:val="24"/>
          <w:szCs w:val="24"/>
        </w:rPr>
        <w:t xml:space="preserve"> </w:t>
      </w:r>
    </w:p>
    <w:p w14:paraId="485DF3AE" w14:textId="77777777" w:rsidR="00BB1AD7" w:rsidRPr="00226AD9" w:rsidRDefault="00BB1AD7">
      <w:pPr>
        <w:pStyle w:val="Sinespaciado"/>
        <w:spacing w:line="360" w:lineRule="auto"/>
        <w:jc w:val="both"/>
        <w:rPr>
          <w:rFonts w:ascii="Times New Roman" w:hAnsi="Times New Roman"/>
          <w:sz w:val="24"/>
          <w:szCs w:val="24"/>
        </w:rPr>
      </w:pPr>
    </w:p>
    <w:p w14:paraId="7E3E0F60" w14:textId="77777777" w:rsidR="00EF6392" w:rsidRPr="009923C6" w:rsidRDefault="00EF6392"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t>Diente de león (Taraxacum officinale)</w:t>
      </w:r>
    </w:p>
    <w:p w14:paraId="2DE0DFD2" w14:textId="3633CE92" w:rsidR="009210D2" w:rsidRDefault="00EA6558" w:rsidP="0054280E">
      <w:pPr>
        <w:pStyle w:val="Sinespaciado"/>
        <w:spacing w:line="360" w:lineRule="auto"/>
        <w:ind w:firstLine="708"/>
        <w:jc w:val="both"/>
        <w:rPr>
          <w:rFonts w:ascii="Times New Roman" w:hAnsi="Times New Roman"/>
          <w:sz w:val="24"/>
          <w:szCs w:val="24"/>
        </w:rPr>
      </w:pPr>
      <w:r w:rsidRPr="00CB321A">
        <w:rPr>
          <w:rFonts w:ascii="Times New Roman" w:hAnsi="Times New Roman"/>
          <w:sz w:val="24"/>
          <w:szCs w:val="24"/>
        </w:rPr>
        <w:t>Las hojas de diente de león están constituidas por </w:t>
      </w:r>
      <w:r w:rsidRPr="00695E3C">
        <w:rPr>
          <w:rStyle w:val="Textoennegrita"/>
          <w:rFonts w:ascii="Times New Roman" w:hAnsi="Times New Roman"/>
          <w:b w:val="0"/>
          <w:sz w:val="24"/>
          <w:szCs w:val="24"/>
        </w:rPr>
        <w:t>flavonoides </w:t>
      </w:r>
      <w:r w:rsidRPr="0054280E">
        <w:rPr>
          <w:rFonts w:ascii="Times New Roman" w:hAnsi="Times New Roman"/>
          <w:sz w:val="24"/>
          <w:szCs w:val="24"/>
        </w:rPr>
        <w:t>y</w:t>
      </w:r>
      <w:r w:rsidRPr="00CB321A">
        <w:rPr>
          <w:rFonts w:ascii="Times New Roman" w:hAnsi="Times New Roman"/>
          <w:b/>
          <w:sz w:val="24"/>
          <w:szCs w:val="24"/>
        </w:rPr>
        <w:t> </w:t>
      </w:r>
      <w:r w:rsidRPr="00CB321A">
        <w:rPr>
          <w:rStyle w:val="Textoennegrita"/>
          <w:rFonts w:ascii="Times New Roman" w:hAnsi="Times New Roman"/>
          <w:b w:val="0"/>
          <w:sz w:val="24"/>
          <w:szCs w:val="24"/>
        </w:rPr>
        <w:t>cumarinas</w:t>
      </w:r>
      <w:r w:rsidR="00DD2763">
        <w:rPr>
          <w:rFonts w:ascii="Times New Roman" w:hAnsi="Times New Roman"/>
          <w:sz w:val="24"/>
          <w:szCs w:val="24"/>
        </w:rPr>
        <w:t>; l</w:t>
      </w:r>
      <w:r w:rsidR="00031D2C" w:rsidRPr="00CB321A">
        <w:rPr>
          <w:rFonts w:ascii="Times New Roman" w:hAnsi="Times New Roman"/>
          <w:sz w:val="24"/>
          <w:szCs w:val="24"/>
        </w:rPr>
        <w:t xml:space="preserve">os </w:t>
      </w:r>
      <w:r w:rsidRPr="00CB321A">
        <w:rPr>
          <w:rFonts w:ascii="Times New Roman" w:hAnsi="Times New Roman"/>
          <w:sz w:val="24"/>
          <w:szCs w:val="24"/>
        </w:rPr>
        <w:t>primeros poseen</w:t>
      </w:r>
      <w:r w:rsidRPr="00211681">
        <w:rPr>
          <w:rFonts w:ascii="Times New Roman" w:hAnsi="Times New Roman"/>
          <w:sz w:val="24"/>
          <w:szCs w:val="24"/>
        </w:rPr>
        <w:t xml:space="preserve"> características de anticancerígenos</w:t>
      </w:r>
      <w:r w:rsidR="00031D2C">
        <w:rPr>
          <w:rFonts w:ascii="Times New Roman" w:hAnsi="Times New Roman"/>
          <w:sz w:val="24"/>
          <w:szCs w:val="24"/>
        </w:rPr>
        <w:t xml:space="preserve"> que</w:t>
      </w:r>
      <w:r w:rsidRPr="00211681">
        <w:rPr>
          <w:rFonts w:ascii="Times New Roman" w:hAnsi="Times New Roman"/>
          <w:sz w:val="24"/>
          <w:szCs w:val="24"/>
        </w:rPr>
        <w:t xml:space="preserve"> disminuyen los niveles de colesterol, además de presentar propiedades antioxidantes.</w:t>
      </w:r>
      <w:r w:rsidR="00EF6392" w:rsidRPr="00211681">
        <w:rPr>
          <w:rFonts w:ascii="Times New Roman" w:hAnsi="Times New Roman"/>
          <w:color w:val="000000" w:themeColor="text1"/>
          <w:sz w:val="24"/>
          <w:szCs w:val="24"/>
        </w:rPr>
        <w:t xml:space="preserve"> </w:t>
      </w:r>
      <w:r w:rsidRPr="00211681">
        <w:rPr>
          <w:rFonts w:ascii="Times New Roman" w:hAnsi="Times New Roman"/>
          <w:color w:val="000000" w:themeColor="text1"/>
          <w:sz w:val="24"/>
          <w:szCs w:val="24"/>
        </w:rPr>
        <w:t>E</w:t>
      </w:r>
      <w:r w:rsidR="00EF6392" w:rsidRPr="00211681">
        <w:rPr>
          <w:rFonts w:ascii="Times New Roman" w:hAnsi="Times New Roman"/>
          <w:color w:val="000000" w:themeColor="text1"/>
          <w:sz w:val="24"/>
          <w:szCs w:val="24"/>
        </w:rPr>
        <w:t>s una pla</w:t>
      </w:r>
      <w:r w:rsidR="00C80282">
        <w:rPr>
          <w:rFonts w:ascii="Times New Roman" w:hAnsi="Times New Roman"/>
          <w:color w:val="000000" w:themeColor="text1"/>
          <w:sz w:val="24"/>
          <w:szCs w:val="24"/>
        </w:rPr>
        <w:t>n</w:t>
      </w:r>
      <w:r w:rsidR="00EF6392" w:rsidRPr="00211681">
        <w:rPr>
          <w:rFonts w:ascii="Times New Roman" w:hAnsi="Times New Roman"/>
          <w:color w:val="000000" w:themeColor="text1"/>
          <w:sz w:val="24"/>
          <w:szCs w:val="24"/>
        </w:rPr>
        <w:t>ta que está constituida</w:t>
      </w:r>
      <w:r w:rsidR="00695E3C">
        <w:rPr>
          <w:rFonts w:ascii="Times New Roman" w:hAnsi="Times New Roman"/>
          <w:color w:val="000000" w:themeColor="text1"/>
          <w:sz w:val="24"/>
          <w:szCs w:val="24"/>
        </w:rPr>
        <w:t>, además,</w:t>
      </w:r>
      <w:r w:rsidR="00EF6392" w:rsidRPr="00211681">
        <w:rPr>
          <w:rFonts w:ascii="Times New Roman" w:hAnsi="Times New Roman"/>
          <w:color w:val="000000" w:themeColor="text1"/>
          <w:sz w:val="24"/>
          <w:szCs w:val="24"/>
        </w:rPr>
        <w:t xml:space="preserve"> por taninos, los </w:t>
      </w:r>
      <w:r w:rsidR="00EF6392" w:rsidRPr="00211681">
        <w:rPr>
          <w:rFonts w:ascii="Times New Roman" w:hAnsi="Times New Roman"/>
          <w:color w:val="000000" w:themeColor="text1"/>
          <w:sz w:val="24"/>
          <w:szCs w:val="24"/>
        </w:rPr>
        <w:lastRenderedPageBreak/>
        <w:t xml:space="preserve">cuales presentan propiedades </w:t>
      </w:r>
      <w:r w:rsidR="00BA3611" w:rsidRPr="00211681">
        <w:rPr>
          <w:rFonts w:ascii="Times New Roman" w:hAnsi="Times New Roman"/>
          <w:color w:val="000000" w:themeColor="text1"/>
          <w:sz w:val="24"/>
          <w:szCs w:val="24"/>
        </w:rPr>
        <w:t>antioxidantes</w:t>
      </w:r>
      <w:r w:rsidR="00EF6392" w:rsidRPr="00211681">
        <w:rPr>
          <w:rFonts w:ascii="Times New Roman" w:hAnsi="Times New Roman"/>
          <w:color w:val="000000" w:themeColor="text1"/>
          <w:sz w:val="24"/>
          <w:szCs w:val="24"/>
        </w:rPr>
        <w:t xml:space="preserve">, </w:t>
      </w:r>
      <w:r w:rsidR="00031D2C">
        <w:rPr>
          <w:rFonts w:ascii="Times New Roman" w:hAnsi="Times New Roman"/>
          <w:color w:val="000000" w:themeColor="text1"/>
          <w:sz w:val="24"/>
          <w:szCs w:val="24"/>
        </w:rPr>
        <w:t>al igual que poseen</w:t>
      </w:r>
      <w:r w:rsidR="00EF6392" w:rsidRPr="00211681">
        <w:rPr>
          <w:rFonts w:ascii="Times New Roman" w:hAnsi="Times New Roman"/>
          <w:color w:val="000000" w:themeColor="text1"/>
          <w:sz w:val="24"/>
          <w:szCs w:val="24"/>
        </w:rPr>
        <w:t xml:space="preserve"> alcaloides y saponinas. Tienen un sabor amargo debido a principios</w:t>
      </w:r>
      <w:r w:rsidR="00031D2C">
        <w:rPr>
          <w:rFonts w:ascii="Times New Roman" w:hAnsi="Times New Roman"/>
          <w:color w:val="000000" w:themeColor="text1"/>
          <w:sz w:val="24"/>
          <w:szCs w:val="24"/>
        </w:rPr>
        <w:t xml:space="preserve"> de</w:t>
      </w:r>
      <w:r w:rsidR="00EF6392" w:rsidRPr="00211681">
        <w:rPr>
          <w:rFonts w:ascii="Times New Roman" w:hAnsi="Times New Roman"/>
          <w:color w:val="000000" w:themeColor="text1"/>
          <w:sz w:val="24"/>
          <w:szCs w:val="24"/>
        </w:rPr>
        <w:t xml:space="preserve"> tipo eudesman</w:t>
      </w:r>
      <w:r w:rsidR="007A656B">
        <w:rPr>
          <w:rFonts w:ascii="Times New Roman" w:hAnsi="Times New Roman"/>
          <w:color w:val="000000" w:themeColor="text1"/>
          <w:sz w:val="24"/>
          <w:szCs w:val="24"/>
        </w:rPr>
        <w:t>o</w:t>
      </w:r>
      <w:r w:rsidR="00DD2763">
        <w:rPr>
          <w:rFonts w:ascii="Times New Roman" w:hAnsi="Times New Roman"/>
          <w:color w:val="000000" w:themeColor="text1"/>
          <w:sz w:val="24"/>
          <w:szCs w:val="24"/>
        </w:rPr>
        <w:t>,</w:t>
      </w:r>
      <w:r w:rsidR="00EF6392" w:rsidRPr="00211681">
        <w:rPr>
          <w:rFonts w:ascii="Times New Roman" w:hAnsi="Times New Roman"/>
          <w:color w:val="000000" w:themeColor="text1"/>
          <w:sz w:val="24"/>
          <w:szCs w:val="24"/>
        </w:rPr>
        <w:t xml:space="preserve"> </w:t>
      </w:r>
      <w:r w:rsidR="00DD2763">
        <w:rPr>
          <w:rFonts w:ascii="Times New Roman" w:hAnsi="Times New Roman"/>
          <w:color w:val="000000" w:themeColor="text1"/>
          <w:sz w:val="24"/>
          <w:szCs w:val="24"/>
        </w:rPr>
        <w:t>los cuales</w:t>
      </w:r>
      <w:r w:rsidR="00DD2763" w:rsidRPr="00211681">
        <w:rPr>
          <w:rFonts w:ascii="Times New Roman" w:hAnsi="Times New Roman"/>
          <w:color w:val="000000" w:themeColor="text1"/>
          <w:sz w:val="24"/>
          <w:szCs w:val="24"/>
        </w:rPr>
        <w:t xml:space="preserve"> </w:t>
      </w:r>
      <w:r w:rsidR="00EF6392" w:rsidRPr="00211681">
        <w:rPr>
          <w:rFonts w:ascii="Times New Roman" w:hAnsi="Times New Roman"/>
          <w:color w:val="000000" w:themeColor="text1"/>
          <w:sz w:val="24"/>
          <w:szCs w:val="24"/>
        </w:rPr>
        <w:t>forman parte de su constitución</w:t>
      </w:r>
      <w:r w:rsidR="00226AD9">
        <w:rPr>
          <w:rFonts w:ascii="Times New Roman" w:hAnsi="Times New Roman"/>
          <w:sz w:val="24"/>
          <w:szCs w:val="24"/>
        </w:rPr>
        <w:t xml:space="preserve"> </w:t>
      </w:r>
      <w:r w:rsidR="007A1E98" w:rsidRPr="00226AD9">
        <w:rPr>
          <w:rFonts w:ascii="Times New Roman" w:hAnsi="Times New Roman"/>
        </w:rPr>
        <w:t>(</w:t>
      </w:r>
      <w:r w:rsidR="0043459A" w:rsidRPr="00163D48">
        <w:rPr>
          <w:rFonts w:ascii="Times New Roman" w:hAnsi="Times New Roman"/>
          <w:sz w:val="24"/>
          <w:szCs w:val="24"/>
        </w:rPr>
        <w:t>Gimeno</w:t>
      </w:r>
      <w:r w:rsidR="00163D48" w:rsidRPr="00163D48">
        <w:rPr>
          <w:rFonts w:ascii="Times New Roman" w:hAnsi="Times New Roman"/>
          <w:sz w:val="24"/>
          <w:szCs w:val="24"/>
        </w:rPr>
        <w:t xml:space="preserve">, </w:t>
      </w:r>
      <w:r w:rsidR="0043459A" w:rsidRPr="00163D48">
        <w:rPr>
          <w:rFonts w:ascii="Times New Roman" w:hAnsi="Times New Roman"/>
          <w:sz w:val="24"/>
          <w:szCs w:val="24"/>
        </w:rPr>
        <w:t>2000</w:t>
      </w:r>
      <w:r w:rsidR="007A1E98" w:rsidRPr="00226AD9">
        <w:rPr>
          <w:rFonts w:ascii="Times New Roman" w:hAnsi="Times New Roman"/>
        </w:rPr>
        <w:t xml:space="preserve">).  </w:t>
      </w:r>
      <w:r w:rsidR="008B4868" w:rsidRPr="00226AD9">
        <w:rPr>
          <w:rFonts w:ascii="Times New Roman" w:hAnsi="Times New Roman"/>
          <w:sz w:val="24"/>
          <w:szCs w:val="24"/>
        </w:rPr>
        <w:t xml:space="preserve"> </w:t>
      </w:r>
    </w:p>
    <w:p w14:paraId="26F73E34" w14:textId="77777777" w:rsidR="007409F0" w:rsidRPr="00211681" w:rsidRDefault="007409F0">
      <w:pPr>
        <w:pStyle w:val="Sinespaciado"/>
        <w:spacing w:line="360" w:lineRule="auto"/>
        <w:jc w:val="both"/>
        <w:rPr>
          <w:rFonts w:ascii="Times New Roman" w:hAnsi="Times New Roman"/>
          <w:sz w:val="24"/>
          <w:szCs w:val="24"/>
        </w:rPr>
      </w:pPr>
    </w:p>
    <w:p w14:paraId="761A0C3B" w14:textId="65D2B7E9" w:rsidR="00CB6528" w:rsidRPr="009923C6" w:rsidRDefault="00211681"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t>H</w:t>
      </w:r>
      <w:r w:rsidR="00CB6528" w:rsidRPr="009923C6">
        <w:rPr>
          <w:rFonts w:ascii="Times New Roman" w:hAnsi="Times New Roman"/>
          <w:b/>
          <w:sz w:val="26"/>
          <w:szCs w:val="26"/>
        </w:rPr>
        <w:t>ierbabuena (Ment</w:t>
      </w:r>
      <w:r w:rsidR="00BF1233" w:rsidRPr="009923C6">
        <w:rPr>
          <w:rFonts w:ascii="Times New Roman" w:hAnsi="Times New Roman"/>
          <w:b/>
          <w:sz w:val="26"/>
          <w:szCs w:val="26"/>
        </w:rPr>
        <w:t>h</w:t>
      </w:r>
      <w:r w:rsidR="00CB6528" w:rsidRPr="009923C6">
        <w:rPr>
          <w:rFonts w:ascii="Times New Roman" w:hAnsi="Times New Roman"/>
          <w:b/>
          <w:sz w:val="26"/>
          <w:szCs w:val="26"/>
        </w:rPr>
        <w:t>a piperita)</w:t>
      </w:r>
    </w:p>
    <w:p w14:paraId="60542E3D" w14:textId="2596B0EB" w:rsidR="00CB6528" w:rsidRDefault="00CB6528" w:rsidP="0054280E">
      <w:pPr>
        <w:pStyle w:val="Sinespaciado"/>
        <w:spacing w:line="360" w:lineRule="auto"/>
        <w:ind w:firstLine="708"/>
        <w:jc w:val="both"/>
        <w:rPr>
          <w:rFonts w:ascii="Times New Roman" w:hAnsi="Times New Roman"/>
          <w:sz w:val="24"/>
          <w:szCs w:val="24"/>
        </w:rPr>
      </w:pPr>
      <w:r w:rsidRPr="002001AF">
        <w:rPr>
          <w:rFonts w:ascii="Times New Roman" w:hAnsi="Times New Roman"/>
          <w:sz w:val="24"/>
          <w:szCs w:val="24"/>
        </w:rPr>
        <w:t>Las hojas</w:t>
      </w:r>
      <w:r w:rsidR="00695E3C">
        <w:rPr>
          <w:rFonts w:ascii="Times New Roman" w:hAnsi="Times New Roman"/>
          <w:sz w:val="24"/>
          <w:szCs w:val="24"/>
        </w:rPr>
        <w:t xml:space="preserve"> de hierbabuena</w:t>
      </w:r>
      <w:r w:rsidRPr="002001AF">
        <w:rPr>
          <w:rFonts w:ascii="Times New Roman" w:hAnsi="Times New Roman"/>
          <w:sz w:val="24"/>
          <w:szCs w:val="24"/>
        </w:rPr>
        <w:t xml:space="preserve"> son de tipo elíptico-lanceoladas, largamente pecioladas y con el margen dentado o aserrado, vellosas por ambos lados, de color muy verde intenso</w:t>
      </w:r>
      <w:r w:rsidR="00DD2763">
        <w:rPr>
          <w:rFonts w:ascii="Times New Roman" w:hAnsi="Times New Roman"/>
          <w:sz w:val="24"/>
          <w:szCs w:val="24"/>
        </w:rPr>
        <w:t>.</w:t>
      </w:r>
      <w:r w:rsidR="00DD2763" w:rsidRPr="002001AF">
        <w:rPr>
          <w:rFonts w:ascii="Times New Roman" w:hAnsi="Times New Roman"/>
          <w:sz w:val="24"/>
          <w:szCs w:val="24"/>
        </w:rPr>
        <w:t xml:space="preserve"> </w:t>
      </w:r>
      <w:r w:rsidR="00DD2763">
        <w:rPr>
          <w:rFonts w:ascii="Times New Roman" w:hAnsi="Times New Roman"/>
          <w:sz w:val="24"/>
          <w:szCs w:val="24"/>
        </w:rPr>
        <w:t>E</w:t>
      </w:r>
      <w:r w:rsidR="00DD2763" w:rsidRPr="002001AF">
        <w:rPr>
          <w:rFonts w:ascii="Times New Roman" w:hAnsi="Times New Roman"/>
          <w:sz w:val="24"/>
          <w:szCs w:val="24"/>
        </w:rPr>
        <w:t xml:space="preserve">l </w:t>
      </w:r>
      <w:r w:rsidRPr="002001AF">
        <w:rPr>
          <w:rFonts w:ascii="Times New Roman" w:hAnsi="Times New Roman"/>
          <w:sz w:val="24"/>
          <w:szCs w:val="24"/>
        </w:rPr>
        <w:t xml:space="preserve">olor agradable </w:t>
      </w:r>
      <w:r w:rsidRPr="00226AD9">
        <w:rPr>
          <w:rFonts w:ascii="Times New Roman" w:hAnsi="Times New Roman"/>
          <w:sz w:val="24"/>
          <w:szCs w:val="24"/>
        </w:rPr>
        <w:t>se debe al mentol</w:t>
      </w:r>
      <w:r w:rsidRPr="002001AF">
        <w:rPr>
          <w:rFonts w:ascii="Times New Roman" w:hAnsi="Times New Roman"/>
          <w:sz w:val="24"/>
          <w:szCs w:val="24"/>
        </w:rPr>
        <w:t>, un componente de sus aceites esenciales</w:t>
      </w:r>
      <w:r w:rsidR="007A1E98" w:rsidRPr="002001AF">
        <w:rPr>
          <w:rFonts w:ascii="Times New Roman" w:hAnsi="Times New Roman"/>
          <w:sz w:val="24"/>
          <w:szCs w:val="24"/>
        </w:rPr>
        <w:t>.</w:t>
      </w:r>
      <w:r w:rsidRPr="002001AF">
        <w:rPr>
          <w:rFonts w:ascii="Times New Roman" w:hAnsi="Times New Roman"/>
          <w:sz w:val="24"/>
          <w:szCs w:val="24"/>
        </w:rPr>
        <w:t xml:space="preserve"> La hoja ha sido ampliamente estudiada y contiene, entre otros componentes, aceite esencial</w:t>
      </w:r>
      <w:r w:rsidR="00DD2763">
        <w:rPr>
          <w:rFonts w:ascii="Times New Roman" w:hAnsi="Times New Roman"/>
          <w:sz w:val="24"/>
          <w:szCs w:val="24"/>
        </w:rPr>
        <w:t xml:space="preserve"> (</w:t>
      </w:r>
      <w:r w:rsidRPr="002001AF">
        <w:rPr>
          <w:rFonts w:ascii="Times New Roman" w:hAnsi="Times New Roman"/>
          <w:sz w:val="24"/>
          <w:szCs w:val="24"/>
        </w:rPr>
        <w:t>mentol, mentona, cineol</w:t>
      </w:r>
      <w:r w:rsidR="00700066">
        <w:rPr>
          <w:rFonts w:ascii="Times New Roman" w:hAnsi="Times New Roman"/>
          <w:sz w:val="24"/>
          <w:szCs w:val="24"/>
        </w:rPr>
        <w:t>) y</w:t>
      </w:r>
      <w:r w:rsidR="00700066" w:rsidRPr="002001AF">
        <w:rPr>
          <w:rFonts w:ascii="Times New Roman" w:hAnsi="Times New Roman"/>
          <w:sz w:val="24"/>
          <w:szCs w:val="24"/>
        </w:rPr>
        <w:t xml:space="preserve"> </w:t>
      </w:r>
      <w:r w:rsidRPr="002001AF">
        <w:rPr>
          <w:rFonts w:ascii="Times New Roman" w:hAnsi="Times New Roman"/>
          <w:sz w:val="24"/>
          <w:szCs w:val="24"/>
        </w:rPr>
        <w:t>flavonoides</w:t>
      </w:r>
      <w:r w:rsidR="00700066">
        <w:rPr>
          <w:rFonts w:ascii="Times New Roman" w:hAnsi="Times New Roman"/>
          <w:sz w:val="24"/>
          <w:szCs w:val="24"/>
        </w:rPr>
        <w:t xml:space="preserve"> (</w:t>
      </w:r>
      <w:r w:rsidRPr="002001AF">
        <w:rPr>
          <w:rFonts w:ascii="Times New Roman" w:hAnsi="Times New Roman"/>
          <w:sz w:val="24"/>
          <w:szCs w:val="24"/>
        </w:rPr>
        <w:t>diosmina, eriocitrina, hesperidina, narirutina, luteolina, rutinósido, entre otros</w:t>
      </w:r>
      <w:r w:rsidR="00700066">
        <w:rPr>
          <w:rFonts w:ascii="Times New Roman" w:hAnsi="Times New Roman"/>
          <w:sz w:val="24"/>
          <w:szCs w:val="24"/>
        </w:rPr>
        <w:t>)</w:t>
      </w:r>
      <w:r w:rsidR="00DD2763" w:rsidRPr="002001AF">
        <w:rPr>
          <w:rFonts w:ascii="Times New Roman" w:hAnsi="Times New Roman"/>
          <w:sz w:val="24"/>
          <w:szCs w:val="24"/>
        </w:rPr>
        <w:t xml:space="preserve"> </w:t>
      </w:r>
      <w:r w:rsidRPr="002001AF">
        <w:rPr>
          <w:rFonts w:ascii="Times New Roman" w:hAnsi="Times New Roman"/>
          <w:sz w:val="24"/>
          <w:szCs w:val="24"/>
        </w:rPr>
        <w:t>que le da</w:t>
      </w:r>
      <w:r w:rsidR="00700066">
        <w:rPr>
          <w:rFonts w:ascii="Times New Roman" w:hAnsi="Times New Roman"/>
          <w:sz w:val="24"/>
          <w:szCs w:val="24"/>
        </w:rPr>
        <w:t>n</w:t>
      </w:r>
      <w:r w:rsidRPr="002001AF">
        <w:rPr>
          <w:rFonts w:ascii="Times New Roman" w:hAnsi="Times New Roman"/>
          <w:sz w:val="24"/>
          <w:szCs w:val="24"/>
        </w:rPr>
        <w:t xml:space="preserve"> su olor tan característico y le confiere</w:t>
      </w:r>
      <w:r w:rsidR="000368C6">
        <w:rPr>
          <w:rFonts w:ascii="Times New Roman" w:hAnsi="Times New Roman"/>
          <w:sz w:val="24"/>
          <w:szCs w:val="24"/>
        </w:rPr>
        <w:t>n</w:t>
      </w:r>
      <w:r w:rsidR="00DD2763">
        <w:rPr>
          <w:rFonts w:ascii="Times New Roman" w:hAnsi="Times New Roman"/>
          <w:sz w:val="24"/>
          <w:szCs w:val="24"/>
        </w:rPr>
        <w:t>,</w:t>
      </w:r>
      <w:r w:rsidRPr="002001AF">
        <w:rPr>
          <w:rFonts w:ascii="Times New Roman" w:hAnsi="Times New Roman"/>
          <w:sz w:val="24"/>
          <w:szCs w:val="24"/>
        </w:rPr>
        <w:t xml:space="preserve"> además</w:t>
      </w:r>
      <w:r w:rsidR="00DD2763">
        <w:rPr>
          <w:rFonts w:ascii="Times New Roman" w:hAnsi="Times New Roman"/>
          <w:sz w:val="24"/>
          <w:szCs w:val="24"/>
        </w:rPr>
        <w:t>,</w:t>
      </w:r>
      <w:r w:rsidRPr="002001AF">
        <w:rPr>
          <w:rFonts w:ascii="Times New Roman" w:hAnsi="Times New Roman"/>
          <w:sz w:val="24"/>
          <w:szCs w:val="24"/>
        </w:rPr>
        <w:t xml:space="preserve"> sus propiedades farmacológicas </w:t>
      </w:r>
      <w:bookmarkStart w:id="6" w:name="_Hlk524984207"/>
      <w:r w:rsidRPr="00226AD9">
        <w:rPr>
          <w:rFonts w:ascii="Times New Roman" w:hAnsi="Times New Roman"/>
          <w:sz w:val="24"/>
          <w:szCs w:val="24"/>
        </w:rPr>
        <w:t xml:space="preserve">(Guedon y Pasquier, 1994). </w:t>
      </w:r>
      <w:bookmarkEnd w:id="6"/>
    </w:p>
    <w:p w14:paraId="187ECF47" w14:textId="1CD67914" w:rsidR="001B6EB9" w:rsidRDefault="001B6EB9" w:rsidP="00031D2C">
      <w:pPr>
        <w:pStyle w:val="Sinespaciado"/>
        <w:spacing w:line="360" w:lineRule="auto"/>
        <w:ind w:firstLine="708"/>
        <w:jc w:val="both"/>
        <w:rPr>
          <w:rFonts w:ascii="Times New Roman" w:hAnsi="Times New Roman"/>
          <w:sz w:val="24"/>
          <w:szCs w:val="24"/>
        </w:rPr>
      </w:pPr>
      <w:r>
        <w:rPr>
          <w:rFonts w:ascii="Times New Roman" w:hAnsi="Times New Roman"/>
          <w:sz w:val="24"/>
          <w:szCs w:val="24"/>
        </w:rPr>
        <w:t>La figura 2 muestra la imagen de los tres vegetales estudiados.</w:t>
      </w:r>
    </w:p>
    <w:p w14:paraId="54851FAD" w14:textId="0D98CAAF" w:rsidR="00031D2C" w:rsidRPr="00FD62C1" w:rsidRDefault="00031D2C" w:rsidP="00FD62C1">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6"/>
        <w:gridCol w:w="304"/>
        <w:gridCol w:w="304"/>
      </w:tblGrid>
      <w:tr w:rsidR="00031D2C" w:rsidRPr="00FD62C1" w14:paraId="70173314" w14:textId="77777777" w:rsidTr="0054280E">
        <w:tc>
          <w:tcPr>
            <w:tcW w:w="3125" w:type="dxa"/>
            <w:vAlign w:val="center"/>
          </w:tcPr>
          <w:p w14:paraId="6066D93E" w14:textId="2574EEF9" w:rsidR="00031D2C" w:rsidRPr="00FD62C1" w:rsidRDefault="00FD62C1" w:rsidP="00FD62C1">
            <w:pPr>
              <w:pStyle w:val="Sinespaciado"/>
              <w:jc w:val="center"/>
              <w:rPr>
                <w:rFonts w:ascii="Times New Roman" w:hAnsi="Times New Roman"/>
                <w:sz w:val="24"/>
                <w:szCs w:val="24"/>
              </w:rPr>
            </w:pPr>
            <w:r w:rsidRPr="00FD62C1">
              <w:rPr>
                <w:rFonts w:ascii="Times New Roman" w:hAnsi="Times New Roman"/>
                <w:b/>
                <w:sz w:val="24"/>
                <w:szCs w:val="24"/>
              </w:rPr>
              <w:t>Figura 2.</w:t>
            </w:r>
            <w:r w:rsidRPr="00FD62C1">
              <w:rPr>
                <w:rFonts w:ascii="Times New Roman" w:hAnsi="Times New Roman"/>
                <w:sz w:val="24"/>
                <w:szCs w:val="24"/>
              </w:rPr>
              <w:t xml:space="preserve"> Imagen de vegetales estudiados</w:t>
            </w:r>
          </w:p>
        </w:tc>
        <w:tc>
          <w:tcPr>
            <w:tcW w:w="3138" w:type="dxa"/>
            <w:vAlign w:val="center"/>
          </w:tcPr>
          <w:p w14:paraId="64A8FCA8" w14:textId="658F7D82" w:rsidR="00031D2C" w:rsidRPr="00FD62C1" w:rsidRDefault="00031D2C" w:rsidP="00FD62C1">
            <w:pPr>
              <w:pStyle w:val="Sinespaciado"/>
            </w:pPr>
          </w:p>
        </w:tc>
        <w:tc>
          <w:tcPr>
            <w:tcW w:w="3131" w:type="dxa"/>
            <w:vAlign w:val="center"/>
          </w:tcPr>
          <w:p w14:paraId="41F1B0C4" w14:textId="32B77FD7" w:rsidR="00031D2C" w:rsidRPr="00FD62C1" w:rsidRDefault="00031D2C" w:rsidP="00FD62C1">
            <w:pPr>
              <w:pStyle w:val="Sinespaciado"/>
            </w:pPr>
          </w:p>
        </w:tc>
      </w:tr>
      <w:tr w:rsidR="00031D2C" w14:paraId="1BD0F921" w14:textId="77777777" w:rsidTr="0054280E">
        <w:tc>
          <w:tcPr>
            <w:tcW w:w="3125" w:type="dxa"/>
          </w:tcPr>
          <w:p w14:paraId="450F8B57" w14:textId="31515DD5" w:rsidR="00031D2C" w:rsidRPr="00FD62C1" w:rsidRDefault="00DD05E9" w:rsidP="00FD62C1">
            <w:pPr>
              <w:pStyle w:val="Sinespaciado"/>
              <w:spacing w:line="360" w:lineRule="auto"/>
              <w:jc w:val="center"/>
              <w:rPr>
                <w:rFonts w:ascii="Times New Roman" w:hAnsi="Times New Roman"/>
                <w:sz w:val="24"/>
                <w:szCs w:val="24"/>
              </w:rPr>
            </w:pPr>
            <w:r>
              <w:rPr>
                <w:rFonts w:ascii="Times New Roman" w:hAnsi="Times New Roman"/>
                <w:i/>
                <w:iCs/>
                <w:noProof/>
                <w:sz w:val="24"/>
                <w:szCs w:val="24"/>
                <w:shd w:val="clear" w:color="auto" w:fill="FFFFFF"/>
                <w:lang w:val="en-US"/>
              </w:rPr>
              <w:drawing>
                <wp:inline distT="0" distB="0" distL="0" distR="0" wp14:anchorId="19899125" wp14:editId="5DC01BD5">
                  <wp:extent cx="5438775" cy="1905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trac 6.png"/>
                          <pic:cNvPicPr/>
                        </pic:nvPicPr>
                        <pic:blipFill>
                          <a:blip r:embed="rId9">
                            <a:extLst>
                              <a:ext uri="{28A0092B-C50C-407E-A947-70E740481C1C}">
                                <a14:useLocalDpi xmlns:a14="http://schemas.microsoft.com/office/drawing/2010/main" val="0"/>
                              </a:ext>
                            </a:extLst>
                          </a:blip>
                          <a:stretch>
                            <a:fillRect/>
                          </a:stretch>
                        </pic:blipFill>
                        <pic:spPr>
                          <a:xfrm>
                            <a:off x="0" y="0"/>
                            <a:ext cx="5439534" cy="1905266"/>
                          </a:xfrm>
                          <a:prstGeom prst="rect">
                            <a:avLst/>
                          </a:prstGeom>
                          <a:ln>
                            <a:noFill/>
                          </a:ln>
                        </pic:spPr>
                      </pic:pic>
                    </a:graphicData>
                  </a:graphic>
                </wp:inline>
              </w:drawing>
            </w:r>
            <w:r w:rsidR="00031D2C" w:rsidRPr="00031D2C">
              <w:rPr>
                <w:rStyle w:val="nfasis"/>
                <w:rFonts w:ascii="Times New Roman" w:hAnsi="Times New Roman"/>
                <w:sz w:val="24"/>
                <w:szCs w:val="24"/>
                <w:shd w:val="clear" w:color="auto" w:fill="FFFFFF"/>
              </w:rPr>
              <w:t xml:space="preserve">           </w:t>
            </w:r>
          </w:p>
        </w:tc>
        <w:tc>
          <w:tcPr>
            <w:tcW w:w="3138" w:type="dxa"/>
          </w:tcPr>
          <w:p w14:paraId="3A278228" w14:textId="75FA611D" w:rsidR="00031D2C" w:rsidRPr="0054280E" w:rsidRDefault="00031D2C" w:rsidP="00FD62C1">
            <w:pPr>
              <w:pStyle w:val="Sinespaciado"/>
              <w:spacing w:line="360" w:lineRule="auto"/>
              <w:jc w:val="left"/>
              <w:rPr>
                <w:rFonts w:ascii="Times New Roman" w:hAnsi="Times New Roman"/>
                <w:sz w:val="24"/>
                <w:szCs w:val="24"/>
              </w:rPr>
            </w:pPr>
          </w:p>
          <w:p w14:paraId="006152DD" w14:textId="47672259" w:rsidR="00031D2C" w:rsidRPr="0054280E" w:rsidRDefault="00031D2C" w:rsidP="0054280E">
            <w:pPr>
              <w:pStyle w:val="Sinespaciado"/>
              <w:spacing w:line="360" w:lineRule="auto"/>
              <w:jc w:val="center"/>
              <w:rPr>
                <w:rFonts w:ascii="Arial" w:hAnsi="Arial" w:cs="Arial"/>
                <w:color w:val="00B050"/>
                <w:sz w:val="24"/>
                <w:szCs w:val="24"/>
                <w:lang w:val="es-ES"/>
              </w:rPr>
            </w:pPr>
          </w:p>
        </w:tc>
        <w:tc>
          <w:tcPr>
            <w:tcW w:w="3131" w:type="dxa"/>
          </w:tcPr>
          <w:p w14:paraId="71BCE1EE" w14:textId="5204697C" w:rsidR="00031D2C" w:rsidRPr="0054280E" w:rsidRDefault="00031D2C" w:rsidP="00031D2C">
            <w:pPr>
              <w:pStyle w:val="Sinespaciado"/>
              <w:spacing w:line="360" w:lineRule="auto"/>
              <w:jc w:val="center"/>
              <w:rPr>
                <w:rFonts w:ascii="Times New Roman" w:hAnsi="Times New Roman"/>
                <w:sz w:val="24"/>
                <w:szCs w:val="24"/>
              </w:rPr>
            </w:pPr>
          </w:p>
          <w:p w14:paraId="30B49BFD" w14:textId="5E94A73B" w:rsidR="00031D2C" w:rsidRPr="0054280E" w:rsidRDefault="00031D2C" w:rsidP="00FD62C1">
            <w:pPr>
              <w:pStyle w:val="Sinespaciado"/>
              <w:spacing w:line="360" w:lineRule="auto"/>
              <w:jc w:val="left"/>
              <w:rPr>
                <w:rFonts w:ascii="Arial" w:hAnsi="Arial" w:cs="Arial"/>
                <w:color w:val="00B050"/>
                <w:sz w:val="24"/>
                <w:szCs w:val="24"/>
                <w:lang w:val="es-ES"/>
              </w:rPr>
            </w:pPr>
          </w:p>
        </w:tc>
      </w:tr>
    </w:tbl>
    <w:p w14:paraId="3822592D" w14:textId="77777777" w:rsidR="00031D2C" w:rsidRPr="009210D2" w:rsidRDefault="00031D2C" w:rsidP="00031D2C">
      <w:pPr>
        <w:pStyle w:val="Sinespaciado"/>
        <w:tabs>
          <w:tab w:val="left" w:pos="2523"/>
        </w:tabs>
        <w:spacing w:line="360" w:lineRule="auto"/>
        <w:jc w:val="center"/>
        <w:rPr>
          <w:rFonts w:ascii="Arial" w:hAnsi="Arial" w:cs="Arial"/>
          <w:color w:val="00B050"/>
          <w:sz w:val="20"/>
          <w:szCs w:val="20"/>
        </w:rPr>
      </w:pPr>
      <w:r>
        <w:rPr>
          <w:rFonts w:ascii="Times New Roman" w:hAnsi="Times New Roman"/>
          <w:sz w:val="24"/>
        </w:rPr>
        <w:t>Fuente: Elaboración propia</w:t>
      </w:r>
    </w:p>
    <w:p w14:paraId="656A5F2B" w14:textId="77777777" w:rsidR="00CD2476" w:rsidRPr="00C63986" w:rsidRDefault="00CD2476" w:rsidP="0054280E">
      <w:pPr>
        <w:pStyle w:val="Sinespaciado"/>
        <w:spacing w:line="360" w:lineRule="auto"/>
        <w:jc w:val="both"/>
        <w:rPr>
          <w:rFonts w:ascii="Arial" w:hAnsi="Arial" w:cs="Arial"/>
          <w:color w:val="00B050"/>
          <w:sz w:val="20"/>
          <w:szCs w:val="20"/>
        </w:rPr>
      </w:pPr>
    </w:p>
    <w:p w14:paraId="4A79AD39" w14:textId="77777777" w:rsidR="007F3BB7" w:rsidRPr="009923C6" w:rsidRDefault="007F3BB7"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t>Plata</w:t>
      </w:r>
    </w:p>
    <w:p w14:paraId="427108EF" w14:textId="08C3BD15" w:rsidR="00EF30F6" w:rsidRDefault="000925E8" w:rsidP="00031D2C">
      <w:pPr>
        <w:pStyle w:val="Sinespaciado"/>
        <w:spacing w:line="360" w:lineRule="auto"/>
        <w:ind w:firstLine="708"/>
        <w:jc w:val="both"/>
        <w:rPr>
          <w:rFonts w:ascii="Times New Roman" w:hAnsi="Times New Roman"/>
          <w:sz w:val="24"/>
          <w:szCs w:val="24"/>
        </w:rPr>
      </w:pPr>
      <w:r>
        <w:rPr>
          <w:rFonts w:ascii="Times New Roman" w:hAnsi="Times New Roman"/>
          <w:color w:val="000000" w:themeColor="text1"/>
          <w:sz w:val="24"/>
          <w:szCs w:val="24"/>
        </w:rPr>
        <w:t>El metal noble elegido para comprobar el poder antioxidante de los vegetales fue la plata</w:t>
      </w:r>
      <w:r w:rsidR="007F3BB7">
        <w:rPr>
          <w:rFonts w:ascii="Times New Roman" w:hAnsi="Times New Roman"/>
          <w:color w:val="000000" w:themeColor="text1"/>
          <w:sz w:val="24"/>
          <w:szCs w:val="24"/>
        </w:rPr>
        <w:t xml:space="preserve"> </w:t>
      </w:r>
      <w:r w:rsidR="00695E3C">
        <w:rPr>
          <w:rFonts w:ascii="Times New Roman" w:hAnsi="Times New Roman"/>
          <w:color w:val="000000" w:themeColor="text1"/>
          <w:sz w:val="24"/>
          <w:szCs w:val="24"/>
        </w:rPr>
        <w:t>—</w:t>
      </w:r>
      <w:r w:rsidR="007F3BB7">
        <w:rPr>
          <w:rFonts w:ascii="Times New Roman" w:hAnsi="Times New Roman"/>
          <w:color w:val="000000" w:themeColor="text1"/>
          <w:sz w:val="24"/>
          <w:szCs w:val="24"/>
        </w:rPr>
        <w:t xml:space="preserve">con un potencial estándar de </w:t>
      </w:r>
      <w:r w:rsidR="00106383">
        <w:rPr>
          <w:rFonts w:ascii="Times New Roman" w:hAnsi="Times New Roman"/>
          <w:color w:val="000000" w:themeColor="text1"/>
          <w:sz w:val="24"/>
          <w:szCs w:val="24"/>
        </w:rPr>
        <w:t>reducción</w:t>
      </w:r>
      <w:r w:rsidR="007F3BB7">
        <w:rPr>
          <w:rFonts w:ascii="Times New Roman" w:hAnsi="Times New Roman"/>
          <w:color w:val="000000" w:themeColor="text1"/>
          <w:sz w:val="24"/>
          <w:szCs w:val="24"/>
        </w:rPr>
        <w:t xml:space="preserve"> de</w:t>
      </w:r>
      <w:r w:rsidR="00106383">
        <w:rPr>
          <w:rFonts w:ascii="Times New Roman" w:hAnsi="Times New Roman"/>
          <w:color w:val="000000" w:themeColor="text1"/>
          <w:sz w:val="24"/>
          <w:szCs w:val="24"/>
        </w:rPr>
        <w:t xml:space="preserve"> </w:t>
      </w:r>
      <w:r w:rsidR="00106383" w:rsidRPr="0038624C">
        <w:rPr>
          <w:rFonts w:ascii="Times New Roman" w:eastAsia="Arial Unicode MS" w:hAnsi="Times New Roman"/>
          <w:color w:val="000000"/>
          <w:sz w:val="24"/>
          <w:szCs w:val="24"/>
        </w:rPr>
        <w:t>0.7966</w:t>
      </w:r>
      <w:r w:rsidR="00106383">
        <w:rPr>
          <w:rFonts w:ascii="Times New Roman" w:eastAsia="Arial Unicode MS" w:hAnsi="Times New Roman"/>
          <w:color w:val="000000"/>
          <w:sz w:val="24"/>
          <w:szCs w:val="24"/>
        </w:rPr>
        <w:t xml:space="preserve"> Eo/V</w:t>
      </w:r>
      <w:r w:rsidR="00C01AF5">
        <w:rPr>
          <w:rFonts w:ascii="Times New Roman" w:eastAsia="Arial Unicode MS" w:hAnsi="Times New Roman"/>
          <w:color w:val="000000"/>
          <w:sz w:val="24"/>
          <w:szCs w:val="24"/>
        </w:rPr>
        <w:t>—</w:t>
      </w:r>
      <w:r w:rsidR="000368C6">
        <w:rPr>
          <w:rFonts w:ascii="Times New Roman" w:eastAsia="Arial Unicode MS" w:hAnsi="Times New Roman"/>
          <w:color w:val="000000"/>
          <w:sz w:val="24"/>
          <w:szCs w:val="24"/>
        </w:rPr>
        <w:t xml:space="preserve">; </w:t>
      </w:r>
      <w:r>
        <w:rPr>
          <w:rFonts w:ascii="Times New Roman" w:hAnsi="Times New Roman"/>
          <w:color w:val="000000" w:themeColor="text1"/>
          <w:sz w:val="24"/>
          <w:szCs w:val="24"/>
        </w:rPr>
        <w:t xml:space="preserve">metal </w:t>
      </w:r>
      <w:r w:rsidR="00A56981">
        <w:rPr>
          <w:rFonts w:ascii="Times New Roman" w:hAnsi="Times New Roman"/>
          <w:color w:val="000000" w:themeColor="text1"/>
          <w:sz w:val="24"/>
          <w:szCs w:val="24"/>
        </w:rPr>
        <w:t>brillante</w:t>
      </w:r>
      <w:r w:rsidR="00900C09" w:rsidRPr="00EE3955">
        <w:rPr>
          <w:rFonts w:ascii="Times New Roman" w:hAnsi="Times New Roman"/>
          <w:sz w:val="24"/>
          <w:szCs w:val="24"/>
        </w:rPr>
        <w:t>, resistente, dúctil y maleable</w:t>
      </w:r>
      <w:r w:rsidR="000368C6">
        <w:rPr>
          <w:rFonts w:ascii="Times New Roman" w:hAnsi="Times New Roman"/>
          <w:sz w:val="24"/>
          <w:szCs w:val="24"/>
        </w:rPr>
        <w:t>. D</w:t>
      </w:r>
      <w:r w:rsidR="000368C6" w:rsidRPr="00EE3955">
        <w:rPr>
          <w:rFonts w:ascii="Times New Roman" w:hAnsi="Times New Roman"/>
          <w:sz w:val="24"/>
          <w:szCs w:val="24"/>
        </w:rPr>
        <w:t xml:space="preserve">e </w:t>
      </w:r>
      <w:r w:rsidR="00900C09" w:rsidRPr="00EE3955">
        <w:rPr>
          <w:rFonts w:ascii="Times New Roman" w:hAnsi="Times New Roman"/>
          <w:sz w:val="24"/>
          <w:szCs w:val="24"/>
        </w:rPr>
        <w:t>todos los metales</w:t>
      </w:r>
      <w:r w:rsidR="000368C6">
        <w:rPr>
          <w:rFonts w:ascii="Times New Roman" w:hAnsi="Times New Roman"/>
          <w:sz w:val="24"/>
          <w:szCs w:val="24"/>
        </w:rPr>
        <w:t>,</w:t>
      </w:r>
      <w:r w:rsidR="00900C09" w:rsidRPr="00EE3955">
        <w:rPr>
          <w:rFonts w:ascii="Times New Roman" w:hAnsi="Times New Roman"/>
          <w:sz w:val="24"/>
          <w:szCs w:val="24"/>
        </w:rPr>
        <w:t xml:space="preserve"> tiene el color blanco óptico reflectivamente más alto y la conductividad térmica y eléctrica más altas. Desde el punto de vista químico, es uno de los metales pesados y nobles; desde el punto de vista comercial, es un metal p</w:t>
      </w:r>
      <w:r w:rsidR="00900C09">
        <w:rPr>
          <w:rFonts w:ascii="Times New Roman" w:hAnsi="Times New Roman"/>
          <w:sz w:val="24"/>
          <w:szCs w:val="24"/>
        </w:rPr>
        <w:t>recioso</w:t>
      </w:r>
      <w:r w:rsidR="00900C09" w:rsidRPr="00EE3955">
        <w:rPr>
          <w:rFonts w:ascii="Times New Roman" w:hAnsi="Times New Roman"/>
          <w:sz w:val="24"/>
          <w:szCs w:val="24"/>
        </w:rPr>
        <w:t xml:space="preserve"> (</w:t>
      </w:r>
      <w:bookmarkStart w:id="7" w:name="_Hlk524987100"/>
      <w:r w:rsidR="00900C09" w:rsidRPr="00DB35B5">
        <w:rPr>
          <w:rFonts w:ascii="Times New Roman" w:hAnsi="Times New Roman"/>
          <w:sz w:val="24"/>
          <w:szCs w:val="24"/>
        </w:rPr>
        <w:t>Brown, 200</w:t>
      </w:r>
      <w:bookmarkEnd w:id="7"/>
      <w:r w:rsidR="004D52FD">
        <w:rPr>
          <w:rFonts w:ascii="Times New Roman" w:hAnsi="Times New Roman"/>
          <w:sz w:val="24"/>
          <w:szCs w:val="24"/>
        </w:rPr>
        <w:t>4</w:t>
      </w:r>
      <w:r w:rsidR="00900C09" w:rsidRPr="00EE3955">
        <w:rPr>
          <w:rFonts w:ascii="Times New Roman" w:hAnsi="Times New Roman"/>
          <w:sz w:val="24"/>
          <w:szCs w:val="24"/>
        </w:rPr>
        <w:t xml:space="preserve">). </w:t>
      </w:r>
    </w:p>
    <w:p w14:paraId="38F73694" w14:textId="7FD00DAC" w:rsidR="002D6188" w:rsidRDefault="00900C09" w:rsidP="0054280E">
      <w:pPr>
        <w:pStyle w:val="Sinespaciado"/>
        <w:spacing w:line="360" w:lineRule="auto"/>
        <w:ind w:firstLine="708"/>
        <w:jc w:val="both"/>
        <w:rPr>
          <w:rFonts w:ascii="Times New Roman" w:hAnsi="Times New Roman"/>
          <w:sz w:val="24"/>
          <w:szCs w:val="24"/>
        </w:rPr>
      </w:pPr>
      <w:r w:rsidRPr="00EE3955">
        <w:rPr>
          <w:rFonts w:ascii="Times New Roman" w:hAnsi="Times New Roman"/>
          <w:sz w:val="24"/>
          <w:szCs w:val="24"/>
        </w:rPr>
        <w:t>Es un recurso natural cuya demanda actual es mayor que su producción</w:t>
      </w:r>
      <w:r w:rsidR="000368C6">
        <w:rPr>
          <w:rFonts w:ascii="Times New Roman" w:hAnsi="Times New Roman"/>
          <w:sz w:val="24"/>
          <w:szCs w:val="24"/>
        </w:rPr>
        <w:t>:</w:t>
      </w:r>
      <w:r w:rsidRPr="00EE3955">
        <w:rPr>
          <w:rFonts w:ascii="Times New Roman" w:hAnsi="Times New Roman"/>
          <w:sz w:val="24"/>
          <w:szCs w:val="24"/>
        </w:rPr>
        <w:t xml:space="preserve"> la industria fotográfica</w:t>
      </w:r>
      <w:r w:rsidR="000368C6">
        <w:rPr>
          <w:rFonts w:ascii="Times New Roman" w:hAnsi="Times New Roman"/>
          <w:sz w:val="24"/>
          <w:szCs w:val="24"/>
        </w:rPr>
        <w:t xml:space="preserve"> es</w:t>
      </w:r>
      <w:r w:rsidRPr="00EE3955">
        <w:rPr>
          <w:rFonts w:ascii="Times New Roman" w:hAnsi="Times New Roman"/>
          <w:sz w:val="24"/>
          <w:szCs w:val="24"/>
        </w:rPr>
        <w:t xml:space="preserve"> la mayor </w:t>
      </w:r>
      <w:r w:rsidR="00CE073E">
        <w:rPr>
          <w:rFonts w:ascii="Times New Roman" w:hAnsi="Times New Roman"/>
          <w:sz w:val="24"/>
          <w:szCs w:val="24"/>
        </w:rPr>
        <w:t>consumidora</w:t>
      </w:r>
      <w:r w:rsidR="00CE073E" w:rsidRPr="00EE3955">
        <w:rPr>
          <w:rFonts w:ascii="Times New Roman" w:hAnsi="Times New Roman"/>
          <w:sz w:val="24"/>
          <w:szCs w:val="24"/>
        </w:rPr>
        <w:t xml:space="preserve"> </w:t>
      </w:r>
      <w:r w:rsidRPr="00EE3955">
        <w:rPr>
          <w:rFonts w:ascii="Times New Roman" w:hAnsi="Times New Roman"/>
          <w:sz w:val="24"/>
          <w:szCs w:val="24"/>
        </w:rPr>
        <w:t xml:space="preserve">de la plata en el mundo debido a que es única en su habilidad </w:t>
      </w:r>
      <w:r w:rsidRPr="00EE3955">
        <w:rPr>
          <w:rFonts w:ascii="Times New Roman" w:hAnsi="Times New Roman"/>
          <w:sz w:val="24"/>
          <w:szCs w:val="24"/>
        </w:rPr>
        <w:lastRenderedPageBreak/>
        <w:t>para reaccionar con la luz y producir imágenes en aplicaciones</w:t>
      </w:r>
      <w:r w:rsidR="000368C6">
        <w:rPr>
          <w:rFonts w:ascii="Times New Roman" w:hAnsi="Times New Roman"/>
          <w:sz w:val="24"/>
          <w:szCs w:val="24"/>
        </w:rPr>
        <w:t>,</w:t>
      </w:r>
      <w:r w:rsidRPr="00EE3955">
        <w:rPr>
          <w:rFonts w:ascii="Times New Roman" w:hAnsi="Times New Roman"/>
          <w:sz w:val="24"/>
          <w:szCs w:val="24"/>
        </w:rPr>
        <w:t xml:space="preserve"> tales como la fotografía</w:t>
      </w:r>
      <w:r w:rsidR="000368C6">
        <w:rPr>
          <w:rFonts w:ascii="Times New Roman" w:hAnsi="Times New Roman"/>
          <w:sz w:val="24"/>
          <w:szCs w:val="24"/>
        </w:rPr>
        <w:t>,</w:t>
      </w:r>
      <w:r w:rsidRPr="00EE3955">
        <w:rPr>
          <w:rFonts w:ascii="Times New Roman" w:hAnsi="Times New Roman"/>
          <w:sz w:val="24"/>
          <w:szCs w:val="24"/>
        </w:rPr>
        <w:t xml:space="preserve"> y en la elaboración de las placas radiográficas </w:t>
      </w:r>
      <w:r w:rsidRPr="00DB35B5">
        <w:rPr>
          <w:rFonts w:ascii="Times New Roman" w:hAnsi="Times New Roman"/>
          <w:sz w:val="24"/>
          <w:szCs w:val="24"/>
        </w:rPr>
        <w:t>(</w:t>
      </w:r>
      <w:bookmarkStart w:id="8" w:name="_Hlk524987354"/>
      <w:r w:rsidRPr="00DB35B5">
        <w:rPr>
          <w:rFonts w:ascii="Times New Roman" w:hAnsi="Times New Roman"/>
          <w:sz w:val="24"/>
          <w:szCs w:val="24"/>
          <w:lang w:eastAsia="es-ES"/>
        </w:rPr>
        <w:t>Cabrero, 2004</w:t>
      </w:r>
      <w:bookmarkEnd w:id="8"/>
      <w:r w:rsidRPr="00DB35B5">
        <w:rPr>
          <w:rFonts w:ascii="Times New Roman" w:hAnsi="Times New Roman"/>
          <w:sz w:val="24"/>
          <w:szCs w:val="24"/>
        </w:rPr>
        <w:t xml:space="preserve">). </w:t>
      </w:r>
      <w:r w:rsidR="00137AD7" w:rsidRPr="00EE3955">
        <w:rPr>
          <w:rFonts w:ascii="Times New Roman" w:hAnsi="Times New Roman"/>
          <w:sz w:val="24"/>
          <w:szCs w:val="24"/>
        </w:rPr>
        <w:t>Este producto es el insumo más importante del servicio de rayos X de cualquier hospital o clínica del mundo</w:t>
      </w:r>
      <w:r w:rsidR="009D73EA">
        <w:rPr>
          <w:rFonts w:ascii="Times New Roman" w:hAnsi="Times New Roman"/>
          <w:sz w:val="24"/>
          <w:szCs w:val="24"/>
        </w:rPr>
        <w:t>;</w:t>
      </w:r>
      <w:r w:rsidR="009D73EA" w:rsidRPr="00EE3955">
        <w:rPr>
          <w:rFonts w:ascii="Times New Roman" w:hAnsi="Times New Roman"/>
          <w:sz w:val="24"/>
          <w:szCs w:val="24"/>
        </w:rPr>
        <w:t xml:space="preserve"> </w:t>
      </w:r>
      <w:r w:rsidR="00137AD7">
        <w:rPr>
          <w:rFonts w:ascii="Times New Roman" w:hAnsi="Times New Roman"/>
          <w:sz w:val="24"/>
          <w:szCs w:val="24"/>
        </w:rPr>
        <w:t>d</w:t>
      </w:r>
      <w:r w:rsidR="00137AD7" w:rsidRPr="00EE3955">
        <w:rPr>
          <w:rFonts w:ascii="Times New Roman" w:hAnsi="Times New Roman"/>
          <w:sz w:val="24"/>
          <w:szCs w:val="24"/>
        </w:rPr>
        <w:t xml:space="preserve">esafortunadamente, una vez que las placas radiográficas han cumplido su función, terminan </w:t>
      </w:r>
      <w:r w:rsidR="009D73EA">
        <w:rPr>
          <w:rFonts w:ascii="Times New Roman" w:hAnsi="Times New Roman"/>
          <w:sz w:val="24"/>
          <w:szCs w:val="24"/>
        </w:rPr>
        <w:t>por ser</w:t>
      </w:r>
      <w:r w:rsidR="009D73EA" w:rsidRPr="00EE3955">
        <w:rPr>
          <w:rFonts w:ascii="Times New Roman" w:hAnsi="Times New Roman"/>
          <w:sz w:val="24"/>
          <w:szCs w:val="24"/>
        </w:rPr>
        <w:t xml:space="preserve"> </w:t>
      </w:r>
      <w:r w:rsidR="00137AD7" w:rsidRPr="00EE3955">
        <w:rPr>
          <w:rFonts w:ascii="Times New Roman" w:hAnsi="Times New Roman"/>
          <w:sz w:val="24"/>
          <w:szCs w:val="24"/>
        </w:rPr>
        <w:t xml:space="preserve">desechadas </w:t>
      </w:r>
      <w:r w:rsidR="009D73EA">
        <w:rPr>
          <w:rFonts w:ascii="Times New Roman" w:hAnsi="Times New Roman"/>
          <w:sz w:val="24"/>
          <w:szCs w:val="24"/>
        </w:rPr>
        <w:t>completamente</w:t>
      </w:r>
      <w:r w:rsidR="00137AD7" w:rsidRPr="00EE3955">
        <w:rPr>
          <w:rFonts w:ascii="Times New Roman" w:hAnsi="Times New Roman"/>
          <w:sz w:val="24"/>
          <w:szCs w:val="24"/>
        </w:rPr>
        <w:t xml:space="preserve"> y puede afirmarse que la plata contenida en las radiografías va a parar a ríos y mares</w:t>
      </w:r>
      <w:r w:rsidR="00187B9E">
        <w:rPr>
          <w:rFonts w:ascii="Times New Roman" w:hAnsi="Times New Roman"/>
          <w:sz w:val="24"/>
          <w:szCs w:val="24"/>
        </w:rPr>
        <w:t>;</w:t>
      </w:r>
      <w:r w:rsidR="00187B9E" w:rsidRPr="00EE3955">
        <w:rPr>
          <w:rFonts w:ascii="Times New Roman" w:hAnsi="Times New Roman"/>
          <w:sz w:val="24"/>
          <w:szCs w:val="24"/>
        </w:rPr>
        <w:t xml:space="preserve"> </w:t>
      </w:r>
      <w:r w:rsidR="00137AD7" w:rsidRPr="00EE3955">
        <w:rPr>
          <w:rFonts w:ascii="Times New Roman" w:hAnsi="Times New Roman"/>
          <w:sz w:val="24"/>
          <w:szCs w:val="24"/>
        </w:rPr>
        <w:t>plata que se enjuaga de las películas radiográficas y una vez que se diluye es muy difícil recuperarla. Actualmente, se cuenta con métodos para recuperar plata de los residuos generados por el sector fotográfico</w:t>
      </w:r>
      <w:r w:rsidR="006702F2">
        <w:rPr>
          <w:rFonts w:ascii="Times New Roman" w:hAnsi="Times New Roman"/>
          <w:sz w:val="24"/>
          <w:szCs w:val="24"/>
        </w:rPr>
        <w:t>.</w:t>
      </w:r>
      <w:r w:rsidR="006702F2" w:rsidRPr="00EE3955">
        <w:rPr>
          <w:rFonts w:ascii="Times New Roman" w:hAnsi="Times New Roman"/>
          <w:sz w:val="24"/>
          <w:szCs w:val="24"/>
        </w:rPr>
        <w:t xml:space="preserve"> </w:t>
      </w:r>
      <w:r w:rsidR="006702F2">
        <w:rPr>
          <w:rFonts w:ascii="Times New Roman" w:hAnsi="Times New Roman"/>
          <w:sz w:val="24"/>
          <w:szCs w:val="24"/>
        </w:rPr>
        <w:t>L</w:t>
      </w:r>
      <w:r w:rsidR="006702F2" w:rsidRPr="00EE3955">
        <w:rPr>
          <w:rFonts w:ascii="Times New Roman" w:hAnsi="Times New Roman"/>
          <w:sz w:val="24"/>
          <w:szCs w:val="24"/>
        </w:rPr>
        <w:t xml:space="preserve">os </w:t>
      </w:r>
      <w:r w:rsidR="00137AD7" w:rsidRPr="00EE3955">
        <w:rPr>
          <w:rFonts w:ascii="Times New Roman" w:hAnsi="Times New Roman"/>
          <w:sz w:val="24"/>
          <w:szCs w:val="24"/>
        </w:rPr>
        <w:t>más comunes reportados en la literatura son los métodos químicos que incluyen reemplazo o sustitución metálica, electrólisis, intercambio iónico y precipitación. Estas técnicas están usualmente relacionadas con un alto costo inicial en cuanto al equipamiento, operación y purificación de los productos finales</w:t>
      </w:r>
      <w:r w:rsidR="004D52FD">
        <w:rPr>
          <w:rFonts w:ascii="Times New Roman" w:hAnsi="Times New Roman"/>
          <w:sz w:val="24"/>
          <w:szCs w:val="24"/>
        </w:rPr>
        <w:t>.</w:t>
      </w:r>
      <w:r w:rsidR="00137AD7" w:rsidRPr="00EE3955">
        <w:rPr>
          <w:rFonts w:ascii="Times New Roman" w:hAnsi="Times New Roman"/>
          <w:sz w:val="24"/>
          <w:szCs w:val="24"/>
        </w:rPr>
        <w:t xml:space="preserve"> </w:t>
      </w:r>
    </w:p>
    <w:p w14:paraId="7EF5A18E" w14:textId="5F1605F5" w:rsidR="000F6A30" w:rsidRDefault="00900C09" w:rsidP="0054280E">
      <w:pPr>
        <w:pStyle w:val="Sinespaciado"/>
        <w:spacing w:line="360" w:lineRule="auto"/>
        <w:ind w:firstLine="708"/>
        <w:jc w:val="both"/>
        <w:rPr>
          <w:rFonts w:ascii="Times New Roman" w:hAnsi="Times New Roman"/>
          <w:color w:val="000000"/>
          <w:sz w:val="24"/>
          <w:szCs w:val="24"/>
        </w:rPr>
      </w:pPr>
      <w:r w:rsidRPr="00B55145">
        <w:rPr>
          <w:rFonts w:ascii="Times New Roman" w:hAnsi="Times New Roman"/>
          <w:color w:val="000000" w:themeColor="text1"/>
          <w:sz w:val="24"/>
          <w:szCs w:val="24"/>
        </w:rPr>
        <w:t>El uso de extractos vegetales es una opción para su recuperación, ya que contienen en su estructura poderosos antioxidantes como los compuestos polifenólicos y los flavonoides, capaces de reducir la plata iónica a plata metálica.</w:t>
      </w:r>
      <w:r w:rsidR="000F6A30">
        <w:rPr>
          <w:rFonts w:ascii="Times New Roman" w:hAnsi="Times New Roman"/>
          <w:color w:val="000000" w:themeColor="text1"/>
          <w:sz w:val="24"/>
          <w:szCs w:val="24"/>
        </w:rPr>
        <w:t xml:space="preserve"> </w:t>
      </w:r>
      <w:r w:rsidR="000F6A30" w:rsidRPr="00A254BF">
        <w:rPr>
          <w:rFonts w:ascii="Times New Roman" w:hAnsi="Times New Roman"/>
          <w:color w:val="000000"/>
          <w:sz w:val="24"/>
          <w:szCs w:val="24"/>
        </w:rPr>
        <w:t xml:space="preserve">La efectividad del método radica en que el </w:t>
      </w:r>
      <w:r w:rsidR="000F6A30">
        <w:rPr>
          <w:rFonts w:ascii="Times New Roman" w:hAnsi="Times New Roman"/>
          <w:color w:val="000000"/>
          <w:sz w:val="24"/>
          <w:szCs w:val="24"/>
        </w:rPr>
        <w:t>agente reductor</w:t>
      </w:r>
      <w:r w:rsidR="000F6A30" w:rsidRPr="00A254BF">
        <w:rPr>
          <w:rFonts w:ascii="Times New Roman" w:hAnsi="Times New Roman"/>
          <w:color w:val="000000"/>
          <w:sz w:val="24"/>
          <w:szCs w:val="24"/>
        </w:rPr>
        <w:t xml:space="preserve"> tenga un menor potencial estándar que la plata para poder reducir sus iones metálicos de potencial estándar mayor. Ocurren dos procesos electroquímicos espontáneos de donación y aceptación de electrones, la aceptación y la donación son producto de la transferencia de electrones</w:t>
      </w:r>
      <w:r w:rsidR="000F6A30">
        <w:rPr>
          <w:rFonts w:ascii="Times New Roman" w:hAnsi="Times New Roman"/>
          <w:color w:val="000000"/>
          <w:sz w:val="24"/>
          <w:szCs w:val="24"/>
        </w:rPr>
        <w:t xml:space="preserve"> </w:t>
      </w:r>
      <w:r w:rsidR="000F6A30" w:rsidRPr="00DB35B5">
        <w:rPr>
          <w:rFonts w:ascii="Times New Roman" w:eastAsia="Arial Unicode MS" w:hAnsi="Times New Roman"/>
          <w:sz w:val="24"/>
          <w:szCs w:val="24"/>
        </w:rPr>
        <w:t>(Skoog</w:t>
      </w:r>
      <w:r w:rsidR="006702F2">
        <w:rPr>
          <w:rFonts w:ascii="Times New Roman" w:eastAsia="Arial Unicode MS" w:hAnsi="Times New Roman"/>
          <w:sz w:val="24"/>
          <w:szCs w:val="24"/>
        </w:rPr>
        <w:t>,</w:t>
      </w:r>
      <w:r w:rsidR="004D52FD">
        <w:rPr>
          <w:rFonts w:ascii="Times New Roman" w:eastAsia="Arial Unicode MS" w:hAnsi="Times New Roman"/>
          <w:sz w:val="24"/>
          <w:szCs w:val="24"/>
        </w:rPr>
        <w:t xml:space="preserve"> </w:t>
      </w:r>
      <w:r w:rsidR="006702F2" w:rsidRPr="002B4C6E">
        <w:rPr>
          <w:rFonts w:ascii="Times New Roman" w:hAnsi="Times New Roman"/>
          <w:sz w:val="24"/>
          <w:szCs w:val="24"/>
        </w:rPr>
        <w:t>West, Holler y Crouch</w:t>
      </w:r>
      <w:r w:rsidR="006702F2">
        <w:rPr>
          <w:rFonts w:ascii="Times New Roman" w:eastAsia="Arial Unicode MS" w:hAnsi="Times New Roman"/>
          <w:sz w:val="24"/>
          <w:szCs w:val="24"/>
        </w:rPr>
        <w:t>,</w:t>
      </w:r>
      <w:r w:rsidR="000F6A30" w:rsidRPr="00DB35B5">
        <w:rPr>
          <w:rFonts w:ascii="Times New Roman" w:eastAsia="Arial Unicode MS" w:hAnsi="Times New Roman"/>
          <w:sz w:val="24"/>
          <w:szCs w:val="24"/>
        </w:rPr>
        <w:t xml:space="preserve"> 2005)</w:t>
      </w:r>
      <w:r w:rsidR="000F6A30" w:rsidRPr="00DB35B5">
        <w:rPr>
          <w:rFonts w:ascii="Times New Roman" w:hAnsi="Times New Roman"/>
          <w:sz w:val="24"/>
          <w:szCs w:val="24"/>
        </w:rPr>
        <w:t xml:space="preserve">. </w:t>
      </w:r>
    </w:p>
    <w:p w14:paraId="5E166C04" w14:textId="77777777" w:rsidR="00BB1AD7" w:rsidRDefault="00BB1AD7" w:rsidP="0054280E">
      <w:pPr>
        <w:pStyle w:val="Sinespaciado"/>
        <w:tabs>
          <w:tab w:val="left" w:pos="2627"/>
        </w:tabs>
        <w:spacing w:line="360" w:lineRule="auto"/>
        <w:rPr>
          <w:rFonts w:ascii="Times New Roman" w:hAnsi="Times New Roman"/>
          <w:color w:val="000000" w:themeColor="text1"/>
          <w:sz w:val="24"/>
          <w:szCs w:val="24"/>
        </w:rPr>
      </w:pPr>
    </w:p>
    <w:p w14:paraId="32C1AC7A" w14:textId="701F6711" w:rsidR="00532B83" w:rsidRPr="009923C6" w:rsidRDefault="000D2C22" w:rsidP="009923C6">
      <w:pPr>
        <w:pStyle w:val="Sinespaciado"/>
        <w:spacing w:line="360" w:lineRule="auto"/>
        <w:jc w:val="center"/>
        <w:rPr>
          <w:rFonts w:ascii="Times New Roman" w:eastAsia="Times New Roman" w:hAnsi="Times New Roman"/>
          <w:b/>
          <w:color w:val="000000"/>
          <w:sz w:val="32"/>
          <w:szCs w:val="32"/>
          <w:lang w:val="es-ES" w:eastAsia="es-ES"/>
        </w:rPr>
      </w:pPr>
      <w:r w:rsidRPr="009923C6">
        <w:rPr>
          <w:rFonts w:ascii="Times New Roman" w:eastAsia="Times New Roman" w:hAnsi="Times New Roman"/>
          <w:b/>
          <w:color w:val="000000"/>
          <w:sz w:val="32"/>
          <w:szCs w:val="32"/>
          <w:lang w:val="es-ES" w:eastAsia="es-ES"/>
        </w:rPr>
        <w:t xml:space="preserve">Materiales y </w:t>
      </w:r>
      <w:r w:rsidR="00031D2C" w:rsidRPr="009923C6">
        <w:rPr>
          <w:rFonts w:ascii="Times New Roman" w:eastAsia="Times New Roman" w:hAnsi="Times New Roman"/>
          <w:b/>
          <w:color w:val="000000"/>
          <w:sz w:val="32"/>
          <w:szCs w:val="32"/>
          <w:lang w:val="es-ES" w:eastAsia="es-ES"/>
        </w:rPr>
        <w:t>métodos</w:t>
      </w:r>
    </w:p>
    <w:p w14:paraId="4B02A4AE" w14:textId="7BA3B4AF" w:rsidR="0056457A" w:rsidRPr="00031D2C" w:rsidRDefault="00137AD7" w:rsidP="0054280E">
      <w:pPr>
        <w:autoSpaceDE w:val="0"/>
        <w:autoSpaceDN w:val="0"/>
        <w:adjustRightInd w:val="0"/>
        <w:spacing w:after="0" w:line="360" w:lineRule="auto"/>
        <w:ind w:firstLine="708"/>
        <w:jc w:val="both"/>
        <w:rPr>
          <w:rFonts w:ascii="Times New Roman" w:hAnsi="Times New Roman" w:cs="Times New Roman"/>
          <w:sz w:val="24"/>
          <w:szCs w:val="24"/>
        </w:rPr>
      </w:pPr>
      <w:r w:rsidRPr="00031D2C">
        <w:rPr>
          <w:rFonts w:ascii="Times New Roman" w:hAnsi="Times New Roman" w:cs="Times New Roman"/>
          <w:sz w:val="24"/>
          <w:szCs w:val="24"/>
        </w:rPr>
        <w:t>Los reactivos utilizados,</w:t>
      </w:r>
      <w:r w:rsidR="00031D2C" w:rsidRPr="00031D2C">
        <w:rPr>
          <w:rFonts w:ascii="Times New Roman" w:hAnsi="Times New Roman" w:cs="Times New Roman"/>
          <w:sz w:val="24"/>
          <w:szCs w:val="24"/>
        </w:rPr>
        <w:t xml:space="preserve"> a saber,</w:t>
      </w:r>
      <w:r w:rsidR="00B21B56" w:rsidRPr="00031D2C">
        <w:rPr>
          <w:rFonts w:ascii="Times New Roman" w:hAnsi="Times New Roman" w:cs="Times New Roman"/>
          <w:sz w:val="24"/>
          <w:szCs w:val="24"/>
        </w:rPr>
        <w:t xml:space="preserve"> AgNO</w:t>
      </w:r>
      <w:r w:rsidR="00B21B56" w:rsidRPr="00031D2C">
        <w:rPr>
          <w:rFonts w:ascii="Times New Roman" w:hAnsi="Times New Roman" w:cs="Times New Roman"/>
          <w:sz w:val="24"/>
          <w:szCs w:val="24"/>
          <w:vertAlign w:val="subscript"/>
        </w:rPr>
        <w:t>3</w:t>
      </w:r>
      <w:r w:rsidRPr="00031D2C">
        <w:rPr>
          <w:rFonts w:ascii="Times New Roman" w:hAnsi="Times New Roman" w:cs="Times New Roman"/>
          <w:sz w:val="24"/>
          <w:szCs w:val="24"/>
        </w:rPr>
        <w:t xml:space="preserve">, </w:t>
      </w:r>
      <w:r w:rsidR="00B21B56" w:rsidRPr="00031D2C">
        <w:rPr>
          <w:rFonts w:ascii="Times New Roman" w:hAnsi="Times New Roman" w:cs="Times New Roman"/>
          <w:sz w:val="24"/>
          <w:szCs w:val="24"/>
        </w:rPr>
        <w:t>AgCl</w:t>
      </w:r>
      <w:r w:rsidR="00846E29" w:rsidRPr="00031D2C">
        <w:rPr>
          <w:rFonts w:ascii="Times New Roman" w:hAnsi="Times New Roman" w:cs="Times New Roman"/>
          <w:sz w:val="24"/>
          <w:szCs w:val="24"/>
        </w:rPr>
        <w:t xml:space="preserve"> y</w:t>
      </w:r>
      <w:r w:rsidR="00B21B56" w:rsidRPr="00031D2C">
        <w:rPr>
          <w:rFonts w:ascii="Times New Roman" w:hAnsi="Times New Roman" w:cs="Times New Roman"/>
          <w:sz w:val="24"/>
          <w:szCs w:val="24"/>
        </w:rPr>
        <w:t xml:space="preserve"> </w:t>
      </w:r>
      <w:r w:rsidRPr="00031D2C">
        <w:rPr>
          <w:rFonts w:ascii="Times New Roman" w:hAnsi="Times New Roman" w:cs="Times New Roman"/>
          <w:sz w:val="24"/>
          <w:szCs w:val="24"/>
        </w:rPr>
        <w:t>NH</w:t>
      </w:r>
      <w:r w:rsidRPr="00031D2C">
        <w:rPr>
          <w:rFonts w:ascii="Times New Roman" w:hAnsi="Times New Roman" w:cs="Times New Roman"/>
          <w:sz w:val="24"/>
          <w:szCs w:val="24"/>
          <w:vertAlign w:val="subscript"/>
        </w:rPr>
        <w:t>4</w:t>
      </w:r>
      <w:r w:rsidRPr="00031D2C">
        <w:rPr>
          <w:rFonts w:ascii="Times New Roman" w:hAnsi="Times New Roman" w:cs="Times New Roman"/>
          <w:sz w:val="24"/>
          <w:szCs w:val="24"/>
        </w:rPr>
        <w:t>OH</w:t>
      </w:r>
      <w:r w:rsidR="00031D2C" w:rsidRPr="00031D2C">
        <w:rPr>
          <w:rFonts w:ascii="Times New Roman" w:hAnsi="Times New Roman" w:cs="Times New Roman"/>
          <w:sz w:val="24"/>
          <w:szCs w:val="24"/>
        </w:rPr>
        <w:t>,</w:t>
      </w:r>
      <w:r w:rsidR="00B21B56" w:rsidRPr="00031D2C">
        <w:rPr>
          <w:rFonts w:ascii="Times New Roman" w:hAnsi="Times New Roman" w:cs="Times New Roman"/>
          <w:sz w:val="24"/>
          <w:szCs w:val="24"/>
        </w:rPr>
        <w:t xml:space="preserve"> fueron del proveedor Sigma-Aldrich</w:t>
      </w:r>
      <w:r w:rsidR="006702F2">
        <w:rPr>
          <w:rFonts w:ascii="Times New Roman" w:hAnsi="Times New Roman" w:cs="Times New Roman"/>
          <w:sz w:val="24"/>
          <w:szCs w:val="24"/>
        </w:rPr>
        <w:t>.</w:t>
      </w:r>
      <w:r w:rsidR="006702F2" w:rsidRPr="00031D2C">
        <w:rPr>
          <w:rFonts w:ascii="Times New Roman" w:hAnsi="Times New Roman" w:cs="Times New Roman"/>
          <w:sz w:val="24"/>
          <w:szCs w:val="24"/>
        </w:rPr>
        <w:t xml:space="preserve"> </w:t>
      </w:r>
      <w:r w:rsidR="006702F2">
        <w:rPr>
          <w:rFonts w:ascii="Times New Roman" w:hAnsi="Times New Roman" w:cs="Times New Roman"/>
          <w:sz w:val="24"/>
          <w:szCs w:val="24"/>
        </w:rPr>
        <w:t>S</w:t>
      </w:r>
      <w:r w:rsidR="006702F2" w:rsidRPr="00031D2C">
        <w:rPr>
          <w:rFonts w:ascii="Times New Roman" w:hAnsi="Times New Roman" w:cs="Times New Roman"/>
          <w:sz w:val="24"/>
          <w:szCs w:val="24"/>
        </w:rPr>
        <w:t xml:space="preserve">e </w:t>
      </w:r>
      <w:r w:rsidR="00B21B56" w:rsidRPr="00031D2C">
        <w:rPr>
          <w:rFonts w:ascii="Times New Roman" w:hAnsi="Times New Roman" w:cs="Times New Roman"/>
          <w:sz w:val="24"/>
          <w:szCs w:val="24"/>
        </w:rPr>
        <w:t>utilizó agua desionizada</w:t>
      </w:r>
      <w:r w:rsidR="002B6EB7" w:rsidRPr="00031D2C">
        <w:rPr>
          <w:rFonts w:ascii="Times New Roman" w:hAnsi="Times New Roman" w:cs="Times New Roman"/>
          <w:sz w:val="24"/>
          <w:szCs w:val="24"/>
        </w:rPr>
        <w:t xml:space="preserve"> en todas las pruebas.</w:t>
      </w:r>
      <w:r w:rsidR="00B21B56" w:rsidRPr="00031D2C">
        <w:rPr>
          <w:rFonts w:ascii="Times New Roman" w:hAnsi="Times New Roman" w:cs="Times New Roman"/>
          <w:sz w:val="24"/>
          <w:szCs w:val="24"/>
        </w:rPr>
        <w:t xml:space="preserve"> </w:t>
      </w:r>
      <w:r w:rsidR="005661FD" w:rsidRPr="00031D2C">
        <w:rPr>
          <w:rFonts w:ascii="Times New Roman" w:hAnsi="Times New Roman" w:cs="Times New Roman"/>
          <w:sz w:val="24"/>
          <w:szCs w:val="24"/>
        </w:rPr>
        <w:t xml:space="preserve">Las plantas de </w:t>
      </w:r>
      <w:r w:rsidR="006702F2">
        <w:rPr>
          <w:rFonts w:ascii="Times New Roman" w:hAnsi="Times New Roman" w:cs="Times New Roman"/>
          <w:sz w:val="24"/>
          <w:szCs w:val="24"/>
        </w:rPr>
        <w:t>d</w:t>
      </w:r>
      <w:r w:rsidR="006702F2" w:rsidRPr="00031D2C">
        <w:rPr>
          <w:rFonts w:ascii="Times New Roman" w:hAnsi="Times New Roman" w:cs="Times New Roman"/>
          <w:sz w:val="24"/>
          <w:szCs w:val="24"/>
        </w:rPr>
        <w:t>iente</w:t>
      </w:r>
      <w:r w:rsidR="006702F2" w:rsidRPr="0054280E">
        <w:rPr>
          <w:rFonts w:ascii="Times New Roman" w:hAnsi="Times New Roman" w:cs="Times New Roman"/>
          <w:bCs/>
          <w:sz w:val="24"/>
          <w:szCs w:val="24"/>
          <w:shd w:val="clear" w:color="auto" w:fill="FFFFFF"/>
        </w:rPr>
        <w:t xml:space="preserve"> de</w:t>
      </w:r>
      <w:r w:rsidR="006702F2">
        <w:rPr>
          <w:rFonts w:ascii="Times New Roman" w:hAnsi="Times New Roman" w:cs="Times New Roman"/>
          <w:bCs/>
          <w:sz w:val="24"/>
          <w:szCs w:val="24"/>
          <w:shd w:val="clear" w:color="auto" w:fill="FFFFFF"/>
        </w:rPr>
        <w:t xml:space="preserve"> l</w:t>
      </w:r>
      <w:r w:rsidR="005661FD" w:rsidRPr="0054280E">
        <w:rPr>
          <w:rFonts w:ascii="Times New Roman" w:hAnsi="Times New Roman" w:cs="Times New Roman"/>
          <w:bCs/>
          <w:sz w:val="24"/>
          <w:szCs w:val="24"/>
          <w:shd w:val="clear" w:color="auto" w:fill="FFFFFF"/>
        </w:rPr>
        <w:t>eón (</w:t>
      </w:r>
      <w:r w:rsidR="005661FD" w:rsidRPr="0054280E">
        <w:rPr>
          <w:rFonts w:ascii="Times New Roman" w:hAnsi="Times New Roman" w:cs="Times New Roman"/>
          <w:i/>
          <w:sz w:val="24"/>
          <w:szCs w:val="24"/>
        </w:rPr>
        <w:t>Taraxacun officianale)</w:t>
      </w:r>
      <w:r w:rsidR="005661FD" w:rsidRPr="0054280E">
        <w:rPr>
          <w:rFonts w:ascii="Times New Roman" w:hAnsi="Times New Roman" w:cs="Times New Roman"/>
          <w:bCs/>
          <w:sz w:val="24"/>
          <w:szCs w:val="24"/>
          <w:shd w:val="clear" w:color="auto" w:fill="FFFFFF"/>
        </w:rPr>
        <w:t xml:space="preserve">, </w:t>
      </w:r>
      <w:r w:rsidR="006702F2">
        <w:rPr>
          <w:rFonts w:ascii="Times New Roman" w:hAnsi="Times New Roman" w:cs="Times New Roman"/>
          <w:bCs/>
          <w:sz w:val="24"/>
          <w:szCs w:val="24"/>
          <w:shd w:val="clear" w:color="auto" w:fill="FFFFFF"/>
        </w:rPr>
        <w:t>pe</w:t>
      </w:r>
      <w:r w:rsidR="005661FD" w:rsidRPr="0054280E">
        <w:rPr>
          <w:rFonts w:ascii="Times New Roman" w:hAnsi="Times New Roman" w:cs="Times New Roman"/>
          <w:bCs/>
          <w:sz w:val="24"/>
          <w:szCs w:val="24"/>
          <w:shd w:val="clear" w:color="auto" w:fill="FFFFFF"/>
        </w:rPr>
        <w:t>rejil (</w:t>
      </w:r>
      <w:r w:rsidR="005661FD" w:rsidRPr="0054280E">
        <w:rPr>
          <w:rStyle w:val="nfasis"/>
          <w:rFonts w:ascii="Times New Roman" w:hAnsi="Times New Roman" w:cs="Times New Roman"/>
          <w:sz w:val="24"/>
          <w:szCs w:val="24"/>
          <w:shd w:val="clear" w:color="auto" w:fill="FFFFFF"/>
        </w:rPr>
        <w:t>Petroselinum crispum)</w:t>
      </w:r>
      <w:r w:rsidR="005661FD" w:rsidRPr="0054280E">
        <w:rPr>
          <w:rFonts w:ascii="Times New Roman" w:hAnsi="Times New Roman" w:cs="Times New Roman"/>
          <w:bCs/>
          <w:sz w:val="24"/>
          <w:szCs w:val="24"/>
          <w:shd w:val="clear" w:color="auto" w:fill="FFFFFF"/>
        </w:rPr>
        <w:t xml:space="preserve"> </w:t>
      </w:r>
      <w:r w:rsidR="005661FD" w:rsidRPr="00031D2C">
        <w:rPr>
          <w:rFonts w:ascii="Times New Roman" w:hAnsi="Times New Roman" w:cs="Times New Roman"/>
          <w:sz w:val="24"/>
          <w:szCs w:val="24"/>
        </w:rPr>
        <w:t xml:space="preserve">y </w:t>
      </w:r>
      <w:r w:rsidR="006702F2">
        <w:rPr>
          <w:rFonts w:ascii="Times New Roman" w:hAnsi="Times New Roman" w:cs="Times New Roman"/>
          <w:sz w:val="24"/>
          <w:szCs w:val="24"/>
        </w:rPr>
        <w:t>h</w:t>
      </w:r>
      <w:r w:rsidR="006702F2" w:rsidRPr="00031D2C">
        <w:rPr>
          <w:rFonts w:ascii="Times New Roman" w:hAnsi="Times New Roman" w:cs="Times New Roman"/>
          <w:sz w:val="24"/>
          <w:szCs w:val="24"/>
        </w:rPr>
        <w:t xml:space="preserve">ierbabuena </w:t>
      </w:r>
      <w:r w:rsidR="005661FD" w:rsidRPr="00031D2C">
        <w:rPr>
          <w:rFonts w:ascii="Times New Roman" w:hAnsi="Times New Roman" w:cs="Times New Roman"/>
          <w:sz w:val="24"/>
          <w:szCs w:val="24"/>
        </w:rPr>
        <w:t>(</w:t>
      </w:r>
      <w:r w:rsidR="005661FD" w:rsidRPr="0054280E">
        <w:rPr>
          <w:rFonts w:ascii="Times New Roman" w:hAnsi="Times New Roman" w:cs="Times New Roman"/>
          <w:i/>
          <w:sz w:val="24"/>
          <w:szCs w:val="24"/>
        </w:rPr>
        <w:t>Mentha piperita</w:t>
      </w:r>
      <w:r w:rsidR="005661FD" w:rsidRPr="0054280E">
        <w:rPr>
          <w:rFonts w:ascii="Times New Roman" w:hAnsi="Times New Roman" w:cs="Times New Roman"/>
          <w:sz w:val="24"/>
          <w:szCs w:val="24"/>
        </w:rPr>
        <w:t>)</w:t>
      </w:r>
      <w:r w:rsidR="005661FD" w:rsidRPr="00031D2C">
        <w:rPr>
          <w:rFonts w:ascii="Times New Roman" w:hAnsi="Times New Roman" w:cs="Times New Roman"/>
          <w:sz w:val="24"/>
          <w:szCs w:val="24"/>
        </w:rPr>
        <w:t xml:space="preserve"> utilizada</w:t>
      </w:r>
      <w:r w:rsidR="00846E29" w:rsidRPr="00031D2C">
        <w:rPr>
          <w:rFonts w:ascii="Times New Roman" w:hAnsi="Times New Roman" w:cs="Times New Roman"/>
          <w:sz w:val="24"/>
          <w:szCs w:val="24"/>
        </w:rPr>
        <w:t>s</w:t>
      </w:r>
      <w:r w:rsidR="005661FD" w:rsidRPr="00031D2C">
        <w:rPr>
          <w:rFonts w:ascii="Times New Roman" w:hAnsi="Times New Roman" w:cs="Times New Roman"/>
          <w:sz w:val="24"/>
          <w:szCs w:val="24"/>
        </w:rPr>
        <w:t xml:space="preserve"> en este experimento fueron adquiridas en el mercado de</w:t>
      </w:r>
      <w:r w:rsidR="00846E29" w:rsidRPr="00031D2C">
        <w:rPr>
          <w:rFonts w:ascii="Times New Roman" w:hAnsi="Times New Roman" w:cs="Times New Roman"/>
          <w:sz w:val="24"/>
          <w:szCs w:val="24"/>
        </w:rPr>
        <w:t>l municipio de San Pedro Cholula, Puebla</w:t>
      </w:r>
      <w:r w:rsidR="005661FD" w:rsidRPr="00031D2C">
        <w:rPr>
          <w:rFonts w:ascii="Times New Roman" w:hAnsi="Times New Roman" w:cs="Times New Roman"/>
          <w:sz w:val="24"/>
          <w:szCs w:val="24"/>
        </w:rPr>
        <w:t>.</w:t>
      </w:r>
    </w:p>
    <w:p w14:paraId="3F747151" w14:textId="77777777" w:rsidR="00070565" w:rsidRPr="00060228" w:rsidRDefault="00B21B56" w:rsidP="0054280E">
      <w:pPr>
        <w:autoSpaceDE w:val="0"/>
        <w:autoSpaceDN w:val="0"/>
        <w:adjustRightInd w:val="0"/>
        <w:spacing w:after="0" w:line="360" w:lineRule="auto"/>
        <w:ind w:firstLine="708"/>
        <w:jc w:val="both"/>
        <w:rPr>
          <w:rFonts w:ascii="Times New Roman" w:hAnsi="Times New Roman" w:cs="Times New Roman"/>
          <w:sz w:val="24"/>
          <w:szCs w:val="24"/>
        </w:rPr>
      </w:pPr>
      <w:r w:rsidRPr="00914DAF">
        <w:rPr>
          <w:rFonts w:ascii="Times New Roman" w:hAnsi="Times New Roman" w:cs="Times New Roman"/>
          <w:sz w:val="24"/>
          <w:szCs w:val="24"/>
        </w:rPr>
        <w:t>Todo el material de vidrio se lavó con agua corriente y posteriormente con agua desionizada.</w:t>
      </w:r>
    </w:p>
    <w:p w14:paraId="12B75C72" w14:textId="77777777" w:rsidR="00031D2C" w:rsidRDefault="00031D2C" w:rsidP="00E73B76">
      <w:pPr>
        <w:pStyle w:val="Sinespaciado"/>
        <w:tabs>
          <w:tab w:val="left" w:pos="991"/>
        </w:tabs>
        <w:spacing w:line="360" w:lineRule="auto"/>
        <w:jc w:val="both"/>
        <w:rPr>
          <w:rFonts w:ascii="Times New Roman" w:hAnsi="Times New Roman"/>
          <w:b/>
          <w:noProof/>
          <w:sz w:val="24"/>
          <w:szCs w:val="24"/>
        </w:rPr>
      </w:pPr>
    </w:p>
    <w:p w14:paraId="712BFC8D" w14:textId="397DC1BC" w:rsidR="00532B83" w:rsidRPr="009923C6" w:rsidRDefault="00D01B63" w:rsidP="009923C6">
      <w:pPr>
        <w:pStyle w:val="Sinespaciado"/>
        <w:spacing w:line="360" w:lineRule="auto"/>
        <w:jc w:val="center"/>
        <w:rPr>
          <w:rFonts w:ascii="Times New Roman" w:hAnsi="Times New Roman"/>
          <w:b/>
          <w:sz w:val="28"/>
          <w:szCs w:val="28"/>
        </w:rPr>
      </w:pPr>
      <w:r w:rsidRPr="009923C6">
        <w:rPr>
          <w:rFonts w:ascii="Times New Roman" w:hAnsi="Times New Roman"/>
          <w:b/>
          <w:sz w:val="28"/>
          <w:szCs w:val="28"/>
        </w:rPr>
        <w:t>Preparaci</w:t>
      </w:r>
      <w:r w:rsidR="00031D2C" w:rsidRPr="009923C6">
        <w:rPr>
          <w:rFonts w:ascii="Times New Roman" w:hAnsi="Times New Roman"/>
          <w:b/>
          <w:sz w:val="28"/>
          <w:szCs w:val="28"/>
        </w:rPr>
        <w:t>ó</w:t>
      </w:r>
      <w:r w:rsidRPr="009923C6">
        <w:rPr>
          <w:rFonts w:ascii="Times New Roman" w:hAnsi="Times New Roman"/>
          <w:b/>
          <w:sz w:val="28"/>
          <w:szCs w:val="28"/>
        </w:rPr>
        <w:t>n de los extractos</w:t>
      </w:r>
    </w:p>
    <w:p w14:paraId="3F849C0B" w14:textId="77B42EAF" w:rsidR="006D3913" w:rsidRDefault="0032058A" w:rsidP="00031D2C">
      <w:pPr>
        <w:autoSpaceDE w:val="0"/>
        <w:autoSpaceDN w:val="0"/>
        <w:adjustRightInd w:val="0"/>
        <w:spacing w:after="0" w:line="360" w:lineRule="auto"/>
        <w:ind w:firstLine="708"/>
        <w:jc w:val="both"/>
        <w:rPr>
          <w:rFonts w:ascii="Times New Roman" w:hAnsi="Times New Roman" w:cs="Times New Roman"/>
          <w:sz w:val="24"/>
          <w:szCs w:val="24"/>
        </w:rPr>
      </w:pPr>
      <w:r w:rsidRPr="00070946">
        <w:rPr>
          <w:rFonts w:ascii="Times New Roman" w:hAnsi="Times New Roman" w:cs="Times New Roman"/>
          <w:sz w:val="24"/>
          <w:szCs w:val="24"/>
        </w:rPr>
        <w:t xml:space="preserve">La </w:t>
      </w:r>
      <w:r w:rsidR="005D3364">
        <w:rPr>
          <w:rFonts w:ascii="Times New Roman" w:hAnsi="Times New Roman" w:cs="Times New Roman"/>
          <w:sz w:val="24"/>
          <w:szCs w:val="24"/>
        </w:rPr>
        <w:t>preparación</w:t>
      </w:r>
      <w:r w:rsidRPr="00070946">
        <w:rPr>
          <w:rFonts w:ascii="Times New Roman" w:hAnsi="Times New Roman" w:cs="Times New Roman"/>
          <w:sz w:val="24"/>
          <w:szCs w:val="24"/>
        </w:rPr>
        <w:t xml:space="preserve"> de los </w:t>
      </w:r>
      <w:r w:rsidR="00914DAF" w:rsidRPr="00070946">
        <w:rPr>
          <w:rFonts w:ascii="Times New Roman" w:hAnsi="Times New Roman" w:cs="Times New Roman"/>
          <w:sz w:val="24"/>
          <w:szCs w:val="24"/>
        </w:rPr>
        <w:t>extractos</w:t>
      </w:r>
      <w:r w:rsidR="006702F2">
        <w:rPr>
          <w:rFonts w:ascii="Times New Roman" w:hAnsi="Times New Roman" w:cs="Times New Roman"/>
          <w:sz w:val="24"/>
          <w:szCs w:val="24"/>
        </w:rPr>
        <w:t xml:space="preserve"> de</w:t>
      </w:r>
      <w:r w:rsidR="00A24EF6">
        <w:rPr>
          <w:rFonts w:ascii="Times New Roman" w:hAnsi="Times New Roman" w:cs="Times New Roman"/>
          <w:sz w:val="24"/>
          <w:szCs w:val="24"/>
        </w:rPr>
        <w:t xml:space="preserve"> cada una de</w:t>
      </w:r>
      <w:r w:rsidR="006702F2">
        <w:rPr>
          <w:rFonts w:ascii="Times New Roman" w:hAnsi="Times New Roman" w:cs="Times New Roman"/>
          <w:sz w:val="24"/>
          <w:szCs w:val="24"/>
        </w:rPr>
        <w:t xml:space="preserve"> las plantas</w:t>
      </w:r>
      <w:r w:rsidR="00A24EF6">
        <w:rPr>
          <w:rFonts w:ascii="Times New Roman" w:hAnsi="Times New Roman" w:cs="Times New Roman"/>
          <w:sz w:val="24"/>
          <w:szCs w:val="24"/>
        </w:rPr>
        <w:t>, a saber,</w:t>
      </w:r>
      <w:r w:rsidR="006702F2">
        <w:rPr>
          <w:rFonts w:ascii="Times New Roman" w:hAnsi="Times New Roman" w:cs="Times New Roman"/>
          <w:sz w:val="24"/>
          <w:szCs w:val="24"/>
        </w:rPr>
        <w:t xml:space="preserve"> d</w:t>
      </w:r>
      <w:r w:rsidR="006702F2" w:rsidRPr="00F62289">
        <w:rPr>
          <w:rFonts w:ascii="Times New Roman" w:hAnsi="Times New Roman" w:cs="Times New Roman"/>
          <w:sz w:val="24"/>
          <w:szCs w:val="24"/>
        </w:rPr>
        <w:t>iente</w:t>
      </w:r>
      <w:r w:rsidR="006702F2" w:rsidRPr="00F62289">
        <w:rPr>
          <w:rFonts w:ascii="Times New Roman" w:hAnsi="Times New Roman"/>
          <w:bCs/>
          <w:sz w:val="24"/>
          <w:szCs w:val="24"/>
          <w:shd w:val="clear" w:color="auto" w:fill="FFFFFF"/>
        </w:rPr>
        <w:t xml:space="preserve"> </w:t>
      </w:r>
      <w:r w:rsidR="00D01B63" w:rsidRPr="00F62289">
        <w:rPr>
          <w:rFonts w:ascii="Times New Roman" w:hAnsi="Times New Roman"/>
          <w:bCs/>
          <w:sz w:val="24"/>
          <w:szCs w:val="24"/>
          <w:shd w:val="clear" w:color="auto" w:fill="FFFFFF"/>
        </w:rPr>
        <w:t xml:space="preserve">de </w:t>
      </w:r>
      <w:r w:rsidR="006702F2">
        <w:rPr>
          <w:rFonts w:ascii="Times New Roman" w:hAnsi="Times New Roman"/>
          <w:bCs/>
          <w:sz w:val="24"/>
          <w:szCs w:val="24"/>
          <w:shd w:val="clear" w:color="auto" w:fill="FFFFFF"/>
        </w:rPr>
        <w:t>l</w:t>
      </w:r>
      <w:r w:rsidR="006702F2" w:rsidRPr="00F62289">
        <w:rPr>
          <w:rFonts w:ascii="Times New Roman" w:hAnsi="Times New Roman"/>
          <w:bCs/>
          <w:sz w:val="24"/>
          <w:szCs w:val="24"/>
          <w:shd w:val="clear" w:color="auto" w:fill="FFFFFF"/>
        </w:rPr>
        <w:t xml:space="preserve">eón </w:t>
      </w:r>
      <w:r w:rsidR="00D01B63" w:rsidRPr="00F62289">
        <w:rPr>
          <w:rFonts w:ascii="Times New Roman" w:hAnsi="Times New Roman"/>
          <w:bCs/>
          <w:sz w:val="24"/>
          <w:szCs w:val="24"/>
          <w:shd w:val="clear" w:color="auto" w:fill="FFFFFF"/>
        </w:rPr>
        <w:t>(</w:t>
      </w:r>
      <w:r w:rsidR="00D01B63" w:rsidRPr="00F62289">
        <w:rPr>
          <w:rFonts w:ascii="Times New Roman" w:hAnsi="Times New Roman"/>
          <w:i/>
          <w:sz w:val="24"/>
          <w:szCs w:val="24"/>
        </w:rPr>
        <w:t>Taraxacun officianale)</w:t>
      </w:r>
      <w:r w:rsidR="00D01B63" w:rsidRPr="00F62289">
        <w:rPr>
          <w:rFonts w:ascii="Times New Roman" w:hAnsi="Times New Roman"/>
          <w:bCs/>
          <w:sz w:val="24"/>
          <w:szCs w:val="24"/>
          <w:shd w:val="clear" w:color="auto" w:fill="FFFFFF"/>
        </w:rPr>
        <w:t xml:space="preserve">, </w:t>
      </w:r>
      <w:r w:rsidR="006702F2">
        <w:rPr>
          <w:rFonts w:ascii="Times New Roman" w:hAnsi="Times New Roman"/>
          <w:bCs/>
          <w:sz w:val="24"/>
          <w:szCs w:val="24"/>
          <w:shd w:val="clear" w:color="auto" w:fill="FFFFFF"/>
        </w:rPr>
        <w:t>p</w:t>
      </w:r>
      <w:r w:rsidR="006702F2" w:rsidRPr="00F62289">
        <w:rPr>
          <w:rFonts w:ascii="Times New Roman" w:hAnsi="Times New Roman"/>
          <w:bCs/>
          <w:sz w:val="24"/>
          <w:szCs w:val="24"/>
          <w:shd w:val="clear" w:color="auto" w:fill="FFFFFF"/>
        </w:rPr>
        <w:t xml:space="preserve">erejil </w:t>
      </w:r>
      <w:r w:rsidR="00D01B63" w:rsidRPr="00F62289">
        <w:rPr>
          <w:rFonts w:ascii="Times New Roman" w:hAnsi="Times New Roman"/>
          <w:bCs/>
          <w:sz w:val="24"/>
          <w:szCs w:val="24"/>
          <w:shd w:val="clear" w:color="auto" w:fill="FFFFFF"/>
        </w:rPr>
        <w:t>(</w:t>
      </w:r>
      <w:r w:rsidR="00D01B63" w:rsidRPr="00F62289">
        <w:rPr>
          <w:rStyle w:val="nfasis"/>
          <w:rFonts w:ascii="Times New Roman" w:hAnsi="Times New Roman"/>
          <w:sz w:val="24"/>
          <w:szCs w:val="24"/>
          <w:shd w:val="clear" w:color="auto" w:fill="FFFFFF"/>
        </w:rPr>
        <w:t>Petroselinum crispum)</w:t>
      </w:r>
      <w:r w:rsidR="00D01B63" w:rsidRPr="00F62289">
        <w:rPr>
          <w:rFonts w:ascii="Times New Roman" w:hAnsi="Times New Roman"/>
          <w:bCs/>
          <w:sz w:val="24"/>
          <w:szCs w:val="24"/>
          <w:shd w:val="clear" w:color="auto" w:fill="FFFFFF"/>
        </w:rPr>
        <w:t xml:space="preserve"> </w:t>
      </w:r>
      <w:r w:rsidR="00CF65D5" w:rsidRPr="00F62289">
        <w:rPr>
          <w:rFonts w:ascii="Times New Roman" w:hAnsi="Times New Roman" w:cs="Times New Roman"/>
          <w:sz w:val="24"/>
          <w:szCs w:val="24"/>
        </w:rPr>
        <w:t xml:space="preserve">y </w:t>
      </w:r>
      <w:r w:rsidR="006702F2">
        <w:rPr>
          <w:rFonts w:ascii="Times New Roman" w:hAnsi="Times New Roman" w:cs="Times New Roman"/>
          <w:sz w:val="24"/>
          <w:szCs w:val="24"/>
        </w:rPr>
        <w:t>h</w:t>
      </w:r>
      <w:r w:rsidR="006702F2" w:rsidRPr="00F62289">
        <w:rPr>
          <w:rFonts w:ascii="Times New Roman" w:hAnsi="Times New Roman" w:cs="Times New Roman"/>
          <w:sz w:val="24"/>
          <w:szCs w:val="24"/>
        </w:rPr>
        <w:t xml:space="preserve">ierbabuena </w:t>
      </w:r>
      <w:r w:rsidR="005D3364" w:rsidRPr="00F62289">
        <w:rPr>
          <w:rFonts w:ascii="Times New Roman" w:hAnsi="Times New Roman" w:cs="Times New Roman"/>
          <w:sz w:val="24"/>
          <w:szCs w:val="24"/>
        </w:rPr>
        <w:t>(</w:t>
      </w:r>
      <w:r w:rsidR="005D3364" w:rsidRPr="00315C83">
        <w:rPr>
          <w:rFonts w:ascii="Times New Roman" w:hAnsi="Times New Roman" w:cs="Times New Roman"/>
          <w:i/>
          <w:sz w:val="24"/>
          <w:szCs w:val="24"/>
        </w:rPr>
        <w:t>Mentha piperita</w:t>
      </w:r>
      <w:r w:rsidR="005D3364" w:rsidRPr="0054280E">
        <w:rPr>
          <w:sz w:val="24"/>
          <w:szCs w:val="24"/>
        </w:rPr>
        <w:t>)</w:t>
      </w:r>
      <w:r w:rsidR="00A24EF6">
        <w:rPr>
          <w:sz w:val="24"/>
          <w:szCs w:val="24"/>
        </w:rPr>
        <w:t>,</w:t>
      </w:r>
      <w:r w:rsidRPr="00F62289">
        <w:rPr>
          <w:rFonts w:ascii="Times New Roman" w:hAnsi="Times New Roman" w:cs="Times New Roman"/>
          <w:sz w:val="24"/>
          <w:szCs w:val="24"/>
        </w:rPr>
        <w:t xml:space="preserve"> </w:t>
      </w:r>
      <w:r w:rsidRPr="00070946">
        <w:rPr>
          <w:rFonts w:ascii="Times New Roman" w:hAnsi="Times New Roman" w:cs="Times New Roman"/>
          <w:sz w:val="24"/>
          <w:szCs w:val="24"/>
        </w:rPr>
        <w:t>se llevó a cabo</w:t>
      </w:r>
      <w:r w:rsidR="0043732D" w:rsidRPr="00070946">
        <w:rPr>
          <w:rFonts w:ascii="Times New Roman" w:hAnsi="Times New Roman" w:cs="Times New Roman"/>
          <w:sz w:val="24"/>
          <w:szCs w:val="24"/>
        </w:rPr>
        <w:t xml:space="preserve"> mediante un proceso de extracción </w:t>
      </w:r>
      <w:r w:rsidR="00A54D63" w:rsidRPr="00070946">
        <w:rPr>
          <w:rFonts w:ascii="Times New Roman" w:hAnsi="Times New Roman" w:cs="Times New Roman"/>
          <w:sz w:val="24"/>
          <w:szCs w:val="24"/>
        </w:rPr>
        <w:t>s</w:t>
      </w:r>
      <w:r w:rsidR="0043732D" w:rsidRPr="00070946">
        <w:rPr>
          <w:rFonts w:ascii="Times New Roman" w:hAnsi="Times New Roman" w:cs="Times New Roman"/>
          <w:sz w:val="24"/>
          <w:szCs w:val="24"/>
        </w:rPr>
        <w:t>ólido-líquido</w:t>
      </w:r>
      <w:r w:rsidR="00A54D63" w:rsidRPr="00070946">
        <w:rPr>
          <w:rFonts w:ascii="Times New Roman" w:hAnsi="Times New Roman" w:cs="Times New Roman"/>
          <w:sz w:val="24"/>
          <w:szCs w:val="24"/>
        </w:rPr>
        <w:t xml:space="preserve"> en las mismas condiciones</w:t>
      </w:r>
      <w:r w:rsidR="00EB299D">
        <w:rPr>
          <w:rFonts w:ascii="Times New Roman" w:hAnsi="Times New Roman" w:cs="Times New Roman"/>
          <w:sz w:val="24"/>
          <w:szCs w:val="24"/>
        </w:rPr>
        <w:t xml:space="preserve"> </w:t>
      </w:r>
      <w:r w:rsidR="00A54D63" w:rsidRPr="00070946">
        <w:rPr>
          <w:rFonts w:ascii="Times New Roman" w:hAnsi="Times New Roman" w:cs="Times New Roman"/>
          <w:sz w:val="24"/>
          <w:szCs w:val="24"/>
        </w:rPr>
        <w:t>de temperatura, tiempo de contacto y proporción de biomasa-disolvente.</w:t>
      </w:r>
      <w:r w:rsidR="006D3913" w:rsidRPr="00070946">
        <w:rPr>
          <w:rFonts w:ascii="Times New Roman" w:hAnsi="Times New Roman" w:cs="Times New Roman"/>
          <w:sz w:val="24"/>
          <w:szCs w:val="24"/>
        </w:rPr>
        <w:t xml:space="preserve"> Como disolvente se empleó agua</w:t>
      </w:r>
      <w:r w:rsidR="00187B9E">
        <w:rPr>
          <w:rFonts w:ascii="Times New Roman" w:hAnsi="Times New Roman" w:cs="Times New Roman"/>
          <w:sz w:val="24"/>
          <w:szCs w:val="24"/>
        </w:rPr>
        <w:t xml:space="preserve"> a razón </w:t>
      </w:r>
      <w:r w:rsidR="00187B9E">
        <w:rPr>
          <w:rFonts w:ascii="Times New Roman" w:hAnsi="Times New Roman" w:cs="Times New Roman"/>
          <w:sz w:val="24"/>
          <w:szCs w:val="24"/>
        </w:rPr>
        <w:lastRenderedPageBreak/>
        <w:t>de su</w:t>
      </w:r>
      <w:r w:rsidR="006D3913" w:rsidRPr="00070946">
        <w:rPr>
          <w:rFonts w:ascii="Times New Roman" w:hAnsi="Times New Roman" w:cs="Times New Roman"/>
          <w:sz w:val="24"/>
          <w:szCs w:val="24"/>
        </w:rPr>
        <w:t xml:space="preserve"> elevada capacidad de extracción de polifenoles y</w:t>
      </w:r>
      <w:r w:rsidR="00187B9E">
        <w:rPr>
          <w:rFonts w:ascii="Times New Roman" w:hAnsi="Times New Roman" w:cs="Times New Roman"/>
          <w:sz w:val="24"/>
          <w:szCs w:val="24"/>
        </w:rPr>
        <w:t xml:space="preserve"> de que</w:t>
      </w:r>
      <w:r w:rsidR="006D3913" w:rsidRPr="00070946">
        <w:rPr>
          <w:rFonts w:ascii="Times New Roman" w:hAnsi="Times New Roman" w:cs="Times New Roman"/>
          <w:sz w:val="24"/>
          <w:szCs w:val="24"/>
        </w:rPr>
        <w:t xml:space="preserve"> no presenta toxicidad alguna</w:t>
      </w:r>
      <w:r w:rsidR="004B1441" w:rsidRPr="00070946">
        <w:rPr>
          <w:rFonts w:ascii="Times New Roman" w:hAnsi="Times New Roman" w:cs="Times New Roman"/>
          <w:sz w:val="24"/>
          <w:szCs w:val="24"/>
        </w:rPr>
        <w:t xml:space="preserve"> </w:t>
      </w:r>
      <w:r w:rsidR="004B1441" w:rsidRPr="000340CA">
        <w:rPr>
          <w:rFonts w:ascii="Times New Roman" w:hAnsi="Times New Roman" w:cs="Times New Roman"/>
          <w:sz w:val="24"/>
          <w:szCs w:val="24"/>
        </w:rPr>
        <w:t>(Naczk</w:t>
      </w:r>
      <w:r w:rsidR="009843BE">
        <w:rPr>
          <w:rFonts w:ascii="Times New Roman" w:hAnsi="Times New Roman" w:cs="Times New Roman"/>
          <w:sz w:val="24"/>
          <w:szCs w:val="24"/>
        </w:rPr>
        <w:t xml:space="preserve"> y</w:t>
      </w:r>
      <w:r w:rsidR="009843BE" w:rsidRPr="002B4C6E">
        <w:rPr>
          <w:rFonts w:ascii="Times New Roman" w:hAnsi="Times New Roman"/>
          <w:sz w:val="24"/>
          <w:szCs w:val="24"/>
        </w:rPr>
        <w:t xml:space="preserve"> Shahidi,</w:t>
      </w:r>
      <w:r w:rsidR="004B1441" w:rsidRPr="000340CA">
        <w:rPr>
          <w:rFonts w:ascii="Times New Roman" w:hAnsi="Times New Roman" w:cs="Times New Roman"/>
          <w:sz w:val="24"/>
          <w:szCs w:val="24"/>
        </w:rPr>
        <w:t xml:space="preserve"> 2006</w:t>
      </w:r>
      <w:r w:rsidR="00315C83">
        <w:rPr>
          <w:rFonts w:ascii="Times New Roman" w:hAnsi="Times New Roman" w:cs="Times New Roman"/>
          <w:sz w:val="24"/>
          <w:szCs w:val="24"/>
        </w:rPr>
        <w:t>)</w:t>
      </w:r>
      <w:r w:rsidR="004B1441" w:rsidRPr="00070946">
        <w:rPr>
          <w:rFonts w:ascii="Times New Roman" w:hAnsi="Times New Roman" w:cs="Times New Roman"/>
          <w:sz w:val="24"/>
          <w:szCs w:val="24"/>
        </w:rPr>
        <w:t>.</w:t>
      </w:r>
      <w:r w:rsidR="00C56FD3">
        <w:rPr>
          <w:rFonts w:ascii="Times New Roman" w:hAnsi="Times New Roman" w:cs="Times New Roman"/>
          <w:sz w:val="24"/>
          <w:szCs w:val="24"/>
        </w:rPr>
        <w:t xml:space="preserve"> </w:t>
      </w:r>
      <w:r w:rsidR="006D3913" w:rsidRPr="00070946">
        <w:rPr>
          <w:rFonts w:ascii="Times New Roman" w:hAnsi="Times New Roman" w:cs="Times New Roman"/>
          <w:sz w:val="24"/>
          <w:szCs w:val="24"/>
        </w:rPr>
        <w:t>Los extractos vegetales fueron preparados utilizando 1.0 g de cada uno de ellos (</w:t>
      </w:r>
      <w:r w:rsidR="006702F2">
        <w:rPr>
          <w:rFonts w:ascii="Times New Roman" w:hAnsi="Times New Roman" w:cs="Times New Roman"/>
          <w:sz w:val="24"/>
          <w:szCs w:val="24"/>
        </w:rPr>
        <w:t>d</w:t>
      </w:r>
      <w:r w:rsidR="006702F2" w:rsidRPr="00070946">
        <w:rPr>
          <w:rFonts w:ascii="Times New Roman" w:hAnsi="Times New Roman" w:cs="Times New Roman"/>
          <w:sz w:val="24"/>
          <w:szCs w:val="24"/>
        </w:rPr>
        <w:t xml:space="preserve">iente </w:t>
      </w:r>
      <w:r w:rsidR="006D3913" w:rsidRPr="00070946">
        <w:rPr>
          <w:rFonts w:ascii="Times New Roman" w:hAnsi="Times New Roman" w:cs="Times New Roman"/>
          <w:sz w:val="24"/>
          <w:szCs w:val="24"/>
        </w:rPr>
        <w:t xml:space="preserve">de </w:t>
      </w:r>
      <w:r w:rsidR="006702F2">
        <w:rPr>
          <w:rFonts w:ascii="Times New Roman" w:hAnsi="Times New Roman" w:cs="Times New Roman"/>
          <w:sz w:val="24"/>
          <w:szCs w:val="24"/>
        </w:rPr>
        <w:t>l</w:t>
      </w:r>
      <w:r w:rsidR="006702F2" w:rsidRPr="00070946">
        <w:rPr>
          <w:rFonts w:ascii="Times New Roman" w:hAnsi="Times New Roman" w:cs="Times New Roman"/>
          <w:sz w:val="24"/>
          <w:szCs w:val="24"/>
        </w:rPr>
        <w:t>eón</w:t>
      </w:r>
      <w:r w:rsidR="006D3913" w:rsidRPr="00070946">
        <w:rPr>
          <w:rFonts w:ascii="Times New Roman" w:hAnsi="Times New Roman" w:cs="Times New Roman"/>
          <w:sz w:val="24"/>
          <w:szCs w:val="24"/>
        </w:rPr>
        <w:t xml:space="preserve">, </w:t>
      </w:r>
      <w:r w:rsidR="006702F2">
        <w:rPr>
          <w:rFonts w:ascii="Times New Roman" w:hAnsi="Times New Roman" w:cs="Times New Roman"/>
          <w:sz w:val="24"/>
          <w:szCs w:val="24"/>
        </w:rPr>
        <w:t>p</w:t>
      </w:r>
      <w:r w:rsidR="006702F2" w:rsidRPr="00070946">
        <w:rPr>
          <w:rFonts w:ascii="Times New Roman" w:hAnsi="Times New Roman" w:cs="Times New Roman"/>
          <w:sz w:val="24"/>
          <w:szCs w:val="24"/>
        </w:rPr>
        <w:t xml:space="preserve">erejil y </w:t>
      </w:r>
      <w:r w:rsidR="006702F2">
        <w:rPr>
          <w:rFonts w:ascii="Times New Roman" w:hAnsi="Times New Roman" w:cs="Times New Roman"/>
          <w:sz w:val="24"/>
          <w:szCs w:val="24"/>
        </w:rPr>
        <w:t>hierbabuena</w:t>
      </w:r>
      <w:r w:rsidR="006D3913" w:rsidRPr="00070946">
        <w:rPr>
          <w:rFonts w:ascii="Times New Roman" w:hAnsi="Times New Roman" w:cs="Times New Roman"/>
          <w:sz w:val="24"/>
          <w:szCs w:val="24"/>
        </w:rPr>
        <w:t>) en 100 m</w:t>
      </w:r>
      <w:r w:rsidR="00C56FD3">
        <w:rPr>
          <w:rFonts w:ascii="Times New Roman" w:hAnsi="Times New Roman" w:cs="Times New Roman"/>
          <w:sz w:val="24"/>
          <w:szCs w:val="24"/>
        </w:rPr>
        <w:t>l</w:t>
      </w:r>
      <w:r w:rsidR="006D3913" w:rsidRPr="00070946">
        <w:rPr>
          <w:rFonts w:ascii="Times New Roman" w:hAnsi="Times New Roman" w:cs="Times New Roman"/>
          <w:sz w:val="24"/>
          <w:szCs w:val="24"/>
        </w:rPr>
        <w:t xml:space="preserve"> de agua destilada en ebullición hasta obtener un volumen de 70 m</w:t>
      </w:r>
      <w:r w:rsidR="00C56FD3">
        <w:rPr>
          <w:rFonts w:ascii="Times New Roman" w:hAnsi="Times New Roman" w:cs="Times New Roman"/>
          <w:sz w:val="24"/>
          <w:szCs w:val="24"/>
        </w:rPr>
        <w:t>l</w:t>
      </w:r>
      <w:r w:rsidR="006702F2">
        <w:rPr>
          <w:rFonts w:ascii="Times New Roman" w:hAnsi="Times New Roman" w:cs="Times New Roman"/>
          <w:sz w:val="24"/>
          <w:szCs w:val="24"/>
        </w:rPr>
        <w:t>.</w:t>
      </w:r>
      <w:r w:rsidR="006702F2" w:rsidRPr="00070946">
        <w:rPr>
          <w:rFonts w:ascii="Times New Roman" w:hAnsi="Times New Roman" w:cs="Times New Roman"/>
          <w:sz w:val="24"/>
          <w:szCs w:val="24"/>
        </w:rPr>
        <w:t xml:space="preserve"> </w:t>
      </w:r>
      <w:r w:rsidR="006702F2">
        <w:rPr>
          <w:rFonts w:ascii="Times New Roman" w:hAnsi="Times New Roman" w:cs="Times New Roman"/>
          <w:sz w:val="24"/>
          <w:szCs w:val="24"/>
        </w:rPr>
        <w:t>E</w:t>
      </w:r>
      <w:r w:rsidR="006702F2" w:rsidRPr="00070946">
        <w:rPr>
          <w:rFonts w:ascii="Times New Roman" w:hAnsi="Times New Roman" w:cs="Times New Roman"/>
          <w:sz w:val="24"/>
          <w:szCs w:val="24"/>
        </w:rPr>
        <w:t xml:space="preserve">sta </w:t>
      </w:r>
      <w:r w:rsidR="006D3913" w:rsidRPr="00070946">
        <w:rPr>
          <w:rFonts w:ascii="Times New Roman" w:hAnsi="Times New Roman" w:cs="Times New Roman"/>
          <w:sz w:val="24"/>
          <w:szCs w:val="24"/>
        </w:rPr>
        <w:t>infusión se filtr</w:t>
      </w:r>
      <w:r w:rsidR="00D156B3">
        <w:rPr>
          <w:rFonts w:ascii="Times New Roman" w:hAnsi="Times New Roman" w:cs="Times New Roman"/>
          <w:sz w:val="24"/>
          <w:szCs w:val="24"/>
        </w:rPr>
        <w:t>ó</w:t>
      </w:r>
      <w:r w:rsidR="006D3913" w:rsidRPr="00070946">
        <w:rPr>
          <w:rFonts w:ascii="Times New Roman" w:hAnsi="Times New Roman" w:cs="Times New Roman"/>
          <w:sz w:val="24"/>
          <w:szCs w:val="24"/>
        </w:rPr>
        <w:t xml:space="preserve"> </w:t>
      </w:r>
      <w:r w:rsidR="004B1441" w:rsidRPr="00070946">
        <w:rPr>
          <w:rFonts w:ascii="Times New Roman" w:hAnsi="Times New Roman" w:cs="Times New Roman"/>
          <w:sz w:val="24"/>
          <w:szCs w:val="24"/>
        </w:rPr>
        <w:t>con papel</w:t>
      </w:r>
      <w:r w:rsidR="00070946" w:rsidRPr="00070946">
        <w:rPr>
          <w:rFonts w:ascii="Times New Roman" w:hAnsi="Times New Roman" w:cs="Times New Roman"/>
          <w:sz w:val="24"/>
          <w:szCs w:val="24"/>
        </w:rPr>
        <w:t xml:space="preserve"> </w:t>
      </w:r>
      <w:r w:rsidR="004B1441" w:rsidRPr="00070946">
        <w:rPr>
          <w:rFonts w:ascii="Times New Roman" w:hAnsi="Times New Roman" w:cs="Times New Roman"/>
          <w:sz w:val="24"/>
          <w:szCs w:val="24"/>
        </w:rPr>
        <w:t>Whatman 5</w:t>
      </w:r>
      <w:r w:rsidR="00D156B3">
        <w:rPr>
          <w:rFonts w:ascii="Times New Roman" w:hAnsi="Times New Roman" w:cs="Times New Roman"/>
          <w:sz w:val="24"/>
          <w:szCs w:val="24"/>
        </w:rPr>
        <w:t xml:space="preserve"> y</w:t>
      </w:r>
      <w:r w:rsidR="006D3913" w:rsidRPr="00070946">
        <w:rPr>
          <w:rFonts w:ascii="Times New Roman" w:hAnsi="Times New Roman" w:cs="Times New Roman"/>
          <w:sz w:val="24"/>
          <w:szCs w:val="24"/>
        </w:rPr>
        <w:t xml:space="preserve"> se dej</w:t>
      </w:r>
      <w:r w:rsidR="00D156B3">
        <w:rPr>
          <w:rFonts w:ascii="Times New Roman" w:hAnsi="Times New Roman" w:cs="Times New Roman"/>
          <w:sz w:val="24"/>
          <w:szCs w:val="24"/>
        </w:rPr>
        <w:t>ó</w:t>
      </w:r>
      <w:r w:rsidR="006D3913" w:rsidRPr="00070946">
        <w:rPr>
          <w:rFonts w:ascii="Times New Roman" w:hAnsi="Times New Roman" w:cs="Times New Roman"/>
          <w:sz w:val="24"/>
          <w:szCs w:val="24"/>
        </w:rPr>
        <w:t xml:space="preserve"> enfriar. La figura </w:t>
      </w:r>
      <w:r w:rsidR="00373C2E">
        <w:rPr>
          <w:rFonts w:ascii="Times New Roman" w:hAnsi="Times New Roman" w:cs="Times New Roman"/>
          <w:sz w:val="24"/>
          <w:szCs w:val="24"/>
        </w:rPr>
        <w:t>3</w:t>
      </w:r>
      <w:r w:rsidR="006D3913" w:rsidRPr="00070946">
        <w:rPr>
          <w:rFonts w:ascii="Times New Roman" w:hAnsi="Times New Roman" w:cs="Times New Roman"/>
          <w:sz w:val="24"/>
          <w:szCs w:val="24"/>
        </w:rPr>
        <w:t xml:space="preserve"> muestra las </w:t>
      </w:r>
      <w:r w:rsidR="000340CA">
        <w:rPr>
          <w:rFonts w:ascii="Times New Roman" w:hAnsi="Times New Roman" w:cs="Times New Roman"/>
          <w:sz w:val="24"/>
          <w:szCs w:val="24"/>
        </w:rPr>
        <w:t>imágenes</w:t>
      </w:r>
      <w:r w:rsidR="006D3913" w:rsidRPr="00070946">
        <w:rPr>
          <w:rFonts w:ascii="Times New Roman" w:hAnsi="Times New Roman" w:cs="Times New Roman"/>
          <w:sz w:val="24"/>
          <w:szCs w:val="24"/>
        </w:rPr>
        <w:t xml:space="preserve"> de los </w:t>
      </w:r>
      <w:r w:rsidR="000340CA">
        <w:rPr>
          <w:rFonts w:ascii="Times New Roman" w:hAnsi="Times New Roman" w:cs="Times New Roman"/>
          <w:sz w:val="24"/>
          <w:szCs w:val="24"/>
        </w:rPr>
        <w:t xml:space="preserve">extractos </w:t>
      </w:r>
      <w:r w:rsidR="006D3913" w:rsidRPr="00070946">
        <w:rPr>
          <w:rFonts w:ascii="Times New Roman" w:hAnsi="Times New Roman" w:cs="Times New Roman"/>
          <w:sz w:val="24"/>
          <w:szCs w:val="24"/>
        </w:rPr>
        <w:t xml:space="preserve">vegetales </w:t>
      </w:r>
      <w:r w:rsidR="00315C83">
        <w:rPr>
          <w:rFonts w:ascii="Times New Roman" w:hAnsi="Times New Roman" w:cs="Times New Roman"/>
          <w:sz w:val="24"/>
          <w:szCs w:val="24"/>
        </w:rPr>
        <w:t>obtenidos</w:t>
      </w:r>
      <w:r w:rsidR="006D3913" w:rsidRPr="00070946">
        <w:rPr>
          <w:rFonts w:ascii="Times New Roman" w:hAnsi="Times New Roman" w:cs="Times New Roman"/>
          <w:sz w:val="24"/>
          <w:szCs w:val="24"/>
        </w:rPr>
        <w:t>.</w:t>
      </w:r>
    </w:p>
    <w:p w14:paraId="290CE208" w14:textId="77777777" w:rsidR="009923C6" w:rsidRPr="0054280E" w:rsidRDefault="009923C6" w:rsidP="006702F2">
      <w:pPr>
        <w:tabs>
          <w:tab w:val="left" w:pos="2292"/>
        </w:tabs>
        <w:autoSpaceDE w:val="0"/>
        <w:autoSpaceDN w:val="0"/>
        <w:adjustRightInd w:val="0"/>
        <w:spacing w:after="0" w:line="360" w:lineRule="auto"/>
        <w:rPr>
          <w:rFonts w:ascii="Times New Roman" w:eastAsia="Calibri" w:hAnsi="Times New Roman" w:cs="Times New Roman"/>
          <w:b/>
          <w:sz w:val="24"/>
          <w:szCs w:val="24"/>
        </w:rPr>
      </w:pPr>
    </w:p>
    <w:p w14:paraId="0D017EBD" w14:textId="77777777" w:rsidR="006702F2" w:rsidRPr="00CD5D96" w:rsidRDefault="006702F2" w:rsidP="006702F2">
      <w:pPr>
        <w:tabs>
          <w:tab w:val="left" w:pos="2292"/>
        </w:tabs>
        <w:autoSpaceDE w:val="0"/>
        <w:autoSpaceDN w:val="0"/>
        <w:adjustRightInd w:val="0"/>
        <w:spacing w:after="0" w:line="360" w:lineRule="auto"/>
        <w:jc w:val="center"/>
        <w:rPr>
          <w:rFonts w:ascii="Times New Roman" w:hAnsi="Times New Roman" w:cs="Times New Roman"/>
          <w:sz w:val="21"/>
          <w:szCs w:val="20"/>
        </w:rPr>
      </w:pPr>
      <w:r w:rsidRPr="00CD5D96">
        <w:rPr>
          <w:rFonts w:ascii="Times New Roman" w:hAnsi="Times New Roman"/>
          <w:b/>
          <w:sz w:val="24"/>
        </w:rPr>
        <w:t>Figura 3</w:t>
      </w:r>
      <w:r w:rsidRPr="00CD5D96">
        <w:rPr>
          <w:rFonts w:ascii="Times New Roman" w:hAnsi="Times New Roman"/>
          <w:sz w:val="24"/>
        </w:rPr>
        <w:t xml:space="preserve">. Extractos vegetales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gridCol w:w="484"/>
        <w:gridCol w:w="484"/>
      </w:tblGrid>
      <w:tr w:rsidR="00A642F9" w14:paraId="7739868C" w14:textId="77777777" w:rsidTr="0054280E">
        <w:trPr>
          <w:jc w:val="center"/>
        </w:trPr>
        <w:tc>
          <w:tcPr>
            <w:tcW w:w="3125" w:type="dxa"/>
            <w:vAlign w:val="center"/>
          </w:tcPr>
          <w:p w14:paraId="0D67C88B" w14:textId="12BC4246" w:rsidR="006702F2" w:rsidRDefault="006702F2" w:rsidP="00BB1AD7">
            <w:pPr>
              <w:pStyle w:val="Sinespaciado"/>
              <w:spacing w:line="360" w:lineRule="auto"/>
              <w:jc w:val="left"/>
              <w:rPr>
                <w:rFonts w:ascii="Arial" w:hAnsi="Arial" w:cs="Arial"/>
                <w:color w:val="00B050"/>
                <w:lang w:val="es-ES"/>
              </w:rPr>
            </w:pPr>
          </w:p>
        </w:tc>
        <w:tc>
          <w:tcPr>
            <w:tcW w:w="3138" w:type="dxa"/>
            <w:vAlign w:val="center"/>
          </w:tcPr>
          <w:p w14:paraId="61853298" w14:textId="5B47347F" w:rsidR="006702F2" w:rsidRDefault="006702F2" w:rsidP="00CD5D96">
            <w:pPr>
              <w:pStyle w:val="Sinespaciado"/>
              <w:spacing w:line="360" w:lineRule="auto"/>
              <w:jc w:val="center"/>
              <w:rPr>
                <w:rFonts w:ascii="Arial" w:hAnsi="Arial" w:cs="Arial"/>
                <w:color w:val="00B050"/>
                <w:lang w:val="es-ES"/>
              </w:rPr>
            </w:pPr>
          </w:p>
        </w:tc>
        <w:tc>
          <w:tcPr>
            <w:tcW w:w="3131" w:type="dxa"/>
            <w:vAlign w:val="center"/>
          </w:tcPr>
          <w:p w14:paraId="4DF2D09A" w14:textId="55B5C766" w:rsidR="006702F2" w:rsidRDefault="006702F2" w:rsidP="00CD5D96">
            <w:pPr>
              <w:pStyle w:val="Sinespaciado"/>
              <w:spacing w:line="360" w:lineRule="auto"/>
              <w:jc w:val="center"/>
              <w:rPr>
                <w:rFonts w:ascii="Arial" w:hAnsi="Arial" w:cs="Arial"/>
                <w:color w:val="00B050"/>
                <w:lang w:val="es-ES"/>
              </w:rPr>
            </w:pPr>
          </w:p>
        </w:tc>
      </w:tr>
      <w:tr w:rsidR="00A642F9" w14:paraId="1229BF2B" w14:textId="77777777" w:rsidTr="0054280E">
        <w:trPr>
          <w:jc w:val="center"/>
        </w:trPr>
        <w:tc>
          <w:tcPr>
            <w:tcW w:w="3125" w:type="dxa"/>
          </w:tcPr>
          <w:p w14:paraId="0FFB19FA" w14:textId="5D797BBF" w:rsidR="006702F2" w:rsidRPr="00FD62C1" w:rsidRDefault="00DD05E9" w:rsidP="00FD62C1">
            <w:pPr>
              <w:pStyle w:val="Sinespaciado"/>
              <w:spacing w:line="360" w:lineRule="auto"/>
              <w:jc w:val="center"/>
              <w:rPr>
                <w:rFonts w:ascii="Times New Roman" w:hAnsi="Times New Roman"/>
                <w:sz w:val="24"/>
                <w:szCs w:val="24"/>
              </w:rPr>
            </w:pPr>
            <w:r>
              <w:rPr>
                <w:rFonts w:ascii="Times New Roman" w:hAnsi="Times New Roman"/>
                <w:i/>
                <w:iCs/>
                <w:noProof/>
                <w:sz w:val="24"/>
                <w:szCs w:val="24"/>
                <w:shd w:val="clear" w:color="auto" w:fill="FFFFFF"/>
                <w:lang w:val="en-US"/>
              </w:rPr>
              <w:drawing>
                <wp:inline distT="0" distB="0" distL="0" distR="0" wp14:anchorId="188D2528" wp14:editId="7D9F8C9B">
                  <wp:extent cx="5219700" cy="1751879"/>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rac 5.png"/>
                          <pic:cNvPicPr/>
                        </pic:nvPicPr>
                        <pic:blipFill>
                          <a:blip r:embed="rId10">
                            <a:extLst>
                              <a:ext uri="{28A0092B-C50C-407E-A947-70E740481C1C}">
                                <a14:useLocalDpi xmlns:a14="http://schemas.microsoft.com/office/drawing/2010/main" val="0"/>
                              </a:ext>
                            </a:extLst>
                          </a:blip>
                          <a:stretch>
                            <a:fillRect/>
                          </a:stretch>
                        </pic:blipFill>
                        <pic:spPr>
                          <a:xfrm>
                            <a:off x="0" y="0"/>
                            <a:ext cx="5250583" cy="1762244"/>
                          </a:xfrm>
                          <a:prstGeom prst="rect">
                            <a:avLst/>
                          </a:prstGeom>
                          <a:ln>
                            <a:noFill/>
                          </a:ln>
                        </pic:spPr>
                      </pic:pic>
                    </a:graphicData>
                  </a:graphic>
                </wp:inline>
              </w:drawing>
            </w:r>
            <w:r w:rsidR="006702F2" w:rsidRPr="00CD5D96">
              <w:rPr>
                <w:rStyle w:val="nfasis"/>
                <w:rFonts w:ascii="Times New Roman" w:hAnsi="Times New Roman"/>
                <w:sz w:val="24"/>
                <w:szCs w:val="24"/>
                <w:shd w:val="clear" w:color="auto" w:fill="FFFFFF"/>
              </w:rPr>
              <w:t xml:space="preserve">               </w:t>
            </w:r>
          </w:p>
        </w:tc>
        <w:tc>
          <w:tcPr>
            <w:tcW w:w="3138" w:type="dxa"/>
          </w:tcPr>
          <w:p w14:paraId="034B96BC" w14:textId="1EAEE13F" w:rsidR="006702F2" w:rsidRPr="00FD62C1" w:rsidRDefault="006702F2" w:rsidP="00FD62C1">
            <w:pPr>
              <w:pStyle w:val="Sinespaciado"/>
              <w:spacing w:line="360" w:lineRule="auto"/>
              <w:jc w:val="left"/>
              <w:rPr>
                <w:rFonts w:ascii="Times New Roman" w:hAnsi="Times New Roman"/>
                <w:sz w:val="24"/>
                <w:szCs w:val="24"/>
              </w:rPr>
            </w:pPr>
          </w:p>
        </w:tc>
        <w:tc>
          <w:tcPr>
            <w:tcW w:w="3131" w:type="dxa"/>
          </w:tcPr>
          <w:p w14:paraId="56799A85" w14:textId="510014A3" w:rsidR="006702F2" w:rsidRPr="00FD62C1" w:rsidRDefault="006702F2" w:rsidP="00FD62C1">
            <w:pPr>
              <w:pStyle w:val="Sinespaciado"/>
              <w:spacing w:line="360" w:lineRule="auto"/>
              <w:jc w:val="left"/>
              <w:rPr>
                <w:rFonts w:ascii="Times New Roman" w:hAnsi="Times New Roman"/>
                <w:sz w:val="24"/>
                <w:szCs w:val="24"/>
              </w:rPr>
            </w:pPr>
          </w:p>
        </w:tc>
      </w:tr>
    </w:tbl>
    <w:p w14:paraId="66979D86" w14:textId="77777777" w:rsidR="006702F2" w:rsidRPr="00CD5D96" w:rsidRDefault="006702F2" w:rsidP="006702F2">
      <w:pPr>
        <w:tabs>
          <w:tab w:val="left" w:pos="2292"/>
        </w:tabs>
        <w:autoSpaceDE w:val="0"/>
        <w:autoSpaceDN w:val="0"/>
        <w:adjustRightInd w:val="0"/>
        <w:spacing w:after="0" w:line="360" w:lineRule="auto"/>
        <w:jc w:val="center"/>
        <w:rPr>
          <w:rFonts w:ascii="Times New Roman" w:hAnsi="Times New Roman" w:cs="Times New Roman"/>
          <w:sz w:val="24"/>
          <w:szCs w:val="20"/>
        </w:rPr>
      </w:pPr>
      <w:r w:rsidRPr="00CD5D96">
        <w:rPr>
          <w:rFonts w:ascii="Times New Roman" w:hAnsi="Times New Roman" w:cs="Times New Roman"/>
          <w:sz w:val="24"/>
          <w:szCs w:val="20"/>
        </w:rPr>
        <w:t>Fuente: Elaboración propia</w:t>
      </w:r>
    </w:p>
    <w:p w14:paraId="2B0BAA18" w14:textId="77777777" w:rsidR="00111681" w:rsidRPr="0054280E" w:rsidRDefault="00111681" w:rsidP="0054280E">
      <w:pPr>
        <w:pStyle w:val="Sinespaciado"/>
        <w:spacing w:line="360" w:lineRule="auto"/>
        <w:rPr>
          <w:rFonts w:ascii="Times New Roman" w:hAnsi="Times New Roman"/>
          <w:sz w:val="24"/>
          <w:szCs w:val="24"/>
        </w:rPr>
      </w:pPr>
    </w:p>
    <w:p w14:paraId="6258DDF6" w14:textId="6E481AC2" w:rsidR="004153C7" w:rsidRPr="009923C6" w:rsidRDefault="00FD62C1" w:rsidP="009923C6">
      <w:pPr>
        <w:pStyle w:val="Sinespaciado"/>
        <w:spacing w:line="360" w:lineRule="auto"/>
        <w:jc w:val="center"/>
        <w:rPr>
          <w:rFonts w:ascii="Times New Roman" w:hAnsi="Times New Roman"/>
          <w:b/>
          <w:sz w:val="28"/>
          <w:szCs w:val="28"/>
        </w:rPr>
      </w:pPr>
      <w:r w:rsidRPr="009923C6">
        <w:rPr>
          <w:rFonts w:ascii="Times New Roman" w:hAnsi="Times New Roman"/>
          <w:b/>
          <w:sz w:val="28"/>
          <w:szCs w:val="28"/>
        </w:rPr>
        <w:t>Identificación d</w:t>
      </w:r>
      <w:r w:rsidR="009923C6" w:rsidRPr="009923C6">
        <w:rPr>
          <w:rFonts w:ascii="Times New Roman" w:hAnsi="Times New Roman"/>
          <w:b/>
          <w:sz w:val="28"/>
          <w:szCs w:val="28"/>
        </w:rPr>
        <w:t>e</w:t>
      </w:r>
      <w:r w:rsidR="004153C7" w:rsidRPr="009923C6">
        <w:rPr>
          <w:rFonts w:ascii="Times New Roman" w:hAnsi="Times New Roman"/>
          <w:b/>
          <w:sz w:val="28"/>
          <w:szCs w:val="28"/>
        </w:rPr>
        <w:t xml:space="preserve"> polifenoles</w:t>
      </w:r>
    </w:p>
    <w:p w14:paraId="0648156A" w14:textId="6E09F131" w:rsidR="00E42214" w:rsidRDefault="004153C7" w:rsidP="0054280E">
      <w:pPr>
        <w:pStyle w:val="Sinespaciado"/>
        <w:spacing w:line="360" w:lineRule="auto"/>
        <w:ind w:firstLine="708"/>
        <w:jc w:val="both"/>
        <w:rPr>
          <w:rFonts w:ascii="Times New Roman" w:hAnsi="Times New Roman"/>
          <w:sz w:val="24"/>
          <w:szCs w:val="24"/>
        </w:rPr>
      </w:pPr>
      <w:r w:rsidRPr="00614267">
        <w:rPr>
          <w:rFonts w:ascii="Times New Roman" w:hAnsi="Times New Roman"/>
          <w:sz w:val="24"/>
          <w:szCs w:val="24"/>
        </w:rPr>
        <w:t>La identificación de compuestos fenólicos, flavonoides y taninos se llevó a cabo a través de los ensayos cualitativos</w:t>
      </w:r>
      <w:r w:rsidR="009E07C9">
        <w:rPr>
          <w:rFonts w:ascii="Times New Roman" w:hAnsi="Times New Roman"/>
          <w:sz w:val="24"/>
          <w:szCs w:val="24"/>
        </w:rPr>
        <w:t xml:space="preserve"> de</w:t>
      </w:r>
      <w:r w:rsidRPr="00614267">
        <w:rPr>
          <w:rFonts w:ascii="Times New Roman" w:hAnsi="Times New Roman"/>
          <w:sz w:val="24"/>
          <w:szCs w:val="24"/>
        </w:rPr>
        <w:t xml:space="preserve"> Shinoda para </w:t>
      </w:r>
      <w:r w:rsidR="009E07C9">
        <w:rPr>
          <w:rFonts w:ascii="Times New Roman" w:hAnsi="Times New Roman"/>
          <w:sz w:val="24"/>
          <w:szCs w:val="24"/>
        </w:rPr>
        <w:t>f</w:t>
      </w:r>
      <w:r w:rsidR="009E07C9" w:rsidRPr="00614267">
        <w:rPr>
          <w:rFonts w:ascii="Times New Roman" w:hAnsi="Times New Roman"/>
          <w:sz w:val="24"/>
          <w:szCs w:val="24"/>
        </w:rPr>
        <w:t xml:space="preserve">lavonoides </w:t>
      </w:r>
      <w:r w:rsidRPr="00614267">
        <w:rPr>
          <w:rFonts w:ascii="Times New Roman" w:hAnsi="Times New Roman"/>
          <w:sz w:val="24"/>
          <w:szCs w:val="24"/>
        </w:rPr>
        <w:t>(</w:t>
      </w:r>
      <w:r w:rsidR="009E07C9">
        <w:rPr>
          <w:rFonts w:ascii="Times New Roman" w:hAnsi="Times New Roman"/>
          <w:sz w:val="24"/>
          <w:szCs w:val="24"/>
        </w:rPr>
        <w:t>u</w:t>
      </w:r>
      <w:r w:rsidR="009E07C9" w:rsidRPr="00614267">
        <w:rPr>
          <w:rFonts w:ascii="Times New Roman" w:hAnsi="Times New Roman"/>
          <w:sz w:val="24"/>
          <w:szCs w:val="24"/>
        </w:rPr>
        <w:t xml:space="preserve">na </w:t>
      </w:r>
      <w:r w:rsidRPr="00614267">
        <w:rPr>
          <w:rFonts w:ascii="Times New Roman" w:hAnsi="Times New Roman"/>
          <w:sz w:val="24"/>
          <w:szCs w:val="24"/>
        </w:rPr>
        <w:t>coloración rosada, roja, violeta o naranja indican una prueba positiva</w:t>
      </w:r>
      <w:r w:rsidR="00614267" w:rsidRPr="00614267">
        <w:rPr>
          <w:rFonts w:ascii="Times New Roman" w:hAnsi="Times New Roman"/>
          <w:sz w:val="24"/>
          <w:szCs w:val="24"/>
        </w:rPr>
        <w:t xml:space="preserve"> positiva)</w:t>
      </w:r>
      <w:r w:rsidR="00725D39">
        <w:rPr>
          <w:rFonts w:ascii="Times New Roman" w:hAnsi="Times New Roman"/>
          <w:sz w:val="24"/>
          <w:szCs w:val="24"/>
        </w:rPr>
        <w:t>,</w:t>
      </w:r>
      <w:r w:rsidR="00614267" w:rsidRPr="00614267">
        <w:rPr>
          <w:rFonts w:ascii="Times New Roman" w:hAnsi="Times New Roman"/>
          <w:sz w:val="24"/>
          <w:szCs w:val="24"/>
        </w:rPr>
        <w:t xml:space="preserve"> </w:t>
      </w:r>
      <w:r w:rsidR="00725D39">
        <w:rPr>
          <w:rFonts w:ascii="Times New Roman" w:hAnsi="Times New Roman"/>
          <w:sz w:val="24"/>
          <w:szCs w:val="24"/>
        </w:rPr>
        <w:t>d</w:t>
      </w:r>
      <w:r w:rsidR="00614267" w:rsidRPr="00614267">
        <w:rPr>
          <w:rFonts w:ascii="Times New Roman" w:hAnsi="Times New Roman"/>
          <w:sz w:val="24"/>
          <w:szCs w:val="24"/>
        </w:rPr>
        <w:t>el ensayo de la gelatina-sal para taninos (precipitado verde, azul o negro</w:t>
      </w:r>
      <w:r w:rsidR="009E07C9">
        <w:rPr>
          <w:rFonts w:ascii="Times New Roman" w:hAnsi="Times New Roman"/>
          <w:sz w:val="24"/>
          <w:szCs w:val="24"/>
        </w:rPr>
        <w:t xml:space="preserve"> indican que</w:t>
      </w:r>
      <w:r w:rsidR="00614267" w:rsidRPr="00614267">
        <w:rPr>
          <w:rFonts w:ascii="Times New Roman" w:hAnsi="Times New Roman"/>
          <w:sz w:val="24"/>
          <w:szCs w:val="24"/>
        </w:rPr>
        <w:t xml:space="preserve"> la prueba </w:t>
      </w:r>
      <w:r w:rsidR="009E07C9">
        <w:rPr>
          <w:rFonts w:ascii="Times New Roman" w:hAnsi="Times New Roman"/>
          <w:sz w:val="24"/>
          <w:szCs w:val="24"/>
        </w:rPr>
        <w:t>es</w:t>
      </w:r>
      <w:r w:rsidR="00614267" w:rsidRPr="00614267">
        <w:rPr>
          <w:rFonts w:ascii="Times New Roman" w:hAnsi="Times New Roman"/>
          <w:sz w:val="24"/>
          <w:szCs w:val="24"/>
        </w:rPr>
        <w:t xml:space="preserve"> positiva</w:t>
      </w:r>
      <w:r w:rsidR="00725D39" w:rsidRPr="00614267">
        <w:rPr>
          <w:rFonts w:ascii="Times New Roman" w:hAnsi="Times New Roman"/>
          <w:sz w:val="24"/>
          <w:szCs w:val="24"/>
        </w:rPr>
        <w:t>)</w:t>
      </w:r>
      <w:r w:rsidR="00725D39">
        <w:rPr>
          <w:rFonts w:ascii="Times New Roman" w:hAnsi="Times New Roman"/>
          <w:sz w:val="24"/>
          <w:szCs w:val="24"/>
        </w:rPr>
        <w:t xml:space="preserve"> y del</w:t>
      </w:r>
      <w:r w:rsidR="00725D39" w:rsidRPr="00614267">
        <w:rPr>
          <w:rFonts w:ascii="Times New Roman" w:hAnsi="Times New Roman"/>
          <w:sz w:val="24"/>
          <w:szCs w:val="24"/>
        </w:rPr>
        <w:t xml:space="preserve"> </w:t>
      </w:r>
      <w:r w:rsidRPr="00614267">
        <w:rPr>
          <w:rFonts w:ascii="Times New Roman" w:hAnsi="Times New Roman"/>
          <w:sz w:val="24"/>
          <w:szCs w:val="24"/>
        </w:rPr>
        <w:t>ensayo del FeCl</w:t>
      </w:r>
      <w:r w:rsidRPr="00614267">
        <w:rPr>
          <w:rFonts w:ascii="Times New Roman" w:hAnsi="Times New Roman"/>
          <w:sz w:val="24"/>
          <w:szCs w:val="24"/>
          <w:vertAlign w:val="subscript"/>
        </w:rPr>
        <w:t>3</w:t>
      </w:r>
      <w:r w:rsidRPr="00614267">
        <w:rPr>
          <w:rFonts w:ascii="Times New Roman" w:hAnsi="Times New Roman"/>
          <w:sz w:val="24"/>
          <w:szCs w:val="24"/>
        </w:rPr>
        <w:t xml:space="preserve"> para compuestos fenólicos (</w:t>
      </w:r>
      <w:r w:rsidR="009E07C9">
        <w:rPr>
          <w:rFonts w:ascii="Times New Roman" w:hAnsi="Times New Roman"/>
          <w:sz w:val="24"/>
          <w:szCs w:val="24"/>
        </w:rPr>
        <w:t xml:space="preserve">a partir de </w:t>
      </w:r>
      <w:r w:rsidRPr="00614267">
        <w:rPr>
          <w:rFonts w:ascii="Times New Roman" w:hAnsi="Times New Roman"/>
          <w:sz w:val="24"/>
          <w:szCs w:val="24"/>
        </w:rPr>
        <w:t xml:space="preserve">un color verde, azul o negro la prueba se considera </w:t>
      </w:r>
      <w:r w:rsidR="00CA6A64">
        <w:rPr>
          <w:rFonts w:ascii="Times New Roman" w:hAnsi="Times New Roman"/>
          <w:sz w:val="24"/>
          <w:szCs w:val="24"/>
        </w:rPr>
        <w:t>positiva</w:t>
      </w:r>
      <w:r w:rsidR="009E07C9">
        <w:rPr>
          <w:rFonts w:ascii="Times New Roman" w:hAnsi="Times New Roman"/>
          <w:sz w:val="24"/>
          <w:szCs w:val="24"/>
        </w:rPr>
        <w:t>)</w:t>
      </w:r>
      <w:r w:rsidR="00C40483">
        <w:rPr>
          <w:rFonts w:ascii="Times New Roman" w:hAnsi="Times New Roman"/>
          <w:sz w:val="24"/>
          <w:szCs w:val="24"/>
        </w:rPr>
        <w:t xml:space="preserve"> </w:t>
      </w:r>
      <w:r w:rsidR="00C40483" w:rsidRPr="000340CA">
        <w:rPr>
          <w:rFonts w:ascii="Times New Roman" w:hAnsi="Times New Roman"/>
          <w:sz w:val="24"/>
          <w:szCs w:val="24"/>
        </w:rPr>
        <w:t>(</w:t>
      </w:r>
      <w:r w:rsidR="00C40483">
        <w:rPr>
          <w:rFonts w:ascii="Times New Roman" w:hAnsi="Times New Roman"/>
          <w:sz w:val="24"/>
          <w:szCs w:val="24"/>
        </w:rPr>
        <w:t>Bravo y Acuña</w:t>
      </w:r>
      <w:r w:rsidR="00C40483" w:rsidRPr="000340CA">
        <w:rPr>
          <w:rFonts w:ascii="Times New Roman" w:hAnsi="Times New Roman"/>
          <w:sz w:val="24"/>
          <w:szCs w:val="24"/>
        </w:rPr>
        <w:t>, 201</w:t>
      </w:r>
      <w:r w:rsidR="00C40483">
        <w:rPr>
          <w:rFonts w:ascii="Times New Roman" w:hAnsi="Times New Roman"/>
          <w:sz w:val="24"/>
          <w:szCs w:val="24"/>
        </w:rPr>
        <w:t>5</w:t>
      </w:r>
      <w:r w:rsidR="00C40483" w:rsidRPr="000340CA">
        <w:rPr>
          <w:rFonts w:ascii="Times New Roman" w:hAnsi="Times New Roman"/>
          <w:sz w:val="24"/>
          <w:szCs w:val="24"/>
        </w:rPr>
        <w:t>)</w:t>
      </w:r>
      <w:r w:rsidR="00C40483">
        <w:rPr>
          <w:rFonts w:ascii="Times New Roman" w:hAnsi="Times New Roman"/>
          <w:sz w:val="24"/>
          <w:szCs w:val="24"/>
        </w:rPr>
        <w:t>.</w:t>
      </w:r>
    </w:p>
    <w:p w14:paraId="0E76C6BC" w14:textId="77777777" w:rsidR="009923C6" w:rsidRDefault="009923C6" w:rsidP="0054280E">
      <w:pPr>
        <w:pStyle w:val="Sinespaciado"/>
        <w:spacing w:line="360" w:lineRule="auto"/>
        <w:ind w:firstLine="708"/>
        <w:jc w:val="both"/>
        <w:rPr>
          <w:rFonts w:ascii="Times New Roman" w:hAnsi="Times New Roman"/>
          <w:sz w:val="24"/>
          <w:szCs w:val="24"/>
        </w:rPr>
      </w:pPr>
    </w:p>
    <w:p w14:paraId="166A3E54" w14:textId="2609C89E" w:rsidR="00914DAF" w:rsidRPr="009923C6" w:rsidRDefault="00914DAF" w:rsidP="009923C6">
      <w:pPr>
        <w:pStyle w:val="Sinespaciado"/>
        <w:spacing w:line="360" w:lineRule="auto"/>
        <w:jc w:val="center"/>
        <w:rPr>
          <w:rFonts w:ascii="Times New Roman" w:hAnsi="Times New Roman"/>
          <w:b/>
          <w:sz w:val="26"/>
          <w:szCs w:val="26"/>
        </w:rPr>
      </w:pPr>
      <w:bookmarkStart w:id="9" w:name="_Hlk499143328"/>
      <w:r w:rsidRPr="009923C6">
        <w:rPr>
          <w:rFonts w:ascii="Times New Roman" w:hAnsi="Times New Roman"/>
          <w:b/>
          <w:sz w:val="26"/>
          <w:szCs w:val="26"/>
        </w:rPr>
        <w:t xml:space="preserve">Ensayo para </w:t>
      </w:r>
      <w:r w:rsidR="00BE4211" w:rsidRPr="009923C6">
        <w:rPr>
          <w:rFonts w:ascii="Times New Roman" w:hAnsi="Times New Roman"/>
          <w:b/>
          <w:sz w:val="26"/>
          <w:szCs w:val="26"/>
        </w:rPr>
        <w:t>f</w:t>
      </w:r>
      <w:r w:rsidRPr="009923C6">
        <w:rPr>
          <w:rFonts w:ascii="Times New Roman" w:hAnsi="Times New Roman"/>
          <w:b/>
          <w:sz w:val="26"/>
          <w:szCs w:val="26"/>
        </w:rPr>
        <w:t xml:space="preserve">lavonoides: ensayo de Shinoda </w:t>
      </w:r>
    </w:p>
    <w:bookmarkEnd w:id="9"/>
    <w:p w14:paraId="4EE39EBA" w14:textId="7D3C988B" w:rsidR="00A742DD" w:rsidRDefault="00A72C49" w:rsidP="00D156B3">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A </w:t>
      </w:r>
      <w:r w:rsidR="00914DAF" w:rsidRPr="005E24CD">
        <w:rPr>
          <w:rFonts w:ascii="Times New Roman" w:hAnsi="Times New Roman"/>
          <w:sz w:val="24"/>
          <w:szCs w:val="24"/>
        </w:rPr>
        <w:t>1 ml de solución en un tubo de ensayo limpio</w:t>
      </w:r>
      <w:r w:rsidR="00914DAF">
        <w:rPr>
          <w:rFonts w:ascii="Times New Roman" w:hAnsi="Times New Roman"/>
          <w:sz w:val="24"/>
          <w:szCs w:val="24"/>
        </w:rPr>
        <w:t xml:space="preserve"> s</w:t>
      </w:r>
      <w:r w:rsidR="00914DAF" w:rsidRPr="005E24CD">
        <w:rPr>
          <w:rFonts w:ascii="Times New Roman" w:hAnsi="Times New Roman"/>
          <w:sz w:val="24"/>
          <w:szCs w:val="24"/>
        </w:rPr>
        <w:t>e adiciona</w:t>
      </w:r>
      <w:r>
        <w:rPr>
          <w:rFonts w:ascii="Times New Roman" w:hAnsi="Times New Roman"/>
          <w:sz w:val="24"/>
          <w:szCs w:val="24"/>
        </w:rPr>
        <w:t>ron</w:t>
      </w:r>
      <w:r w:rsidR="00914DAF" w:rsidRPr="005E24CD">
        <w:rPr>
          <w:rFonts w:ascii="Times New Roman" w:hAnsi="Times New Roman"/>
          <w:sz w:val="24"/>
          <w:szCs w:val="24"/>
        </w:rPr>
        <w:t xml:space="preserve"> limaduras de magnesio mientras se sujeta</w:t>
      </w:r>
      <w:r w:rsidR="00A742DD">
        <w:rPr>
          <w:rFonts w:ascii="Times New Roman" w:hAnsi="Times New Roman"/>
          <w:sz w:val="24"/>
          <w:szCs w:val="24"/>
        </w:rPr>
        <w:t>ba</w:t>
      </w:r>
      <w:r w:rsidR="00914DAF" w:rsidRPr="005E24CD">
        <w:rPr>
          <w:rFonts w:ascii="Times New Roman" w:hAnsi="Times New Roman"/>
          <w:sz w:val="24"/>
          <w:szCs w:val="24"/>
        </w:rPr>
        <w:t xml:space="preserve"> el tubo con una pinza. </w:t>
      </w:r>
      <w:r>
        <w:rPr>
          <w:rFonts w:ascii="Times New Roman" w:hAnsi="Times New Roman"/>
          <w:sz w:val="24"/>
          <w:szCs w:val="24"/>
        </w:rPr>
        <w:t xml:space="preserve">Se </w:t>
      </w:r>
      <w:r w:rsidR="00070565">
        <w:rPr>
          <w:rFonts w:ascii="Times New Roman" w:hAnsi="Times New Roman"/>
          <w:sz w:val="24"/>
          <w:szCs w:val="24"/>
        </w:rPr>
        <w:t>añadió</w:t>
      </w:r>
      <w:r w:rsidR="00914DAF" w:rsidRPr="005E24CD">
        <w:rPr>
          <w:rFonts w:ascii="Times New Roman" w:hAnsi="Times New Roman"/>
          <w:sz w:val="24"/>
          <w:szCs w:val="24"/>
        </w:rPr>
        <w:t xml:space="preserve"> cuidadosamente</w:t>
      </w:r>
      <w:r w:rsidR="00017EA1">
        <w:rPr>
          <w:rFonts w:ascii="Times New Roman" w:hAnsi="Times New Roman"/>
          <w:sz w:val="24"/>
          <w:szCs w:val="24"/>
        </w:rPr>
        <w:t>,</w:t>
      </w:r>
      <w:r w:rsidR="00914DAF" w:rsidRPr="005E24CD">
        <w:rPr>
          <w:rFonts w:ascii="Times New Roman" w:hAnsi="Times New Roman"/>
          <w:sz w:val="24"/>
          <w:szCs w:val="24"/>
        </w:rPr>
        <w:t xml:space="preserve"> por la pared del tubo</w:t>
      </w:r>
      <w:r w:rsidR="00017EA1">
        <w:rPr>
          <w:rFonts w:ascii="Times New Roman" w:hAnsi="Times New Roman"/>
          <w:sz w:val="24"/>
          <w:szCs w:val="24"/>
        </w:rPr>
        <w:t>,</w:t>
      </w:r>
      <w:r w:rsidR="00914DAF" w:rsidRPr="005E24CD">
        <w:rPr>
          <w:rFonts w:ascii="Times New Roman" w:hAnsi="Times New Roman"/>
          <w:sz w:val="24"/>
          <w:szCs w:val="24"/>
        </w:rPr>
        <w:t xml:space="preserve"> HCl concentrado (pureza de 37</w:t>
      </w:r>
      <w:r w:rsidR="00BE4211">
        <w:rPr>
          <w:rFonts w:ascii="Times New Roman" w:hAnsi="Times New Roman"/>
          <w:sz w:val="24"/>
          <w:szCs w:val="24"/>
        </w:rPr>
        <w:t xml:space="preserve"> </w:t>
      </w:r>
      <w:r w:rsidR="00914DAF" w:rsidRPr="005E24CD">
        <w:rPr>
          <w:rFonts w:ascii="Times New Roman" w:hAnsi="Times New Roman"/>
          <w:sz w:val="24"/>
          <w:szCs w:val="24"/>
        </w:rPr>
        <w:t xml:space="preserve">%) hasta el final del desprendimiento de gases. </w:t>
      </w:r>
    </w:p>
    <w:p w14:paraId="04E5E68C" w14:textId="05C41844" w:rsidR="000D3DE3" w:rsidRDefault="00914DAF" w:rsidP="0054280E">
      <w:pPr>
        <w:pStyle w:val="Sinespaciado"/>
        <w:spacing w:line="360" w:lineRule="auto"/>
        <w:ind w:firstLine="708"/>
        <w:jc w:val="both"/>
        <w:rPr>
          <w:rFonts w:ascii="Times New Roman" w:hAnsi="Times New Roman"/>
          <w:sz w:val="24"/>
          <w:szCs w:val="24"/>
        </w:rPr>
      </w:pPr>
      <w:r w:rsidRPr="005E24CD">
        <w:rPr>
          <w:rFonts w:ascii="Times New Roman" w:hAnsi="Times New Roman"/>
          <w:sz w:val="24"/>
          <w:szCs w:val="24"/>
        </w:rPr>
        <w:t xml:space="preserve">Una coloración rosada, roja, violeta </w:t>
      </w:r>
      <w:r w:rsidRPr="000340CA">
        <w:rPr>
          <w:rFonts w:ascii="Times New Roman" w:hAnsi="Times New Roman"/>
          <w:sz w:val="24"/>
          <w:szCs w:val="24"/>
        </w:rPr>
        <w:t>o naranja indican una prueba positiva para flavonoides</w:t>
      </w:r>
      <w:r w:rsidR="00C40483">
        <w:rPr>
          <w:rFonts w:ascii="Times New Roman" w:hAnsi="Times New Roman"/>
          <w:sz w:val="24"/>
          <w:szCs w:val="24"/>
        </w:rPr>
        <w:t>.</w:t>
      </w:r>
      <w:r w:rsidR="000340CA">
        <w:rPr>
          <w:rFonts w:ascii="Times New Roman" w:hAnsi="Times New Roman"/>
          <w:sz w:val="24"/>
          <w:szCs w:val="24"/>
        </w:rPr>
        <w:t xml:space="preserve"> </w:t>
      </w:r>
    </w:p>
    <w:p w14:paraId="3E80826F" w14:textId="27D22972" w:rsidR="00D156B3" w:rsidRDefault="00D156B3" w:rsidP="00E73B76">
      <w:pPr>
        <w:pStyle w:val="Sinespaciado"/>
        <w:spacing w:line="360" w:lineRule="auto"/>
        <w:jc w:val="both"/>
        <w:rPr>
          <w:rFonts w:ascii="Times New Roman" w:hAnsi="Times New Roman"/>
          <w:i/>
          <w:sz w:val="24"/>
          <w:szCs w:val="24"/>
        </w:rPr>
      </w:pPr>
      <w:bookmarkStart w:id="10" w:name="_Hlk499143355"/>
    </w:p>
    <w:p w14:paraId="448CD108" w14:textId="693BF8D8" w:rsidR="008811EA" w:rsidRDefault="008811EA" w:rsidP="00E73B76">
      <w:pPr>
        <w:pStyle w:val="Sinespaciado"/>
        <w:spacing w:line="360" w:lineRule="auto"/>
        <w:jc w:val="both"/>
        <w:rPr>
          <w:rFonts w:ascii="Times New Roman" w:hAnsi="Times New Roman"/>
          <w:i/>
          <w:sz w:val="24"/>
          <w:szCs w:val="24"/>
        </w:rPr>
      </w:pPr>
    </w:p>
    <w:p w14:paraId="3CC6679C" w14:textId="77777777" w:rsidR="008811EA" w:rsidRDefault="008811EA" w:rsidP="00E73B76">
      <w:pPr>
        <w:pStyle w:val="Sinespaciado"/>
        <w:spacing w:line="360" w:lineRule="auto"/>
        <w:jc w:val="both"/>
        <w:rPr>
          <w:rFonts w:ascii="Times New Roman" w:hAnsi="Times New Roman"/>
          <w:i/>
          <w:sz w:val="24"/>
          <w:szCs w:val="24"/>
        </w:rPr>
      </w:pPr>
    </w:p>
    <w:p w14:paraId="02CA4E06" w14:textId="3FBE119F" w:rsidR="00914DAF" w:rsidRPr="009923C6" w:rsidRDefault="00914DAF"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lastRenderedPageBreak/>
        <w:t>Ensayo para compuestos fenólicos: ensayo del FeCl</w:t>
      </w:r>
      <w:r w:rsidR="00C15161" w:rsidRPr="009923C6">
        <w:rPr>
          <w:rFonts w:ascii="Times New Roman" w:hAnsi="Times New Roman"/>
          <w:b/>
          <w:sz w:val="26"/>
          <w:szCs w:val="26"/>
        </w:rPr>
        <w:t>3</w:t>
      </w:r>
    </w:p>
    <w:bookmarkEnd w:id="10"/>
    <w:p w14:paraId="7D0D087F" w14:textId="2182C350" w:rsidR="00A742DD" w:rsidRDefault="00A72C49" w:rsidP="00D156B3">
      <w:pPr>
        <w:pStyle w:val="Sinespaciado"/>
        <w:spacing w:line="360" w:lineRule="auto"/>
        <w:ind w:firstLine="708"/>
        <w:jc w:val="both"/>
        <w:rPr>
          <w:rFonts w:ascii="Times New Roman" w:hAnsi="Times New Roman"/>
          <w:sz w:val="24"/>
          <w:szCs w:val="24"/>
        </w:rPr>
      </w:pPr>
      <w:r>
        <w:rPr>
          <w:rFonts w:ascii="Times New Roman" w:hAnsi="Times New Roman"/>
          <w:sz w:val="24"/>
          <w:szCs w:val="24"/>
        </w:rPr>
        <w:t>A</w:t>
      </w:r>
      <w:r w:rsidR="00914DAF" w:rsidRPr="00973D6F">
        <w:rPr>
          <w:rFonts w:ascii="Times New Roman" w:hAnsi="Times New Roman"/>
          <w:sz w:val="24"/>
          <w:szCs w:val="24"/>
        </w:rPr>
        <w:t xml:space="preserve"> 1 ml de solución en un tubo de ensayo limpio</w:t>
      </w:r>
      <w:r w:rsidR="00A742DD">
        <w:rPr>
          <w:rFonts w:ascii="Times New Roman" w:hAnsi="Times New Roman"/>
          <w:sz w:val="24"/>
          <w:szCs w:val="24"/>
        </w:rPr>
        <w:t xml:space="preserve"> s</w:t>
      </w:r>
      <w:r>
        <w:rPr>
          <w:rFonts w:ascii="Times New Roman" w:hAnsi="Times New Roman"/>
          <w:sz w:val="24"/>
          <w:szCs w:val="24"/>
        </w:rPr>
        <w:t xml:space="preserve">e </w:t>
      </w:r>
      <w:r w:rsidR="00060228">
        <w:rPr>
          <w:rFonts w:ascii="Times New Roman" w:hAnsi="Times New Roman"/>
          <w:sz w:val="24"/>
          <w:szCs w:val="24"/>
        </w:rPr>
        <w:t>añadió</w:t>
      </w:r>
      <w:r w:rsidR="00914DAF" w:rsidRPr="00973D6F">
        <w:rPr>
          <w:rFonts w:ascii="Times New Roman" w:hAnsi="Times New Roman"/>
          <w:sz w:val="24"/>
          <w:szCs w:val="24"/>
        </w:rPr>
        <w:t xml:space="preserve"> </w:t>
      </w:r>
      <w:r w:rsidR="00A742DD">
        <w:rPr>
          <w:rFonts w:ascii="Times New Roman" w:hAnsi="Times New Roman"/>
          <w:sz w:val="24"/>
          <w:szCs w:val="24"/>
        </w:rPr>
        <w:t>una</w:t>
      </w:r>
      <w:r w:rsidR="00A742DD" w:rsidRPr="00973D6F">
        <w:rPr>
          <w:rFonts w:ascii="Times New Roman" w:hAnsi="Times New Roman"/>
          <w:sz w:val="24"/>
          <w:szCs w:val="24"/>
        </w:rPr>
        <w:t xml:space="preserve"> </w:t>
      </w:r>
      <w:r w:rsidR="00914DAF" w:rsidRPr="00973D6F">
        <w:rPr>
          <w:rFonts w:ascii="Times New Roman" w:hAnsi="Times New Roman"/>
          <w:sz w:val="24"/>
          <w:szCs w:val="24"/>
        </w:rPr>
        <w:t>gota de FeCl</w:t>
      </w:r>
      <w:r w:rsidR="00914DAF" w:rsidRPr="00035203">
        <w:rPr>
          <w:rFonts w:ascii="Times New Roman" w:hAnsi="Times New Roman"/>
          <w:sz w:val="24"/>
          <w:szCs w:val="24"/>
          <w:vertAlign w:val="subscript"/>
        </w:rPr>
        <w:t>3</w:t>
      </w:r>
      <w:r w:rsidR="00914DAF" w:rsidRPr="00973D6F">
        <w:rPr>
          <w:rFonts w:ascii="Times New Roman" w:hAnsi="Times New Roman"/>
          <w:sz w:val="24"/>
          <w:szCs w:val="24"/>
        </w:rPr>
        <w:t xml:space="preserve"> a 1</w:t>
      </w:r>
      <w:r w:rsidR="00017EA1">
        <w:rPr>
          <w:rFonts w:ascii="Times New Roman" w:hAnsi="Times New Roman"/>
          <w:sz w:val="24"/>
          <w:szCs w:val="24"/>
        </w:rPr>
        <w:t xml:space="preserve"> </w:t>
      </w:r>
      <w:r w:rsidR="00914DAF">
        <w:rPr>
          <w:rFonts w:ascii="Times New Roman" w:hAnsi="Times New Roman"/>
          <w:sz w:val="24"/>
          <w:szCs w:val="24"/>
        </w:rPr>
        <w:t xml:space="preserve">% acuoso o </w:t>
      </w:r>
      <w:r w:rsidR="00BA5E5D">
        <w:rPr>
          <w:rFonts w:ascii="Times New Roman" w:hAnsi="Times New Roman"/>
          <w:sz w:val="24"/>
          <w:szCs w:val="24"/>
        </w:rPr>
        <w:t>alcohólico</w:t>
      </w:r>
      <w:r w:rsidR="00A742DD">
        <w:rPr>
          <w:rFonts w:ascii="Times New Roman" w:hAnsi="Times New Roman"/>
          <w:sz w:val="24"/>
          <w:szCs w:val="24"/>
        </w:rPr>
        <w:t xml:space="preserve"> y se </w:t>
      </w:r>
      <w:r w:rsidR="00BA5E5D">
        <w:rPr>
          <w:rFonts w:ascii="Times New Roman" w:hAnsi="Times New Roman"/>
          <w:sz w:val="24"/>
          <w:szCs w:val="24"/>
        </w:rPr>
        <w:t>mezcl</w:t>
      </w:r>
      <w:r w:rsidR="00A742DD">
        <w:rPr>
          <w:rFonts w:ascii="Times New Roman" w:hAnsi="Times New Roman"/>
          <w:sz w:val="24"/>
          <w:szCs w:val="24"/>
        </w:rPr>
        <w:t>ó</w:t>
      </w:r>
      <w:r w:rsidR="00914DAF">
        <w:rPr>
          <w:rFonts w:ascii="Times New Roman" w:hAnsi="Times New Roman"/>
          <w:sz w:val="24"/>
          <w:szCs w:val="24"/>
        </w:rPr>
        <w:t xml:space="preserve">. </w:t>
      </w:r>
    </w:p>
    <w:p w14:paraId="261FE265" w14:textId="636D8ED2" w:rsidR="00914DAF" w:rsidRPr="00973D6F" w:rsidRDefault="00914DAF" w:rsidP="0054280E">
      <w:pPr>
        <w:pStyle w:val="Sinespaciado"/>
        <w:spacing w:line="360" w:lineRule="auto"/>
        <w:ind w:firstLine="708"/>
        <w:jc w:val="both"/>
        <w:rPr>
          <w:rFonts w:ascii="Times New Roman" w:hAnsi="Times New Roman"/>
          <w:sz w:val="24"/>
          <w:szCs w:val="24"/>
        </w:rPr>
      </w:pPr>
      <w:r w:rsidRPr="00973D6F">
        <w:rPr>
          <w:rFonts w:ascii="Times New Roman" w:hAnsi="Times New Roman"/>
          <w:sz w:val="24"/>
          <w:szCs w:val="24"/>
        </w:rPr>
        <w:t xml:space="preserve">La aparición de coloración </w:t>
      </w:r>
      <w:r w:rsidRPr="00711FA0">
        <w:rPr>
          <w:rFonts w:ascii="Times New Roman" w:hAnsi="Times New Roman"/>
          <w:sz w:val="24"/>
          <w:szCs w:val="24"/>
        </w:rPr>
        <w:t>verde</w:t>
      </w:r>
      <w:r w:rsidRPr="00973D6F">
        <w:rPr>
          <w:rFonts w:ascii="Times New Roman" w:hAnsi="Times New Roman"/>
          <w:sz w:val="24"/>
          <w:szCs w:val="24"/>
        </w:rPr>
        <w:t>, azul u oscura se considera prueba positiva.</w:t>
      </w:r>
    </w:p>
    <w:p w14:paraId="644F91E5" w14:textId="77777777" w:rsidR="008811EA" w:rsidRDefault="008811EA" w:rsidP="009923C6">
      <w:pPr>
        <w:pStyle w:val="Sinespaciado"/>
        <w:spacing w:line="360" w:lineRule="auto"/>
        <w:jc w:val="center"/>
        <w:rPr>
          <w:rFonts w:ascii="Times New Roman" w:hAnsi="Times New Roman"/>
          <w:b/>
          <w:sz w:val="26"/>
          <w:szCs w:val="26"/>
        </w:rPr>
      </w:pPr>
      <w:bookmarkStart w:id="11" w:name="_Hlk499143382"/>
    </w:p>
    <w:p w14:paraId="303D0899" w14:textId="2281B027" w:rsidR="00914DAF" w:rsidRPr="009923C6" w:rsidRDefault="00914DAF" w:rsidP="009923C6">
      <w:pPr>
        <w:pStyle w:val="Sinespaciado"/>
        <w:spacing w:line="360" w:lineRule="auto"/>
        <w:jc w:val="center"/>
        <w:rPr>
          <w:rFonts w:ascii="Times New Roman" w:hAnsi="Times New Roman"/>
          <w:b/>
          <w:sz w:val="26"/>
          <w:szCs w:val="26"/>
        </w:rPr>
      </w:pPr>
      <w:r w:rsidRPr="009923C6">
        <w:rPr>
          <w:rFonts w:ascii="Times New Roman" w:hAnsi="Times New Roman"/>
          <w:b/>
          <w:sz w:val="26"/>
          <w:szCs w:val="26"/>
        </w:rPr>
        <w:t>Ensayo para taninos: ensayo de la gelatina-sal</w:t>
      </w:r>
      <w:bookmarkEnd w:id="11"/>
    </w:p>
    <w:p w14:paraId="307FA023" w14:textId="7CF86F74" w:rsidR="00914DAF" w:rsidRPr="00C85EEE" w:rsidRDefault="00A72C49" w:rsidP="0054280E">
      <w:pPr>
        <w:pStyle w:val="Sinespaciado"/>
        <w:spacing w:line="360" w:lineRule="auto"/>
        <w:ind w:firstLine="708"/>
        <w:rPr>
          <w:rFonts w:ascii="Times New Roman" w:hAnsi="Times New Roman"/>
          <w:sz w:val="24"/>
          <w:szCs w:val="24"/>
        </w:rPr>
      </w:pPr>
      <w:r>
        <w:rPr>
          <w:rFonts w:ascii="Times New Roman" w:hAnsi="Times New Roman"/>
          <w:sz w:val="24"/>
          <w:szCs w:val="24"/>
        </w:rPr>
        <w:t>A</w:t>
      </w:r>
      <w:r w:rsidR="009E07C9">
        <w:rPr>
          <w:rFonts w:ascii="Times New Roman" w:hAnsi="Times New Roman"/>
          <w:sz w:val="24"/>
          <w:szCs w:val="24"/>
        </w:rPr>
        <w:t xml:space="preserve"> </w:t>
      </w:r>
      <w:r w:rsidR="00914DAF" w:rsidRPr="00C85EEE">
        <w:rPr>
          <w:rFonts w:ascii="Times New Roman" w:hAnsi="Times New Roman"/>
          <w:sz w:val="24"/>
          <w:szCs w:val="24"/>
        </w:rPr>
        <w:t xml:space="preserve">1 ml de solución en un tubo de ensayo limpio </w:t>
      </w:r>
      <w:r w:rsidR="00BA5E5D">
        <w:rPr>
          <w:rFonts w:ascii="Times New Roman" w:hAnsi="Times New Roman"/>
          <w:sz w:val="24"/>
          <w:szCs w:val="24"/>
        </w:rPr>
        <w:t>se</w:t>
      </w:r>
      <w:r w:rsidR="00914DAF" w:rsidRPr="00C85EEE">
        <w:rPr>
          <w:rFonts w:ascii="Times New Roman" w:hAnsi="Times New Roman"/>
          <w:sz w:val="24"/>
          <w:szCs w:val="24"/>
        </w:rPr>
        <w:t xml:space="preserve"> </w:t>
      </w:r>
      <w:r w:rsidR="00060228" w:rsidRPr="00C85EEE">
        <w:rPr>
          <w:rFonts w:ascii="Times New Roman" w:hAnsi="Times New Roman"/>
          <w:sz w:val="24"/>
          <w:szCs w:val="24"/>
        </w:rPr>
        <w:t>añadi</w:t>
      </w:r>
      <w:r w:rsidR="00060228">
        <w:rPr>
          <w:rFonts w:ascii="Times New Roman" w:hAnsi="Times New Roman"/>
          <w:sz w:val="24"/>
          <w:szCs w:val="24"/>
        </w:rPr>
        <w:t>ó</w:t>
      </w:r>
      <w:r w:rsidR="00914DAF" w:rsidRPr="00C85EEE">
        <w:rPr>
          <w:rFonts w:ascii="Times New Roman" w:hAnsi="Times New Roman"/>
          <w:sz w:val="24"/>
          <w:szCs w:val="24"/>
        </w:rPr>
        <w:t xml:space="preserve"> 1 ml del reactivo de gelatina-sal. La formación de precipitado se considera una prueba probablemente positiva.</w:t>
      </w:r>
    </w:p>
    <w:p w14:paraId="2B2F2E4A" w14:textId="5366AF0F" w:rsidR="00914DAF" w:rsidRDefault="00914DAF" w:rsidP="0054280E">
      <w:pPr>
        <w:pStyle w:val="Sinespaciado"/>
        <w:spacing w:line="360" w:lineRule="auto"/>
        <w:ind w:firstLine="708"/>
        <w:rPr>
          <w:rFonts w:ascii="Times New Roman" w:hAnsi="Times New Roman"/>
          <w:sz w:val="24"/>
          <w:szCs w:val="24"/>
        </w:rPr>
      </w:pPr>
      <w:r w:rsidRPr="00C85EEE">
        <w:rPr>
          <w:rFonts w:ascii="Times New Roman" w:hAnsi="Times New Roman"/>
          <w:sz w:val="24"/>
          <w:szCs w:val="24"/>
        </w:rPr>
        <w:t xml:space="preserve">Decantar el sobrenadante y añadir </w:t>
      </w:r>
      <w:r w:rsidR="00A742DD">
        <w:rPr>
          <w:rFonts w:ascii="Times New Roman" w:hAnsi="Times New Roman"/>
          <w:sz w:val="24"/>
          <w:szCs w:val="24"/>
        </w:rPr>
        <w:t>tres</w:t>
      </w:r>
      <w:r w:rsidR="00A742DD" w:rsidRPr="00C85EEE">
        <w:rPr>
          <w:rFonts w:ascii="Times New Roman" w:hAnsi="Times New Roman"/>
          <w:sz w:val="24"/>
          <w:szCs w:val="24"/>
        </w:rPr>
        <w:t xml:space="preserve"> </w:t>
      </w:r>
      <w:r w:rsidRPr="00C85EEE">
        <w:rPr>
          <w:rFonts w:ascii="Times New Roman" w:hAnsi="Times New Roman"/>
          <w:sz w:val="24"/>
          <w:szCs w:val="24"/>
        </w:rPr>
        <w:t>gotas de FeCl</w:t>
      </w:r>
      <w:r w:rsidRPr="00711FA0">
        <w:rPr>
          <w:rFonts w:ascii="Times New Roman" w:hAnsi="Times New Roman"/>
          <w:sz w:val="24"/>
          <w:szCs w:val="24"/>
          <w:vertAlign w:val="subscript"/>
        </w:rPr>
        <w:t>3</w:t>
      </w:r>
      <w:r w:rsidR="00A742DD">
        <w:rPr>
          <w:rFonts w:ascii="Times New Roman" w:hAnsi="Times New Roman"/>
          <w:sz w:val="24"/>
          <w:szCs w:val="24"/>
        </w:rPr>
        <w:t>:</w:t>
      </w:r>
      <w:r w:rsidR="00A742DD" w:rsidRPr="00C85EEE">
        <w:rPr>
          <w:rFonts w:ascii="Times New Roman" w:hAnsi="Times New Roman"/>
          <w:sz w:val="24"/>
          <w:szCs w:val="24"/>
        </w:rPr>
        <w:t xml:space="preserve"> </w:t>
      </w:r>
      <w:r w:rsidRPr="00C85EEE">
        <w:rPr>
          <w:rFonts w:ascii="Times New Roman" w:hAnsi="Times New Roman"/>
          <w:sz w:val="24"/>
          <w:szCs w:val="24"/>
        </w:rPr>
        <w:t>si hay precipitado verde, azul o negro la prueba se considera positiva.</w:t>
      </w:r>
    </w:p>
    <w:p w14:paraId="4C0FA2FA" w14:textId="77777777" w:rsidR="00A56981" w:rsidRDefault="00A56981">
      <w:pPr>
        <w:pStyle w:val="Sinespaciado"/>
        <w:spacing w:line="360" w:lineRule="auto"/>
        <w:rPr>
          <w:rFonts w:ascii="Times New Roman" w:hAnsi="Times New Roman"/>
          <w:sz w:val="24"/>
          <w:szCs w:val="24"/>
        </w:rPr>
      </w:pPr>
    </w:p>
    <w:p w14:paraId="0EEC1F59" w14:textId="77777777" w:rsidR="006E6FF0" w:rsidRPr="00C15161" w:rsidRDefault="006E6FF0" w:rsidP="009923C6">
      <w:pPr>
        <w:pStyle w:val="Sinespaciado"/>
        <w:spacing w:line="360" w:lineRule="auto"/>
        <w:jc w:val="center"/>
        <w:rPr>
          <w:rFonts w:ascii="Times New Roman" w:hAnsi="Times New Roman"/>
          <w:b/>
          <w:sz w:val="24"/>
          <w:szCs w:val="24"/>
        </w:rPr>
      </w:pPr>
      <w:r w:rsidRPr="009923C6">
        <w:rPr>
          <w:rFonts w:ascii="Times New Roman" w:hAnsi="Times New Roman"/>
          <w:b/>
          <w:sz w:val="28"/>
          <w:szCs w:val="28"/>
        </w:rPr>
        <w:t>Pruebas de la efectividad de los extractos vegetales como reductores frente a la plata</w:t>
      </w:r>
    </w:p>
    <w:p w14:paraId="137B5A99" w14:textId="08338F09" w:rsidR="006E6FF0" w:rsidRPr="006E6FF0" w:rsidRDefault="006E6FF0"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Para determinar el poder reductor de los extractos se procedió por</w:t>
      </w:r>
      <w:r w:rsidR="009E07C9">
        <w:rPr>
          <w:rFonts w:ascii="Times New Roman" w:hAnsi="Times New Roman"/>
          <w:sz w:val="24"/>
          <w:szCs w:val="24"/>
        </w:rPr>
        <w:t xml:space="preserve"> los siguientes </w:t>
      </w:r>
      <w:r>
        <w:rPr>
          <w:rFonts w:ascii="Times New Roman" w:hAnsi="Times New Roman"/>
          <w:sz w:val="24"/>
          <w:szCs w:val="24"/>
        </w:rPr>
        <w:t>dos caminos</w:t>
      </w:r>
      <w:r w:rsidR="009E07C9">
        <w:rPr>
          <w:rFonts w:ascii="Times New Roman" w:hAnsi="Times New Roman"/>
          <w:sz w:val="24"/>
          <w:szCs w:val="24"/>
        </w:rPr>
        <w:t>.</w:t>
      </w:r>
    </w:p>
    <w:p w14:paraId="4E7EB067" w14:textId="77777777" w:rsidR="00111681" w:rsidRDefault="00111681" w:rsidP="00E73B76">
      <w:pPr>
        <w:pStyle w:val="Sinespaciado"/>
        <w:spacing w:line="360" w:lineRule="auto"/>
        <w:jc w:val="both"/>
        <w:rPr>
          <w:rFonts w:ascii="Times New Roman" w:hAnsi="Times New Roman"/>
          <w:sz w:val="24"/>
          <w:szCs w:val="24"/>
        </w:rPr>
      </w:pPr>
    </w:p>
    <w:p w14:paraId="7E4F5B12" w14:textId="3D02F3D5" w:rsidR="00E42214" w:rsidRPr="009923C6" w:rsidRDefault="00614267" w:rsidP="009923C6">
      <w:pPr>
        <w:pStyle w:val="Sinespaciado"/>
        <w:spacing w:line="360" w:lineRule="auto"/>
        <w:jc w:val="center"/>
        <w:rPr>
          <w:rFonts w:ascii="Times New Roman" w:hAnsi="Times New Roman"/>
          <w:b/>
          <w:sz w:val="28"/>
          <w:szCs w:val="28"/>
        </w:rPr>
      </w:pPr>
      <w:r w:rsidRPr="009923C6">
        <w:rPr>
          <w:rFonts w:ascii="Times New Roman" w:hAnsi="Times New Roman"/>
          <w:b/>
          <w:sz w:val="28"/>
          <w:szCs w:val="28"/>
        </w:rPr>
        <w:t>Formación de nanopartículas</w:t>
      </w:r>
    </w:p>
    <w:p w14:paraId="4565CA48" w14:textId="1110A218" w:rsidR="004D3A4C" w:rsidRDefault="004D3A4C" w:rsidP="0054280E">
      <w:pPr>
        <w:pStyle w:val="Sinespaciado"/>
        <w:spacing w:line="360" w:lineRule="auto"/>
        <w:ind w:firstLine="708"/>
        <w:jc w:val="both"/>
        <w:rPr>
          <w:rFonts w:ascii="Times New Roman" w:hAnsi="Times New Roman"/>
          <w:sz w:val="24"/>
          <w:szCs w:val="24"/>
        </w:rPr>
      </w:pPr>
      <w:r w:rsidRPr="004D3A4C">
        <w:rPr>
          <w:rFonts w:ascii="Times New Roman" w:hAnsi="Times New Roman"/>
          <w:sz w:val="24"/>
          <w:szCs w:val="24"/>
        </w:rPr>
        <w:t>Se prepararon soluciones acuosas de AgNO</w:t>
      </w:r>
      <w:r w:rsidRPr="004D3A4C">
        <w:rPr>
          <w:rFonts w:ascii="Times New Roman" w:hAnsi="Times New Roman"/>
          <w:sz w:val="24"/>
          <w:szCs w:val="24"/>
          <w:vertAlign w:val="subscript"/>
        </w:rPr>
        <w:t xml:space="preserve">3 </w:t>
      </w:r>
      <w:r w:rsidRPr="004D3A4C">
        <w:rPr>
          <w:rFonts w:ascii="Times New Roman" w:hAnsi="Times New Roman"/>
          <w:sz w:val="24"/>
          <w:szCs w:val="24"/>
        </w:rPr>
        <w:t>de concentración 10</w:t>
      </w:r>
      <w:r w:rsidRPr="004D3A4C">
        <w:rPr>
          <w:rFonts w:ascii="Times New Roman" w:hAnsi="Times New Roman"/>
          <w:sz w:val="24"/>
          <w:szCs w:val="24"/>
          <w:vertAlign w:val="superscript"/>
        </w:rPr>
        <w:t>-3</w:t>
      </w:r>
      <w:r w:rsidRPr="004D3A4C">
        <w:rPr>
          <w:rFonts w:ascii="Times New Roman" w:hAnsi="Times New Roman"/>
          <w:sz w:val="24"/>
          <w:szCs w:val="24"/>
        </w:rPr>
        <w:t xml:space="preserve"> M</w:t>
      </w:r>
      <w:r w:rsidR="00A742DD">
        <w:rPr>
          <w:rFonts w:ascii="Times New Roman" w:hAnsi="Times New Roman"/>
          <w:sz w:val="24"/>
          <w:szCs w:val="24"/>
        </w:rPr>
        <w:t>.</w:t>
      </w:r>
      <w:r w:rsidR="00A742DD" w:rsidRPr="004D3A4C">
        <w:rPr>
          <w:rFonts w:ascii="Times New Roman" w:hAnsi="Times New Roman"/>
          <w:sz w:val="24"/>
          <w:szCs w:val="24"/>
        </w:rPr>
        <w:t xml:space="preserve"> </w:t>
      </w:r>
      <w:r w:rsidR="00A742DD">
        <w:rPr>
          <w:rFonts w:ascii="Times New Roman" w:hAnsi="Times New Roman"/>
          <w:sz w:val="24"/>
          <w:szCs w:val="24"/>
        </w:rPr>
        <w:t>A</w:t>
      </w:r>
      <w:r w:rsidR="00A742DD" w:rsidRPr="004D3A4C">
        <w:rPr>
          <w:rFonts w:ascii="Times New Roman" w:hAnsi="Times New Roman"/>
          <w:sz w:val="24"/>
          <w:szCs w:val="24"/>
        </w:rPr>
        <w:t xml:space="preserve"> </w:t>
      </w:r>
      <w:r w:rsidRPr="004D3A4C">
        <w:rPr>
          <w:rFonts w:ascii="Times New Roman" w:hAnsi="Times New Roman"/>
          <w:sz w:val="24"/>
          <w:szCs w:val="24"/>
        </w:rPr>
        <w:t>estas soluciones se les agregó un</w:t>
      </w:r>
      <w:r>
        <w:rPr>
          <w:rFonts w:ascii="Times New Roman" w:hAnsi="Times New Roman"/>
          <w:sz w:val="24"/>
          <w:szCs w:val="24"/>
        </w:rPr>
        <w:t xml:space="preserve"> </w:t>
      </w:r>
      <w:r w:rsidRPr="004D3A4C">
        <w:rPr>
          <w:rFonts w:ascii="Times New Roman" w:hAnsi="Times New Roman"/>
          <w:sz w:val="24"/>
          <w:szCs w:val="24"/>
        </w:rPr>
        <w:t>volumen definido de los extractos (1-4</w:t>
      </w:r>
      <w:r w:rsidR="001533AD">
        <w:rPr>
          <w:rFonts w:ascii="Times New Roman" w:hAnsi="Times New Roman"/>
          <w:sz w:val="24"/>
          <w:szCs w:val="24"/>
        </w:rPr>
        <w:t xml:space="preserve"> </w:t>
      </w:r>
      <w:r w:rsidRPr="004D3A4C">
        <w:rPr>
          <w:rFonts w:ascii="Times New Roman" w:hAnsi="Times New Roman"/>
          <w:sz w:val="24"/>
          <w:szCs w:val="24"/>
        </w:rPr>
        <w:t>mL) y se aforaron con agua de</w:t>
      </w:r>
      <w:r w:rsidR="00BA5E5D">
        <w:rPr>
          <w:rFonts w:ascii="Times New Roman" w:hAnsi="Times New Roman"/>
          <w:sz w:val="24"/>
          <w:szCs w:val="24"/>
        </w:rPr>
        <w:t>s</w:t>
      </w:r>
      <w:r w:rsidRPr="004D3A4C">
        <w:rPr>
          <w:rFonts w:ascii="Times New Roman" w:hAnsi="Times New Roman"/>
          <w:sz w:val="24"/>
          <w:szCs w:val="24"/>
        </w:rPr>
        <w:t>ionizada a un volumen de 10</w:t>
      </w:r>
      <w:r>
        <w:rPr>
          <w:rFonts w:ascii="Times New Roman" w:hAnsi="Times New Roman"/>
          <w:sz w:val="24"/>
          <w:szCs w:val="24"/>
        </w:rPr>
        <w:t xml:space="preserve"> </w:t>
      </w:r>
      <w:r w:rsidRPr="004D3A4C">
        <w:rPr>
          <w:rFonts w:ascii="Times New Roman" w:hAnsi="Times New Roman"/>
          <w:sz w:val="24"/>
          <w:szCs w:val="24"/>
        </w:rPr>
        <w:t>m</w:t>
      </w:r>
      <w:r w:rsidR="00711FA0">
        <w:rPr>
          <w:rFonts w:ascii="Times New Roman" w:hAnsi="Times New Roman"/>
          <w:sz w:val="24"/>
          <w:szCs w:val="24"/>
        </w:rPr>
        <w:t>l</w:t>
      </w:r>
      <w:r w:rsidRPr="004D3A4C">
        <w:rPr>
          <w:rFonts w:ascii="Times New Roman" w:hAnsi="Times New Roman"/>
          <w:sz w:val="24"/>
          <w:szCs w:val="24"/>
        </w:rPr>
        <w:t>. En el momento en que se agregaron los extractos vegetales, tomaron un color amarillo</w:t>
      </w:r>
      <w:r w:rsidR="007E1B5B">
        <w:rPr>
          <w:rFonts w:ascii="Times New Roman" w:hAnsi="Times New Roman"/>
          <w:sz w:val="24"/>
          <w:szCs w:val="24"/>
        </w:rPr>
        <w:t xml:space="preserve"> característico de la formación de nanopartículas de plata</w:t>
      </w:r>
      <w:r w:rsidRPr="004D3A4C">
        <w:rPr>
          <w:rFonts w:ascii="Times New Roman" w:hAnsi="Times New Roman"/>
          <w:sz w:val="24"/>
          <w:szCs w:val="24"/>
        </w:rPr>
        <w:t xml:space="preserve">. </w:t>
      </w:r>
      <w:r w:rsidR="008A4782" w:rsidRPr="00464F81">
        <w:rPr>
          <w:rFonts w:ascii="Times New Roman" w:hAnsi="Times New Roman"/>
          <w:sz w:val="24"/>
          <w:szCs w:val="24"/>
        </w:rPr>
        <w:t xml:space="preserve">Los espectros UV-Vis de las tres disoluciones coloidales obtenidas de la reducción de la plata con los extractos vegetales se </w:t>
      </w:r>
      <w:r w:rsidR="008A4782">
        <w:rPr>
          <w:rFonts w:ascii="Times New Roman" w:hAnsi="Times New Roman"/>
          <w:sz w:val="24"/>
          <w:szCs w:val="24"/>
        </w:rPr>
        <w:t>realizaron</w:t>
      </w:r>
      <w:r w:rsidR="008A4782" w:rsidRPr="00464F81">
        <w:rPr>
          <w:rFonts w:ascii="Times New Roman" w:hAnsi="Times New Roman"/>
          <w:sz w:val="24"/>
          <w:szCs w:val="24"/>
        </w:rPr>
        <w:t xml:space="preserve"> con un espectrofotómetro</w:t>
      </w:r>
      <w:r w:rsidR="008A4782" w:rsidRPr="003118AF">
        <w:rPr>
          <w:rFonts w:ascii="Times New Roman" w:hAnsi="Times New Roman"/>
          <w:sz w:val="24"/>
          <w:szCs w:val="24"/>
        </w:rPr>
        <w:t xml:space="preserve"> </w:t>
      </w:r>
      <w:r w:rsidR="008A4782" w:rsidRPr="00464F81">
        <w:rPr>
          <w:rFonts w:ascii="Times New Roman" w:hAnsi="Times New Roman"/>
          <w:sz w:val="24"/>
          <w:szCs w:val="24"/>
        </w:rPr>
        <w:t xml:space="preserve">de doble haz en un intervalo de longitudes de onda entre 350 y </w:t>
      </w:r>
      <w:r w:rsidR="008A4782">
        <w:rPr>
          <w:rFonts w:ascii="Times New Roman" w:hAnsi="Times New Roman"/>
          <w:sz w:val="24"/>
          <w:szCs w:val="24"/>
        </w:rPr>
        <w:t>7</w:t>
      </w:r>
      <w:r w:rsidR="008A4782" w:rsidRPr="00464F81">
        <w:rPr>
          <w:rFonts w:ascii="Times New Roman" w:hAnsi="Times New Roman"/>
          <w:sz w:val="24"/>
          <w:szCs w:val="24"/>
        </w:rPr>
        <w:t>00 nm usando cubetas de cuarzo de 1 cm de camino óptico.</w:t>
      </w:r>
    </w:p>
    <w:p w14:paraId="6D0E1906" w14:textId="77777777" w:rsidR="003118AF" w:rsidRPr="00C15161" w:rsidRDefault="003118AF" w:rsidP="00C15161">
      <w:pPr>
        <w:pStyle w:val="Sinespaciado"/>
        <w:spacing w:line="360" w:lineRule="auto"/>
        <w:rPr>
          <w:rFonts w:ascii="Times New Roman" w:hAnsi="Times New Roman"/>
          <w:b/>
          <w:sz w:val="24"/>
          <w:szCs w:val="24"/>
        </w:rPr>
      </w:pPr>
    </w:p>
    <w:p w14:paraId="50E2F876" w14:textId="68417A34" w:rsidR="00C85EEE" w:rsidRPr="009923C6" w:rsidRDefault="00614267" w:rsidP="009923C6">
      <w:pPr>
        <w:pStyle w:val="Sinespaciado"/>
        <w:spacing w:line="360" w:lineRule="auto"/>
        <w:jc w:val="center"/>
        <w:rPr>
          <w:rFonts w:ascii="Times New Roman" w:hAnsi="Times New Roman"/>
          <w:b/>
          <w:sz w:val="28"/>
          <w:szCs w:val="28"/>
        </w:rPr>
      </w:pPr>
      <w:r w:rsidRPr="009923C6">
        <w:rPr>
          <w:rFonts w:ascii="Times New Roman" w:hAnsi="Times New Roman"/>
          <w:b/>
          <w:sz w:val="28"/>
          <w:szCs w:val="28"/>
        </w:rPr>
        <w:t>Reducción de la plata iónica a plata metálica</w:t>
      </w:r>
    </w:p>
    <w:p w14:paraId="2E629552" w14:textId="2ED055C3" w:rsidR="00FF7EAD" w:rsidRPr="00532C03" w:rsidRDefault="00EE3D39" w:rsidP="0054280E">
      <w:pPr>
        <w:pStyle w:val="Sinespaciado"/>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La reducción de la plata iónica a plata metálica se llevó a partir de</w:t>
      </w:r>
      <w:r w:rsidR="00CB6E3D">
        <w:rPr>
          <w:rFonts w:ascii="Times New Roman" w:hAnsi="Times New Roman"/>
          <w:color w:val="000000"/>
          <w:sz w:val="24"/>
          <w:szCs w:val="24"/>
        </w:rPr>
        <w:t>l</w:t>
      </w:r>
      <w:r>
        <w:rPr>
          <w:rFonts w:ascii="Times New Roman" w:hAnsi="Times New Roman"/>
          <w:color w:val="000000"/>
          <w:sz w:val="24"/>
          <w:szCs w:val="24"/>
        </w:rPr>
        <w:t xml:space="preserve"> cloruro de plata obtenido de la reacción de una disolución de nitrato</w:t>
      </w:r>
      <w:r w:rsidR="00FF7EAD">
        <w:rPr>
          <w:rFonts w:ascii="Times New Roman" w:hAnsi="Times New Roman"/>
          <w:color w:val="000000"/>
          <w:sz w:val="24"/>
          <w:szCs w:val="24"/>
        </w:rPr>
        <w:t xml:space="preserve"> de plata</w:t>
      </w:r>
      <w:r>
        <w:rPr>
          <w:rFonts w:ascii="Times New Roman" w:hAnsi="Times New Roman"/>
          <w:color w:val="000000"/>
          <w:sz w:val="24"/>
          <w:szCs w:val="24"/>
        </w:rPr>
        <w:t xml:space="preserve"> que</w:t>
      </w:r>
      <w:r w:rsidR="00FF7EAD" w:rsidRPr="00532C03">
        <w:rPr>
          <w:rFonts w:ascii="Times New Roman" w:hAnsi="Times New Roman"/>
          <w:color w:val="000000"/>
          <w:sz w:val="24"/>
          <w:szCs w:val="24"/>
        </w:rPr>
        <w:t xml:space="preserve"> se hace reaccionar con NH</w:t>
      </w:r>
      <w:r w:rsidR="00FF7EAD" w:rsidRPr="00532C03">
        <w:rPr>
          <w:rFonts w:ascii="Times New Roman" w:hAnsi="Times New Roman"/>
          <w:color w:val="000000"/>
          <w:sz w:val="24"/>
          <w:szCs w:val="24"/>
          <w:vertAlign w:val="subscript"/>
        </w:rPr>
        <w:t>4</w:t>
      </w:r>
      <w:r w:rsidR="00FF7EAD" w:rsidRPr="00532C03">
        <w:rPr>
          <w:rFonts w:ascii="Times New Roman" w:hAnsi="Times New Roman"/>
          <w:color w:val="000000"/>
          <w:sz w:val="24"/>
          <w:szCs w:val="24"/>
        </w:rPr>
        <w:t>Cl</w:t>
      </w:r>
      <w:r>
        <w:rPr>
          <w:rFonts w:ascii="Times New Roman" w:hAnsi="Times New Roman"/>
          <w:color w:val="000000"/>
          <w:sz w:val="24"/>
          <w:szCs w:val="24"/>
        </w:rPr>
        <w:t xml:space="preserve">. </w:t>
      </w:r>
      <w:r w:rsidR="00711DC3">
        <w:rPr>
          <w:rFonts w:ascii="Times New Roman" w:hAnsi="Times New Roman"/>
          <w:color w:val="000000"/>
          <w:sz w:val="24"/>
          <w:szCs w:val="24"/>
        </w:rPr>
        <w:t>A 1.7 g de</w:t>
      </w:r>
      <w:r>
        <w:rPr>
          <w:rFonts w:ascii="Times New Roman" w:hAnsi="Times New Roman"/>
          <w:color w:val="000000"/>
          <w:sz w:val="24"/>
          <w:szCs w:val="24"/>
        </w:rPr>
        <w:t xml:space="preserve"> </w:t>
      </w:r>
      <w:r w:rsidR="00711DC3">
        <w:rPr>
          <w:rFonts w:ascii="Times New Roman" w:hAnsi="Times New Roman"/>
          <w:color w:val="000000"/>
          <w:sz w:val="24"/>
          <w:szCs w:val="24"/>
        </w:rPr>
        <w:t>c</w:t>
      </w:r>
      <w:r>
        <w:rPr>
          <w:rFonts w:ascii="Times New Roman" w:hAnsi="Times New Roman"/>
          <w:color w:val="000000"/>
          <w:sz w:val="24"/>
          <w:szCs w:val="24"/>
        </w:rPr>
        <w:t>loruro de plata</w:t>
      </w:r>
      <w:r w:rsidR="00711DC3">
        <w:rPr>
          <w:rFonts w:ascii="Times New Roman" w:hAnsi="Times New Roman"/>
          <w:color w:val="000000"/>
          <w:sz w:val="24"/>
          <w:szCs w:val="24"/>
        </w:rPr>
        <w:t xml:space="preserve"> se hizo reaccionar con 30 ml de hidróxido de amonio a</w:t>
      </w:r>
      <w:r w:rsidR="00CB6E3D">
        <w:rPr>
          <w:rFonts w:ascii="Times New Roman" w:hAnsi="Times New Roman"/>
          <w:color w:val="000000"/>
          <w:sz w:val="24"/>
          <w:szCs w:val="24"/>
        </w:rPr>
        <w:t xml:space="preserve"> </w:t>
      </w:r>
      <w:r w:rsidR="00711DC3">
        <w:rPr>
          <w:rFonts w:ascii="Times New Roman" w:hAnsi="Times New Roman"/>
          <w:color w:val="000000"/>
          <w:sz w:val="24"/>
          <w:szCs w:val="24"/>
        </w:rPr>
        <w:t>30 %</w:t>
      </w:r>
      <w:r w:rsidR="00CB6E3D">
        <w:rPr>
          <w:rFonts w:ascii="Times New Roman" w:hAnsi="Times New Roman"/>
          <w:color w:val="000000"/>
          <w:sz w:val="24"/>
          <w:szCs w:val="24"/>
        </w:rPr>
        <w:t>,</w:t>
      </w:r>
      <w:r>
        <w:rPr>
          <w:rFonts w:ascii="Times New Roman" w:hAnsi="Times New Roman"/>
          <w:color w:val="000000"/>
          <w:sz w:val="24"/>
          <w:szCs w:val="24"/>
        </w:rPr>
        <w:t xml:space="preserve"> </w:t>
      </w:r>
      <w:r w:rsidR="00711DC3">
        <w:rPr>
          <w:rFonts w:ascii="Times New Roman" w:hAnsi="Times New Roman"/>
          <w:color w:val="000000"/>
          <w:sz w:val="24"/>
          <w:szCs w:val="24"/>
        </w:rPr>
        <w:t xml:space="preserve">con la finalidad de preparar el compuesto de coordinación diaminplata(I). </w:t>
      </w:r>
    </w:p>
    <w:p w14:paraId="17072516" w14:textId="0C2B8FFE" w:rsidR="00A56981" w:rsidRDefault="00E42214" w:rsidP="0054280E">
      <w:pPr>
        <w:pStyle w:val="Sinespaciado"/>
        <w:spacing w:line="360" w:lineRule="auto"/>
        <w:ind w:firstLine="708"/>
        <w:jc w:val="both"/>
        <w:rPr>
          <w:rFonts w:ascii="Times New Roman" w:hAnsi="Times New Roman"/>
          <w:sz w:val="24"/>
          <w:szCs w:val="24"/>
        </w:rPr>
      </w:pPr>
      <w:r w:rsidRPr="00614267">
        <w:rPr>
          <w:rFonts w:ascii="Times New Roman" w:hAnsi="Times New Roman"/>
          <w:sz w:val="24"/>
          <w:szCs w:val="24"/>
        </w:rPr>
        <w:lastRenderedPageBreak/>
        <w:t>La reducción de la plata iónica a plata metálica se llevó a cabo a partir del compuesto de coordinación diaminplata(I</w:t>
      </w:r>
      <w:r w:rsidR="00DD5DCF" w:rsidRPr="00614267">
        <w:rPr>
          <w:rFonts w:ascii="Times New Roman" w:hAnsi="Times New Roman"/>
          <w:sz w:val="24"/>
          <w:szCs w:val="24"/>
        </w:rPr>
        <w:t>)</w:t>
      </w:r>
      <w:r w:rsidR="00DD5DCF">
        <w:rPr>
          <w:rFonts w:ascii="Times New Roman" w:hAnsi="Times New Roman"/>
          <w:sz w:val="24"/>
          <w:szCs w:val="24"/>
        </w:rPr>
        <w:t xml:space="preserve">. La </w:t>
      </w:r>
      <w:r w:rsidR="00711DC3">
        <w:rPr>
          <w:rFonts w:ascii="Times New Roman" w:hAnsi="Times New Roman"/>
          <w:sz w:val="24"/>
          <w:szCs w:val="24"/>
        </w:rPr>
        <w:t>adición de los extractos a este compuesto de coordinación propici</w:t>
      </w:r>
      <w:r w:rsidR="001533AD">
        <w:rPr>
          <w:rFonts w:ascii="Times New Roman" w:hAnsi="Times New Roman"/>
          <w:sz w:val="24"/>
          <w:szCs w:val="24"/>
        </w:rPr>
        <w:t>ó</w:t>
      </w:r>
      <w:r w:rsidR="00711DC3">
        <w:rPr>
          <w:rFonts w:ascii="Times New Roman" w:hAnsi="Times New Roman"/>
          <w:sz w:val="24"/>
          <w:szCs w:val="24"/>
        </w:rPr>
        <w:t xml:space="preserve"> la precipitación de la plata en forma de metal.</w:t>
      </w:r>
    </w:p>
    <w:p w14:paraId="08267C9C" w14:textId="77777777" w:rsidR="00711DC3" w:rsidRPr="00B85F5A" w:rsidRDefault="00711DC3">
      <w:pPr>
        <w:pStyle w:val="Sinespaciado"/>
        <w:spacing w:line="360" w:lineRule="auto"/>
        <w:jc w:val="both"/>
        <w:rPr>
          <w:rFonts w:ascii="Times New Roman" w:hAnsi="Times New Roman"/>
          <w:sz w:val="24"/>
          <w:szCs w:val="24"/>
        </w:rPr>
      </w:pPr>
      <w:r>
        <w:rPr>
          <w:rFonts w:ascii="Times New Roman" w:hAnsi="Times New Roman"/>
          <w:sz w:val="24"/>
          <w:szCs w:val="24"/>
        </w:rPr>
        <w:t xml:space="preserve"> </w:t>
      </w:r>
    </w:p>
    <w:p w14:paraId="47872851" w14:textId="77777777" w:rsidR="00245EBC" w:rsidRPr="009923C6" w:rsidRDefault="00ED4952" w:rsidP="009923C6">
      <w:pPr>
        <w:pStyle w:val="Sinespaciado"/>
        <w:spacing w:line="360" w:lineRule="auto"/>
        <w:jc w:val="center"/>
        <w:rPr>
          <w:rFonts w:ascii="Times New Roman" w:eastAsia="Times New Roman" w:hAnsi="Times New Roman"/>
          <w:b/>
          <w:color w:val="000000"/>
          <w:sz w:val="32"/>
          <w:szCs w:val="32"/>
          <w:lang w:val="es-ES" w:eastAsia="es-ES"/>
        </w:rPr>
      </w:pPr>
      <w:r w:rsidRPr="009923C6">
        <w:rPr>
          <w:rFonts w:ascii="Times New Roman" w:eastAsia="Times New Roman" w:hAnsi="Times New Roman"/>
          <w:b/>
          <w:color w:val="000000"/>
          <w:sz w:val="32"/>
          <w:szCs w:val="32"/>
          <w:lang w:val="es-ES" w:eastAsia="es-ES"/>
        </w:rPr>
        <w:t>R</w:t>
      </w:r>
      <w:r w:rsidR="00E23D45" w:rsidRPr="009923C6">
        <w:rPr>
          <w:rFonts w:ascii="Times New Roman" w:eastAsia="Times New Roman" w:hAnsi="Times New Roman"/>
          <w:b/>
          <w:color w:val="000000"/>
          <w:sz w:val="32"/>
          <w:szCs w:val="32"/>
          <w:lang w:val="es-ES" w:eastAsia="es-ES"/>
        </w:rPr>
        <w:t>esultados y discusión</w:t>
      </w:r>
    </w:p>
    <w:p w14:paraId="27227562" w14:textId="57D51D87" w:rsidR="00245EBC" w:rsidRPr="00654651" w:rsidRDefault="00951F2B" w:rsidP="0054280E">
      <w:pPr>
        <w:pStyle w:val="Sinespaciado"/>
        <w:spacing w:line="360" w:lineRule="auto"/>
        <w:ind w:firstLine="708"/>
        <w:jc w:val="both"/>
        <w:rPr>
          <w:rFonts w:ascii="Times New Roman" w:hAnsi="Times New Roman"/>
          <w:sz w:val="24"/>
          <w:szCs w:val="24"/>
        </w:rPr>
      </w:pPr>
      <w:r w:rsidRPr="00245EBC">
        <w:rPr>
          <w:rFonts w:ascii="Times New Roman" w:hAnsi="Times New Roman"/>
          <w:sz w:val="24"/>
          <w:szCs w:val="24"/>
        </w:rPr>
        <w:t>La identificación de compuestos fenólicos, flavonoides y taninos</w:t>
      </w:r>
      <w:r w:rsidR="00C82036" w:rsidRPr="00245EBC">
        <w:rPr>
          <w:rFonts w:ascii="Times New Roman" w:hAnsi="Times New Roman"/>
          <w:sz w:val="24"/>
          <w:szCs w:val="24"/>
        </w:rPr>
        <w:t xml:space="preserve"> que se llev</w:t>
      </w:r>
      <w:r w:rsidR="00EB299D">
        <w:rPr>
          <w:rFonts w:ascii="Times New Roman" w:hAnsi="Times New Roman"/>
          <w:sz w:val="24"/>
          <w:szCs w:val="24"/>
        </w:rPr>
        <w:t>ó</w:t>
      </w:r>
      <w:r w:rsidR="00C82036" w:rsidRPr="00245EBC">
        <w:rPr>
          <w:rFonts w:ascii="Times New Roman" w:hAnsi="Times New Roman"/>
          <w:sz w:val="24"/>
          <w:szCs w:val="24"/>
        </w:rPr>
        <w:t xml:space="preserve"> a cabo a través de los ensayos cualitativos</w:t>
      </w:r>
      <w:r w:rsidRPr="00245EBC">
        <w:rPr>
          <w:rFonts w:ascii="Times New Roman" w:hAnsi="Times New Roman"/>
          <w:sz w:val="24"/>
          <w:szCs w:val="24"/>
        </w:rPr>
        <w:t xml:space="preserve"> fue positiva para los tres extractos vegetale</w:t>
      </w:r>
      <w:r w:rsidR="00C82036" w:rsidRPr="00245EBC">
        <w:rPr>
          <w:rFonts w:ascii="Times New Roman" w:hAnsi="Times New Roman"/>
          <w:sz w:val="24"/>
          <w:szCs w:val="24"/>
        </w:rPr>
        <w:t>s</w:t>
      </w:r>
      <w:r w:rsidR="00DD5DCF">
        <w:rPr>
          <w:rFonts w:ascii="Times New Roman" w:hAnsi="Times New Roman"/>
          <w:sz w:val="24"/>
          <w:szCs w:val="24"/>
        </w:rPr>
        <w:t xml:space="preserve">; mostraron </w:t>
      </w:r>
      <w:r w:rsidR="00245EBC" w:rsidRPr="00245EBC">
        <w:rPr>
          <w:rFonts w:ascii="Times New Roman" w:hAnsi="Times New Roman"/>
          <w:sz w:val="24"/>
          <w:szCs w:val="24"/>
        </w:rPr>
        <w:t>coloraciones y la presencia de precipitados debido a la presencia de compuestos fenólicos, flavonoides y taninos.</w:t>
      </w:r>
      <w:r w:rsidRPr="00245EBC">
        <w:rPr>
          <w:rFonts w:ascii="Times New Roman" w:hAnsi="Times New Roman"/>
          <w:sz w:val="24"/>
          <w:szCs w:val="24"/>
        </w:rPr>
        <w:t xml:space="preserve"> </w:t>
      </w:r>
    </w:p>
    <w:p w14:paraId="6FFDEECA" w14:textId="20A97493" w:rsidR="00654651" w:rsidRPr="00654651"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t>Para la identificación de fenoles se utilizó el ensayo de FeCl</w:t>
      </w:r>
      <w:r w:rsidRPr="00654651">
        <w:rPr>
          <w:rFonts w:ascii="Times New Roman" w:hAnsi="Times New Roman"/>
          <w:sz w:val="24"/>
          <w:szCs w:val="24"/>
          <w:vertAlign w:val="subscript"/>
        </w:rPr>
        <w:t>3</w:t>
      </w:r>
      <w:r w:rsidRPr="00654651">
        <w:rPr>
          <w:rFonts w:ascii="Times New Roman" w:hAnsi="Times New Roman"/>
          <w:sz w:val="24"/>
          <w:szCs w:val="24"/>
        </w:rPr>
        <w:t xml:space="preserve">. La figura </w:t>
      </w:r>
      <w:r w:rsidR="00DD5DCF">
        <w:rPr>
          <w:rFonts w:ascii="Times New Roman" w:hAnsi="Times New Roman"/>
          <w:sz w:val="24"/>
          <w:szCs w:val="24"/>
        </w:rPr>
        <w:t>4</w:t>
      </w:r>
      <w:r w:rsidRPr="00654651">
        <w:rPr>
          <w:rFonts w:ascii="Times New Roman" w:hAnsi="Times New Roman"/>
          <w:sz w:val="24"/>
          <w:szCs w:val="24"/>
        </w:rPr>
        <w:t xml:space="preserve"> muestra la fotografía de la identificación de ácidos fenólicos contenidos en los extractos, </w:t>
      </w:r>
      <w:r w:rsidR="00910598">
        <w:rPr>
          <w:rFonts w:ascii="Times New Roman" w:hAnsi="Times New Roman"/>
          <w:sz w:val="24"/>
          <w:szCs w:val="24"/>
        </w:rPr>
        <w:t>en donde se aprecia</w:t>
      </w:r>
      <w:r w:rsidR="00910598" w:rsidRPr="00654651">
        <w:rPr>
          <w:rFonts w:ascii="Times New Roman" w:hAnsi="Times New Roman"/>
          <w:sz w:val="24"/>
          <w:szCs w:val="24"/>
        </w:rPr>
        <w:t xml:space="preserve"> </w:t>
      </w:r>
      <w:r w:rsidRPr="00654651">
        <w:rPr>
          <w:rFonts w:ascii="Times New Roman" w:hAnsi="Times New Roman"/>
          <w:sz w:val="24"/>
          <w:szCs w:val="24"/>
        </w:rPr>
        <w:t>un color verde amarillento característico</w:t>
      </w:r>
      <w:r w:rsidR="00910598">
        <w:rPr>
          <w:rFonts w:ascii="Times New Roman" w:hAnsi="Times New Roman"/>
          <w:sz w:val="24"/>
          <w:szCs w:val="24"/>
        </w:rPr>
        <w:t xml:space="preserve"> de</w:t>
      </w:r>
      <w:r w:rsidRPr="00654651">
        <w:rPr>
          <w:rFonts w:ascii="Times New Roman" w:hAnsi="Times New Roman"/>
          <w:sz w:val="24"/>
          <w:szCs w:val="24"/>
        </w:rPr>
        <w:t xml:space="preserve"> su presencia (Ignat, 2011).   </w:t>
      </w:r>
    </w:p>
    <w:p w14:paraId="7BBEB271" w14:textId="135A1FD3" w:rsidR="00654651" w:rsidRPr="00654651"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t xml:space="preserve">En la identificación de la presencia de flavonoides se utilizó la </w:t>
      </w:r>
      <w:r w:rsidR="00A475A4" w:rsidRPr="00654651">
        <w:rPr>
          <w:rFonts w:ascii="Times New Roman" w:hAnsi="Times New Roman"/>
          <w:sz w:val="24"/>
          <w:szCs w:val="24"/>
        </w:rPr>
        <w:t>prueba</w:t>
      </w:r>
      <w:r w:rsidR="00A475A4">
        <w:rPr>
          <w:rFonts w:ascii="Times New Roman" w:hAnsi="Times New Roman"/>
          <w:sz w:val="24"/>
          <w:szCs w:val="24"/>
        </w:rPr>
        <w:t>-</w:t>
      </w:r>
      <w:r w:rsidRPr="00654651">
        <w:rPr>
          <w:rFonts w:ascii="Times New Roman" w:hAnsi="Times New Roman"/>
          <w:sz w:val="24"/>
          <w:szCs w:val="24"/>
        </w:rPr>
        <w:t>ensayo de Shino</w:t>
      </w:r>
      <w:r w:rsidR="00A475A4">
        <w:rPr>
          <w:rFonts w:ascii="Times New Roman" w:hAnsi="Times New Roman"/>
          <w:sz w:val="24"/>
          <w:szCs w:val="24"/>
        </w:rPr>
        <w:t>d</w:t>
      </w:r>
      <w:r w:rsidRPr="00654651">
        <w:rPr>
          <w:rFonts w:ascii="Times New Roman" w:hAnsi="Times New Roman"/>
          <w:sz w:val="24"/>
          <w:szCs w:val="24"/>
        </w:rPr>
        <w:t xml:space="preserve">a, prueba que se considera positiva para flavonoides si presenta una coloración rosada, roja, violeta o </w:t>
      </w:r>
      <w:r w:rsidRPr="00654651">
        <w:rPr>
          <w:rFonts w:ascii="Times New Roman" w:hAnsi="Times New Roman"/>
          <w:color w:val="000000" w:themeColor="text1"/>
          <w:sz w:val="24"/>
          <w:szCs w:val="24"/>
        </w:rPr>
        <w:t>naranja.</w:t>
      </w:r>
      <w:r w:rsidRPr="00654651">
        <w:rPr>
          <w:rFonts w:ascii="Times New Roman" w:hAnsi="Times New Roman"/>
          <w:sz w:val="24"/>
          <w:szCs w:val="24"/>
        </w:rPr>
        <w:t xml:space="preserve"> Como se puede apreciar en la figura </w:t>
      </w:r>
      <w:r w:rsidR="00A475A4">
        <w:rPr>
          <w:rFonts w:ascii="Times New Roman" w:hAnsi="Times New Roman"/>
          <w:sz w:val="24"/>
          <w:szCs w:val="24"/>
        </w:rPr>
        <w:t>4</w:t>
      </w:r>
      <w:r w:rsidRPr="00654651">
        <w:rPr>
          <w:rFonts w:ascii="Times New Roman" w:hAnsi="Times New Roman"/>
          <w:sz w:val="24"/>
          <w:szCs w:val="24"/>
        </w:rPr>
        <w:t>, los extractos vegetales utilizados presentan color naranja</w:t>
      </w:r>
      <w:r w:rsidR="00DE0ADC">
        <w:rPr>
          <w:rFonts w:ascii="Times New Roman" w:hAnsi="Times New Roman"/>
          <w:sz w:val="24"/>
          <w:szCs w:val="24"/>
        </w:rPr>
        <w:t>.</w:t>
      </w:r>
    </w:p>
    <w:p w14:paraId="5DD08B04" w14:textId="2CA0C637" w:rsidR="00031A69" w:rsidRDefault="00654651" w:rsidP="0054280E">
      <w:pPr>
        <w:pStyle w:val="Sinespaciado"/>
        <w:spacing w:line="360" w:lineRule="auto"/>
        <w:ind w:firstLine="708"/>
        <w:jc w:val="both"/>
        <w:rPr>
          <w:rFonts w:ascii="Times New Roman" w:hAnsi="Times New Roman"/>
          <w:sz w:val="24"/>
          <w:szCs w:val="24"/>
        </w:rPr>
      </w:pPr>
      <w:r w:rsidRPr="00654651">
        <w:rPr>
          <w:rFonts w:ascii="Times New Roman" w:hAnsi="Times New Roman"/>
          <w:sz w:val="24"/>
          <w:szCs w:val="24"/>
        </w:rPr>
        <w:t xml:space="preserve">Para la identificación cualitativa de los taninos presentes en los extractos se </w:t>
      </w:r>
      <w:r w:rsidR="00654ACE">
        <w:rPr>
          <w:rFonts w:ascii="Times New Roman" w:hAnsi="Times New Roman"/>
          <w:sz w:val="24"/>
          <w:szCs w:val="24"/>
        </w:rPr>
        <w:t>recurrió al e</w:t>
      </w:r>
      <w:r w:rsidRPr="00654651">
        <w:rPr>
          <w:rFonts w:ascii="Times New Roman" w:hAnsi="Times New Roman"/>
          <w:sz w:val="24"/>
          <w:szCs w:val="24"/>
        </w:rPr>
        <w:t>nsayo de la gelatina-sal, prueba que se considera positiva para taninos si se forma un precipitado. En el caso de los extractos utilizados en este trabajo</w:t>
      </w:r>
      <w:r w:rsidR="00654ACE">
        <w:rPr>
          <w:rFonts w:ascii="Times New Roman" w:hAnsi="Times New Roman"/>
          <w:sz w:val="24"/>
          <w:szCs w:val="24"/>
        </w:rPr>
        <w:t>,</w:t>
      </w:r>
      <w:r w:rsidRPr="00654651">
        <w:rPr>
          <w:rFonts w:ascii="Times New Roman" w:hAnsi="Times New Roman"/>
          <w:sz w:val="24"/>
          <w:szCs w:val="24"/>
        </w:rPr>
        <w:t xml:space="preserve"> la prueba fue positiva en todos los casos</w:t>
      </w:r>
      <w:r w:rsidR="001356B9">
        <w:rPr>
          <w:rFonts w:ascii="Times New Roman" w:hAnsi="Times New Roman"/>
          <w:sz w:val="24"/>
          <w:szCs w:val="24"/>
        </w:rPr>
        <w:t>;</w:t>
      </w:r>
      <w:r w:rsidRPr="00654651">
        <w:rPr>
          <w:rFonts w:ascii="Times New Roman" w:hAnsi="Times New Roman"/>
          <w:sz w:val="24"/>
          <w:szCs w:val="24"/>
        </w:rPr>
        <w:t xml:space="preserve"> el precipitado</w:t>
      </w:r>
      <w:r w:rsidR="001356B9">
        <w:rPr>
          <w:rFonts w:ascii="Times New Roman" w:hAnsi="Times New Roman"/>
          <w:sz w:val="24"/>
          <w:szCs w:val="24"/>
        </w:rPr>
        <w:t xml:space="preserve"> </w:t>
      </w:r>
      <w:r w:rsidRPr="00654651">
        <w:rPr>
          <w:rFonts w:ascii="Times New Roman" w:hAnsi="Times New Roman"/>
          <w:sz w:val="24"/>
          <w:szCs w:val="24"/>
        </w:rPr>
        <w:t xml:space="preserve">prueba la presencia de taninos. En la figura </w:t>
      </w:r>
      <w:r w:rsidR="00FA74AF">
        <w:rPr>
          <w:rFonts w:ascii="Times New Roman" w:hAnsi="Times New Roman"/>
          <w:sz w:val="24"/>
          <w:szCs w:val="24"/>
        </w:rPr>
        <w:t>4</w:t>
      </w:r>
      <w:r w:rsidRPr="00654651">
        <w:rPr>
          <w:rFonts w:ascii="Times New Roman" w:hAnsi="Times New Roman"/>
          <w:sz w:val="24"/>
          <w:szCs w:val="24"/>
        </w:rPr>
        <w:t xml:space="preserve"> se aprecia el precipitado formado (</w:t>
      </w:r>
      <w:bookmarkStart w:id="12" w:name="_Hlk525075200"/>
      <w:r w:rsidRPr="00467EDA">
        <w:rPr>
          <w:rFonts w:ascii="Times New Roman" w:hAnsi="Times New Roman"/>
          <w:sz w:val="24"/>
          <w:szCs w:val="24"/>
        </w:rPr>
        <w:t>Miranda, 2012</w:t>
      </w:r>
      <w:bookmarkEnd w:id="12"/>
      <w:r w:rsidRPr="00654651">
        <w:rPr>
          <w:rFonts w:ascii="Times New Roman" w:hAnsi="Times New Roman"/>
          <w:sz w:val="24"/>
          <w:szCs w:val="24"/>
        </w:rPr>
        <w:t>).</w:t>
      </w:r>
    </w:p>
    <w:p w14:paraId="2EE0EDEB" w14:textId="77777777" w:rsidR="00A642F9" w:rsidRDefault="00A642F9" w:rsidP="0054280E">
      <w:pPr>
        <w:pStyle w:val="Sinespaciado"/>
        <w:spacing w:line="360" w:lineRule="auto"/>
        <w:ind w:firstLine="708"/>
        <w:jc w:val="both"/>
        <w:rPr>
          <w:rFonts w:ascii="Times New Roman" w:hAnsi="Times New Roman"/>
          <w:sz w:val="24"/>
          <w:szCs w:val="24"/>
        </w:rPr>
      </w:pPr>
    </w:p>
    <w:p w14:paraId="2471FCEF" w14:textId="1416126D" w:rsidR="00FA74AF" w:rsidRPr="00A642F9" w:rsidRDefault="00A642F9" w:rsidP="00A642F9">
      <w:pPr>
        <w:pStyle w:val="Sinespaciado"/>
        <w:jc w:val="center"/>
        <w:rPr>
          <w:rFonts w:ascii="Times New Roman" w:hAnsi="Times New Roman"/>
          <w:sz w:val="24"/>
          <w:szCs w:val="24"/>
        </w:rPr>
      </w:pPr>
      <w:r w:rsidRPr="00A642F9">
        <w:rPr>
          <w:rFonts w:ascii="Times New Roman" w:hAnsi="Times New Roman"/>
          <w:b/>
          <w:sz w:val="24"/>
          <w:szCs w:val="24"/>
        </w:rPr>
        <w:t>Figura 4.</w:t>
      </w:r>
      <w:r w:rsidRPr="00A642F9">
        <w:rPr>
          <w:rFonts w:ascii="Times New Roman" w:hAnsi="Times New Roman"/>
          <w:sz w:val="24"/>
          <w:szCs w:val="24"/>
        </w:rPr>
        <w:t xml:space="preserve"> Pruebas químicas cualitativas de la presencia de polifenoles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138"/>
        <w:gridCol w:w="3131"/>
      </w:tblGrid>
      <w:tr w:rsidR="00EB299D" w:rsidRPr="00A642F9" w14:paraId="5751704C" w14:textId="77777777" w:rsidTr="00CD5D96">
        <w:trPr>
          <w:jc w:val="center"/>
        </w:trPr>
        <w:tc>
          <w:tcPr>
            <w:tcW w:w="3125" w:type="dxa"/>
          </w:tcPr>
          <w:p w14:paraId="5296E870" w14:textId="6D7C3B64" w:rsidR="00EB299D" w:rsidRPr="00A642F9" w:rsidRDefault="00EB299D" w:rsidP="00A642F9">
            <w:pPr>
              <w:pStyle w:val="Sinespaciado"/>
              <w:jc w:val="center"/>
              <w:rPr>
                <w:rFonts w:ascii="Times New Roman" w:hAnsi="Times New Roman"/>
                <w:sz w:val="24"/>
                <w:szCs w:val="24"/>
              </w:rPr>
            </w:pPr>
          </w:p>
        </w:tc>
        <w:tc>
          <w:tcPr>
            <w:tcW w:w="3138" w:type="dxa"/>
          </w:tcPr>
          <w:p w14:paraId="3669FB0F" w14:textId="0D12113E" w:rsidR="00EB299D" w:rsidRPr="00A642F9" w:rsidRDefault="00EB299D" w:rsidP="00A642F9">
            <w:pPr>
              <w:pStyle w:val="Sinespaciado"/>
              <w:jc w:val="center"/>
              <w:rPr>
                <w:rFonts w:ascii="Times New Roman" w:hAnsi="Times New Roman"/>
                <w:sz w:val="24"/>
                <w:szCs w:val="24"/>
              </w:rPr>
            </w:pPr>
          </w:p>
        </w:tc>
        <w:tc>
          <w:tcPr>
            <w:tcW w:w="3131" w:type="dxa"/>
          </w:tcPr>
          <w:p w14:paraId="67DAFE0F" w14:textId="4C04E269" w:rsidR="00EB299D" w:rsidRPr="00A642F9" w:rsidRDefault="00EB299D" w:rsidP="00A642F9">
            <w:pPr>
              <w:pStyle w:val="Sinespaciado"/>
              <w:jc w:val="center"/>
              <w:rPr>
                <w:rFonts w:ascii="Times New Roman" w:hAnsi="Times New Roman"/>
                <w:sz w:val="24"/>
                <w:szCs w:val="24"/>
              </w:rPr>
            </w:pPr>
          </w:p>
        </w:tc>
      </w:tr>
    </w:tbl>
    <w:p w14:paraId="5F0623B1" w14:textId="12C9C06C" w:rsidR="00ED28CC" w:rsidRDefault="00ED28CC" w:rsidP="0054280E">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60E7B97D" wp14:editId="578F893E">
            <wp:extent cx="4639322" cy="152421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xtrac 7.png"/>
                    <pic:cNvPicPr/>
                  </pic:nvPicPr>
                  <pic:blipFill>
                    <a:blip r:embed="rId11">
                      <a:extLst>
                        <a:ext uri="{28A0092B-C50C-407E-A947-70E740481C1C}">
                          <a14:useLocalDpi xmlns:a14="http://schemas.microsoft.com/office/drawing/2010/main" val="0"/>
                        </a:ext>
                      </a:extLst>
                    </a:blip>
                    <a:stretch>
                      <a:fillRect/>
                    </a:stretch>
                  </pic:blipFill>
                  <pic:spPr>
                    <a:xfrm>
                      <a:off x="0" y="0"/>
                      <a:ext cx="4639322" cy="1524213"/>
                    </a:xfrm>
                    <a:prstGeom prst="rect">
                      <a:avLst/>
                    </a:prstGeom>
                    <a:ln>
                      <a:noFill/>
                    </a:ln>
                  </pic:spPr>
                </pic:pic>
              </a:graphicData>
            </a:graphic>
          </wp:inline>
        </w:drawing>
      </w:r>
    </w:p>
    <w:p w14:paraId="2B8134E5" w14:textId="39BE927A" w:rsidR="009F59F1" w:rsidRPr="00184355" w:rsidRDefault="00EB299D" w:rsidP="0054280E">
      <w:pPr>
        <w:pStyle w:val="Sinespaciado"/>
        <w:spacing w:line="360" w:lineRule="auto"/>
        <w:jc w:val="center"/>
        <w:rPr>
          <w:rFonts w:ascii="Times New Roman" w:hAnsi="Times New Roman"/>
          <w:sz w:val="24"/>
          <w:szCs w:val="24"/>
        </w:rPr>
      </w:pPr>
      <w:r>
        <w:rPr>
          <w:rFonts w:ascii="Times New Roman" w:hAnsi="Times New Roman"/>
          <w:sz w:val="24"/>
          <w:szCs w:val="24"/>
        </w:rPr>
        <w:t>Fuente: Elaboración propia</w:t>
      </w:r>
    </w:p>
    <w:p w14:paraId="3205318C" w14:textId="77777777" w:rsidR="00FA54F5" w:rsidRDefault="00FA54F5" w:rsidP="00E73B76">
      <w:pPr>
        <w:pStyle w:val="Sinespaciado"/>
        <w:spacing w:line="360" w:lineRule="auto"/>
        <w:jc w:val="both"/>
        <w:rPr>
          <w:rFonts w:ascii="Times New Roman" w:hAnsi="Times New Roman"/>
          <w:b/>
          <w:sz w:val="28"/>
          <w:szCs w:val="24"/>
        </w:rPr>
      </w:pPr>
    </w:p>
    <w:p w14:paraId="16D70B49" w14:textId="2B36E7DA" w:rsidR="003728D3" w:rsidRPr="00FA54F5" w:rsidRDefault="003728D3" w:rsidP="00FA54F5">
      <w:pPr>
        <w:pStyle w:val="Sinespaciado"/>
        <w:spacing w:line="360" w:lineRule="auto"/>
        <w:jc w:val="center"/>
        <w:rPr>
          <w:rFonts w:ascii="Times New Roman" w:hAnsi="Times New Roman"/>
          <w:b/>
          <w:sz w:val="28"/>
          <w:szCs w:val="28"/>
        </w:rPr>
      </w:pPr>
      <w:r w:rsidRPr="00FA54F5">
        <w:rPr>
          <w:rFonts w:ascii="Times New Roman" w:hAnsi="Times New Roman"/>
          <w:b/>
          <w:sz w:val="28"/>
          <w:szCs w:val="28"/>
        </w:rPr>
        <w:lastRenderedPageBreak/>
        <w:t>Reducción de la plata con los extractos vegetales</w:t>
      </w:r>
    </w:p>
    <w:p w14:paraId="52D8BE0B" w14:textId="77777777" w:rsidR="00057FC3" w:rsidRPr="00FA54F5" w:rsidRDefault="00057FC3" w:rsidP="00FA54F5">
      <w:pPr>
        <w:pStyle w:val="Sinespaciado"/>
        <w:spacing w:line="360" w:lineRule="auto"/>
        <w:jc w:val="center"/>
        <w:rPr>
          <w:rFonts w:ascii="Times New Roman" w:hAnsi="Times New Roman"/>
          <w:b/>
          <w:sz w:val="26"/>
          <w:szCs w:val="26"/>
        </w:rPr>
      </w:pPr>
      <w:r w:rsidRPr="00FA54F5">
        <w:rPr>
          <w:rFonts w:ascii="Times New Roman" w:hAnsi="Times New Roman"/>
          <w:b/>
          <w:sz w:val="26"/>
          <w:szCs w:val="26"/>
        </w:rPr>
        <w:t>Formación de nanopartículas</w:t>
      </w:r>
    </w:p>
    <w:p w14:paraId="5FFF939F" w14:textId="77777777" w:rsidR="00F55AE0" w:rsidRPr="00864E0C" w:rsidRDefault="001B149D" w:rsidP="0054280E">
      <w:pPr>
        <w:pStyle w:val="Sinespaciado"/>
        <w:spacing w:line="360" w:lineRule="auto"/>
        <w:ind w:firstLine="708"/>
        <w:jc w:val="both"/>
        <w:rPr>
          <w:rFonts w:ascii="Times New Roman" w:hAnsi="Times New Roman"/>
          <w:sz w:val="24"/>
          <w:szCs w:val="24"/>
        </w:rPr>
      </w:pPr>
      <w:r w:rsidRPr="00864E0C">
        <w:rPr>
          <w:rFonts w:ascii="Times New Roman" w:hAnsi="Times New Roman"/>
          <w:sz w:val="24"/>
          <w:szCs w:val="24"/>
        </w:rPr>
        <w:t>La adición de los extractos vegetales a la disolución de nitrato de plata 0.001 M dio como resultado</w:t>
      </w:r>
      <w:r w:rsidR="0041062B" w:rsidRPr="00864E0C">
        <w:rPr>
          <w:rFonts w:ascii="Times New Roman" w:hAnsi="Times New Roman"/>
          <w:sz w:val="24"/>
          <w:szCs w:val="24"/>
        </w:rPr>
        <w:t xml:space="preserve"> disoluciones</w:t>
      </w:r>
      <w:r w:rsidR="00F55AE0" w:rsidRPr="00864E0C">
        <w:rPr>
          <w:rFonts w:ascii="Times New Roman" w:hAnsi="Times New Roman"/>
          <w:sz w:val="24"/>
          <w:szCs w:val="24"/>
        </w:rPr>
        <w:t xml:space="preserve"> color amarillento</w:t>
      </w:r>
      <w:r w:rsidR="0041062B" w:rsidRPr="00864E0C">
        <w:rPr>
          <w:rFonts w:ascii="Times New Roman" w:hAnsi="Times New Roman"/>
          <w:sz w:val="24"/>
          <w:szCs w:val="24"/>
        </w:rPr>
        <w:t xml:space="preserve"> con propiedades coloidales características de nanopartículas </w:t>
      </w:r>
      <w:r w:rsidR="001C3EEC" w:rsidRPr="00864E0C">
        <w:rPr>
          <w:rFonts w:ascii="Times New Roman" w:hAnsi="Times New Roman"/>
          <w:sz w:val="24"/>
          <w:szCs w:val="24"/>
        </w:rPr>
        <w:t>de plata</w:t>
      </w:r>
      <w:r w:rsidR="0041062B" w:rsidRPr="00864E0C">
        <w:rPr>
          <w:rFonts w:ascii="Times New Roman" w:hAnsi="Times New Roman"/>
          <w:sz w:val="24"/>
          <w:szCs w:val="24"/>
        </w:rPr>
        <w:t xml:space="preserve">. La figura </w:t>
      </w:r>
      <w:r w:rsidR="00E37964">
        <w:rPr>
          <w:rFonts w:ascii="Times New Roman" w:hAnsi="Times New Roman"/>
          <w:sz w:val="24"/>
          <w:szCs w:val="24"/>
        </w:rPr>
        <w:t>5</w:t>
      </w:r>
      <w:r w:rsidR="0041062B" w:rsidRPr="00864E0C">
        <w:rPr>
          <w:rFonts w:ascii="Times New Roman" w:hAnsi="Times New Roman"/>
          <w:sz w:val="24"/>
          <w:szCs w:val="24"/>
        </w:rPr>
        <w:t xml:space="preserve"> muestra las coloraciones de cada una de ellas</w:t>
      </w:r>
      <w:r w:rsidR="00F55AE0" w:rsidRPr="00864E0C">
        <w:rPr>
          <w:rFonts w:ascii="Times New Roman" w:hAnsi="Times New Roman"/>
          <w:sz w:val="24"/>
          <w:szCs w:val="24"/>
        </w:rPr>
        <w:t>.</w:t>
      </w:r>
    </w:p>
    <w:p w14:paraId="0D1110C0" w14:textId="62BC4E9E" w:rsidR="00EB299D" w:rsidRDefault="00EB299D" w:rsidP="00E73B76">
      <w:pPr>
        <w:pStyle w:val="Sinespaciado"/>
        <w:spacing w:line="360" w:lineRule="auto"/>
        <w:jc w:val="both"/>
        <w:rPr>
          <w:rFonts w:asciiTheme="majorHAnsi" w:hAnsiTheme="majorHAnsi"/>
          <w:sz w:val="20"/>
          <w:szCs w:val="20"/>
        </w:rPr>
      </w:pPr>
    </w:p>
    <w:p w14:paraId="25CDA58B" w14:textId="13D42403" w:rsidR="00EB299D" w:rsidRDefault="00EB299D" w:rsidP="00EB299D">
      <w:pPr>
        <w:tabs>
          <w:tab w:val="left" w:pos="2292"/>
        </w:tabs>
        <w:autoSpaceDE w:val="0"/>
        <w:autoSpaceDN w:val="0"/>
        <w:adjustRightInd w:val="0"/>
        <w:spacing w:after="0" w:line="360" w:lineRule="auto"/>
        <w:jc w:val="center"/>
        <w:rPr>
          <w:rFonts w:ascii="Times New Roman" w:hAnsi="Times New Roman"/>
          <w:sz w:val="24"/>
          <w:szCs w:val="24"/>
        </w:rPr>
      </w:pPr>
      <w:r w:rsidRPr="0054280E">
        <w:rPr>
          <w:rFonts w:ascii="Times New Roman" w:hAnsi="Times New Roman"/>
          <w:b/>
          <w:sz w:val="24"/>
          <w:szCs w:val="24"/>
        </w:rPr>
        <w:t>Figura 5</w:t>
      </w:r>
      <w:r w:rsidRPr="0054280E">
        <w:rPr>
          <w:rFonts w:ascii="Times New Roman" w:hAnsi="Times New Roman"/>
          <w:sz w:val="24"/>
          <w:szCs w:val="24"/>
        </w:rPr>
        <w:t xml:space="preserve">. Disoluciones de nanopartículas obtenidas </w:t>
      </w:r>
      <w:r w:rsidR="00A34E37">
        <w:rPr>
          <w:rFonts w:ascii="Times New Roman" w:hAnsi="Times New Roman"/>
          <w:sz w:val="24"/>
          <w:szCs w:val="24"/>
        </w:rPr>
        <w:t>con los extractos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gridCol w:w="424"/>
      </w:tblGrid>
      <w:tr w:rsidR="007D635F" w14:paraId="6FB7DFA9" w14:textId="77777777" w:rsidTr="007D635F">
        <w:trPr>
          <w:jc w:val="center"/>
        </w:trPr>
        <w:tc>
          <w:tcPr>
            <w:tcW w:w="8556" w:type="dxa"/>
          </w:tcPr>
          <w:p w14:paraId="01EEA641" w14:textId="42E30D2C" w:rsidR="007D635F" w:rsidRPr="007D635F" w:rsidRDefault="007D635F" w:rsidP="007D635F">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2B85AD90" wp14:editId="3198D97E">
                  <wp:extent cx="4953000" cy="1615303"/>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trac 8.png"/>
                          <pic:cNvPicPr/>
                        </pic:nvPicPr>
                        <pic:blipFill>
                          <a:blip r:embed="rId12">
                            <a:extLst>
                              <a:ext uri="{28A0092B-C50C-407E-A947-70E740481C1C}">
                                <a14:useLocalDpi xmlns:a14="http://schemas.microsoft.com/office/drawing/2010/main" val="0"/>
                              </a:ext>
                            </a:extLst>
                          </a:blip>
                          <a:stretch>
                            <a:fillRect/>
                          </a:stretch>
                        </pic:blipFill>
                        <pic:spPr>
                          <a:xfrm>
                            <a:off x="0" y="0"/>
                            <a:ext cx="4983433" cy="1625228"/>
                          </a:xfrm>
                          <a:prstGeom prst="rect">
                            <a:avLst/>
                          </a:prstGeom>
                          <a:ln>
                            <a:noFill/>
                          </a:ln>
                        </pic:spPr>
                      </pic:pic>
                    </a:graphicData>
                  </a:graphic>
                </wp:inline>
              </w:drawing>
            </w:r>
          </w:p>
        </w:tc>
        <w:tc>
          <w:tcPr>
            <w:tcW w:w="424" w:type="dxa"/>
          </w:tcPr>
          <w:p w14:paraId="3B6CC861" w14:textId="0EC32B8E" w:rsidR="007D635F" w:rsidRPr="00CD5D96" w:rsidRDefault="007D635F" w:rsidP="007D635F">
            <w:pPr>
              <w:pStyle w:val="Sinespaciado"/>
              <w:spacing w:line="360" w:lineRule="auto"/>
              <w:jc w:val="left"/>
              <w:rPr>
                <w:rFonts w:ascii="Times New Roman" w:hAnsi="Times New Roman"/>
                <w:sz w:val="24"/>
                <w:szCs w:val="24"/>
              </w:rPr>
            </w:pPr>
          </w:p>
          <w:p w14:paraId="575016FE" w14:textId="3D3D718C" w:rsidR="007D635F" w:rsidRPr="00CD5D96" w:rsidRDefault="007D635F" w:rsidP="00CD5D96">
            <w:pPr>
              <w:pStyle w:val="Sinespaciado"/>
              <w:spacing w:line="360" w:lineRule="auto"/>
              <w:jc w:val="center"/>
              <w:rPr>
                <w:rFonts w:ascii="Arial" w:hAnsi="Arial" w:cs="Arial"/>
                <w:color w:val="00B050"/>
                <w:sz w:val="24"/>
                <w:szCs w:val="24"/>
                <w:lang w:val="es-ES"/>
              </w:rPr>
            </w:pPr>
          </w:p>
        </w:tc>
      </w:tr>
    </w:tbl>
    <w:p w14:paraId="7C0C57F1" w14:textId="77777777" w:rsidR="00EB299D" w:rsidRPr="00CD5D96" w:rsidRDefault="00EB299D" w:rsidP="00EB299D">
      <w:pPr>
        <w:tabs>
          <w:tab w:val="left" w:pos="2292"/>
        </w:tabs>
        <w:autoSpaceDE w:val="0"/>
        <w:autoSpaceDN w:val="0"/>
        <w:adjustRightInd w:val="0"/>
        <w:spacing w:after="0" w:line="360" w:lineRule="auto"/>
        <w:jc w:val="center"/>
        <w:rPr>
          <w:rFonts w:ascii="Times New Roman" w:hAnsi="Times New Roman" w:cs="Times New Roman"/>
          <w:sz w:val="24"/>
          <w:szCs w:val="20"/>
        </w:rPr>
      </w:pPr>
      <w:r w:rsidRPr="00CD5D96">
        <w:rPr>
          <w:rFonts w:ascii="Times New Roman" w:hAnsi="Times New Roman" w:cs="Times New Roman"/>
          <w:sz w:val="24"/>
          <w:szCs w:val="20"/>
        </w:rPr>
        <w:t>Fuente: Elaboración propia</w:t>
      </w:r>
    </w:p>
    <w:p w14:paraId="4D1B75CC" w14:textId="55D4174D" w:rsidR="007B77B1" w:rsidRDefault="00EB299D">
      <w:pPr>
        <w:autoSpaceDE w:val="0"/>
        <w:autoSpaceDN w:val="0"/>
        <w:adjustRightInd w:val="0"/>
        <w:spacing w:after="0" w:line="360" w:lineRule="auto"/>
        <w:jc w:val="both"/>
        <w:rPr>
          <w:rFonts w:ascii="Times New Roman" w:hAnsi="Times New Roman" w:cs="Times New Roman"/>
          <w:sz w:val="24"/>
          <w:szCs w:val="24"/>
        </w:rPr>
      </w:pPr>
      <w:r>
        <w:rPr>
          <w:rFonts w:asciiTheme="majorHAnsi" w:hAnsiTheme="majorHAnsi" w:cs="Arial"/>
          <w:b/>
          <w:sz w:val="18"/>
          <w:szCs w:val="18"/>
        </w:rPr>
        <w:tab/>
      </w:r>
      <w:r w:rsidR="007B77B1" w:rsidRPr="004D3A4C">
        <w:rPr>
          <w:rFonts w:ascii="Times New Roman" w:hAnsi="Times New Roman" w:cs="Times New Roman"/>
          <w:sz w:val="24"/>
          <w:szCs w:val="24"/>
        </w:rPr>
        <w:t xml:space="preserve">Estas soluciones se analizaron por </w:t>
      </w:r>
      <w:r w:rsidR="001356B9">
        <w:rPr>
          <w:rFonts w:ascii="Times New Roman" w:hAnsi="Times New Roman" w:cs="Times New Roman"/>
          <w:sz w:val="24"/>
          <w:szCs w:val="24"/>
        </w:rPr>
        <w:t>e</w:t>
      </w:r>
      <w:r w:rsidR="007B77B1" w:rsidRPr="004D3A4C">
        <w:rPr>
          <w:rFonts w:ascii="Times New Roman" w:hAnsi="Times New Roman" w:cs="Times New Roman"/>
          <w:sz w:val="24"/>
          <w:szCs w:val="24"/>
        </w:rPr>
        <w:t xml:space="preserve">spectroscopia UV-Vis durante </w:t>
      </w:r>
      <w:r w:rsidR="001356B9">
        <w:rPr>
          <w:rFonts w:ascii="Times New Roman" w:hAnsi="Times New Roman" w:cs="Times New Roman"/>
          <w:sz w:val="24"/>
          <w:szCs w:val="24"/>
        </w:rPr>
        <w:t>seis</w:t>
      </w:r>
      <w:r w:rsidR="001356B9" w:rsidRPr="004D3A4C">
        <w:rPr>
          <w:rFonts w:ascii="Times New Roman" w:hAnsi="Times New Roman" w:cs="Times New Roman"/>
          <w:sz w:val="24"/>
          <w:szCs w:val="24"/>
        </w:rPr>
        <w:t xml:space="preserve"> </w:t>
      </w:r>
      <w:r w:rsidR="007B77B1" w:rsidRPr="004D3A4C">
        <w:rPr>
          <w:rFonts w:ascii="Times New Roman" w:hAnsi="Times New Roman" w:cs="Times New Roman"/>
          <w:sz w:val="24"/>
          <w:szCs w:val="24"/>
        </w:rPr>
        <w:t>horas</w:t>
      </w:r>
      <w:r w:rsidR="001356B9">
        <w:rPr>
          <w:rFonts w:ascii="Times New Roman" w:hAnsi="Times New Roman" w:cs="Times New Roman"/>
          <w:sz w:val="24"/>
          <w:szCs w:val="24"/>
        </w:rPr>
        <w:t>:</w:t>
      </w:r>
      <w:r w:rsidR="007B77B1" w:rsidRPr="004D3A4C">
        <w:rPr>
          <w:rFonts w:ascii="Times New Roman" w:hAnsi="Times New Roman" w:cs="Times New Roman"/>
          <w:sz w:val="24"/>
          <w:szCs w:val="24"/>
        </w:rPr>
        <w:t xml:space="preserve"> </w:t>
      </w:r>
      <w:r w:rsidR="001356B9">
        <w:rPr>
          <w:rFonts w:ascii="Times New Roman" w:hAnsi="Times New Roman" w:cs="Times New Roman"/>
          <w:sz w:val="24"/>
          <w:szCs w:val="24"/>
        </w:rPr>
        <w:t>desde</w:t>
      </w:r>
      <w:r w:rsidR="007B77B1" w:rsidRPr="004D3A4C">
        <w:rPr>
          <w:rFonts w:ascii="Times New Roman" w:hAnsi="Times New Roman" w:cs="Times New Roman"/>
          <w:sz w:val="24"/>
          <w:szCs w:val="24"/>
        </w:rPr>
        <w:t xml:space="preserve"> del momento en que se agregó el volumen definido</w:t>
      </w:r>
      <w:r w:rsidR="007B77B1">
        <w:rPr>
          <w:rFonts w:ascii="Times New Roman" w:hAnsi="Times New Roman" w:cs="Times New Roman"/>
          <w:sz w:val="24"/>
          <w:szCs w:val="24"/>
        </w:rPr>
        <w:t xml:space="preserve"> hasta su estabilización</w:t>
      </w:r>
      <w:r w:rsidR="007B77B1" w:rsidRPr="004D3A4C">
        <w:rPr>
          <w:rFonts w:ascii="Times New Roman" w:hAnsi="Times New Roman" w:cs="Times New Roman"/>
          <w:sz w:val="24"/>
          <w:szCs w:val="24"/>
        </w:rPr>
        <w:t>.</w:t>
      </w:r>
      <w:r w:rsidR="007B77B1">
        <w:rPr>
          <w:rFonts w:ascii="Times New Roman" w:hAnsi="Times New Roman" w:cs="Times New Roman"/>
          <w:sz w:val="24"/>
          <w:szCs w:val="24"/>
        </w:rPr>
        <w:t xml:space="preserve"> Los espectros obtenidos muestran en los tres casos la aparición de la banda del pl</w:t>
      </w:r>
      <w:r w:rsidR="00AC3D47">
        <w:rPr>
          <w:rFonts w:ascii="Times New Roman" w:hAnsi="Times New Roman" w:cs="Times New Roman"/>
          <w:sz w:val="24"/>
          <w:szCs w:val="24"/>
        </w:rPr>
        <w:t>a</w:t>
      </w:r>
      <w:r w:rsidR="007B77B1">
        <w:rPr>
          <w:rFonts w:ascii="Times New Roman" w:hAnsi="Times New Roman" w:cs="Times New Roman"/>
          <w:sz w:val="24"/>
          <w:szCs w:val="24"/>
        </w:rPr>
        <w:t>sm</w:t>
      </w:r>
      <w:r w:rsidR="00AC3D47">
        <w:rPr>
          <w:rFonts w:ascii="Times New Roman" w:hAnsi="Times New Roman" w:cs="Times New Roman"/>
          <w:sz w:val="24"/>
          <w:szCs w:val="24"/>
        </w:rPr>
        <w:t>ó</w:t>
      </w:r>
      <w:r w:rsidR="007B77B1">
        <w:rPr>
          <w:rFonts w:ascii="Times New Roman" w:hAnsi="Times New Roman" w:cs="Times New Roman"/>
          <w:sz w:val="24"/>
          <w:szCs w:val="24"/>
        </w:rPr>
        <w:t>n</w:t>
      </w:r>
      <w:r w:rsidR="00270764">
        <w:rPr>
          <w:rFonts w:ascii="Times New Roman" w:hAnsi="Times New Roman" w:cs="Times New Roman"/>
          <w:sz w:val="24"/>
          <w:szCs w:val="24"/>
        </w:rPr>
        <w:t xml:space="preserve"> </w:t>
      </w:r>
      <w:r w:rsidR="001356B9">
        <w:rPr>
          <w:rFonts w:ascii="Times New Roman" w:hAnsi="Times New Roman" w:cs="Times New Roman"/>
          <w:sz w:val="24"/>
          <w:szCs w:val="24"/>
        </w:rPr>
        <w:t>—</w:t>
      </w:r>
      <w:r w:rsidR="00270764">
        <w:rPr>
          <w:rFonts w:ascii="Times New Roman" w:hAnsi="Times New Roman" w:cs="Times New Roman"/>
          <w:sz w:val="24"/>
          <w:szCs w:val="24"/>
        </w:rPr>
        <w:t xml:space="preserve">característico de las </w:t>
      </w:r>
      <w:r w:rsidR="00AC3D47">
        <w:rPr>
          <w:rFonts w:ascii="Times New Roman" w:hAnsi="Times New Roman" w:cs="Times New Roman"/>
          <w:sz w:val="24"/>
          <w:szCs w:val="24"/>
        </w:rPr>
        <w:t xml:space="preserve">nanopartículas </w:t>
      </w:r>
      <w:r w:rsidR="00270764">
        <w:rPr>
          <w:rFonts w:ascii="Times New Roman" w:hAnsi="Times New Roman" w:cs="Times New Roman"/>
          <w:sz w:val="24"/>
          <w:szCs w:val="24"/>
        </w:rPr>
        <w:t>metálicas</w:t>
      </w:r>
      <w:r w:rsidR="00E37964">
        <w:rPr>
          <w:rFonts w:ascii="Times New Roman" w:hAnsi="Times New Roman" w:cs="Times New Roman"/>
          <w:sz w:val="24"/>
          <w:szCs w:val="24"/>
        </w:rPr>
        <w:t xml:space="preserve"> de plata</w:t>
      </w:r>
      <w:r w:rsidR="001356B9">
        <w:rPr>
          <w:rFonts w:ascii="Times New Roman" w:hAnsi="Times New Roman" w:cs="Times New Roman"/>
          <w:sz w:val="24"/>
          <w:szCs w:val="24"/>
        </w:rPr>
        <w:t xml:space="preserve">— </w:t>
      </w:r>
      <w:r w:rsidR="00DC7E0C" w:rsidRPr="00464F81">
        <w:rPr>
          <w:rFonts w:ascii="Times New Roman" w:hAnsi="Times New Roman" w:cs="Times New Roman"/>
          <w:sz w:val="24"/>
          <w:szCs w:val="24"/>
        </w:rPr>
        <w:t xml:space="preserve">como resultado de la reducción de </w:t>
      </w:r>
      <w:r w:rsidR="00DC7E0C">
        <w:rPr>
          <w:rFonts w:ascii="Times New Roman" w:hAnsi="Times New Roman" w:cs="Times New Roman"/>
          <w:sz w:val="24"/>
          <w:szCs w:val="24"/>
        </w:rPr>
        <w:t>la plata</w:t>
      </w:r>
      <w:r w:rsidR="00DC7E0C" w:rsidRPr="00464F81">
        <w:rPr>
          <w:rFonts w:ascii="Times New Roman" w:hAnsi="Times New Roman" w:cs="Times New Roman"/>
          <w:sz w:val="24"/>
          <w:szCs w:val="24"/>
        </w:rPr>
        <w:t xml:space="preserve"> originada por la presencia de los extractos que realizan el papel de agentes reductores.</w:t>
      </w:r>
    </w:p>
    <w:p w14:paraId="3182F7AA" w14:textId="3243CE5C" w:rsidR="00C87A00" w:rsidRPr="007B77B1" w:rsidRDefault="00C87A00" w:rsidP="0054280E">
      <w:pPr>
        <w:autoSpaceDE w:val="0"/>
        <w:autoSpaceDN w:val="0"/>
        <w:adjustRightInd w:val="0"/>
        <w:spacing w:after="0" w:line="360" w:lineRule="auto"/>
        <w:ind w:firstLine="708"/>
        <w:jc w:val="both"/>
        <w:rPr>
          <w:rFonts w:ascii="Times New Roman" w:hAnsi="Times New Roman" w:cs="Times New Roman"/>
          <w:sz w:val="24"/>
          <w:szCs w:val="24"/>
        </w:rPr>
      </w:pPr>
      <w:r w:rsidRPr="00C87A00">
        <w:rPr>
          <w:rFonts w:ascii="Times New Roman" w:hAnsi="Times New Roman" w:cs="Times New Roman"/>
          <w:sz w:val="24"/>
          <w:szCs w:val="24"/>
        </w:rPr>
        <w:t>Entre las fascinantes propiedades de las nanopartículas metálica</w:t>
      </w:r>
      <w:r w:rsidR="00187B9E">
        <w:rPr>
          <w:rFonts w:ascii="Times New Roman" w:hAnsi="Times New Roman" w:cs="Times New Roman"/>
          <w:sz w:val="24"/>
          <w:szCs w:val="24"/>
        </w:rPr>
        <w:t>s</w:t>
      </w:r>
      <w:r w:rsidRPr="00C87A00">
        <w:rPr>
          <w:rFonts w:ascii="Times New Roman" w:hAnsi="Times New Roman" w:cs="Times New Roman"/>
          <w:sz w:val="24"/>
          <w:szCs w:val="24"/>
        </w:rPr>
        <w:t xml:space="preserve"> </w:t>
      </w:r>
      <w:r w:rsidR="001356B9">
        <w:rPr>
          <w:rFonts w:ascii="Times New Roman" w:hAnsi="Times New Roman" w:cs="Times New Roman"/>
          <w:sz w:val="24"/>
          <w:szCs w:val="24"/>
        </w:rPr>
        <w:t xml:space="preserve">se </w:t>
      </w:r>
      <w:r w:rsidRPr="00C87A00">
        <w:rPr>
          <w:rFonts w:ascii="Times New Roman" w:hAnsi="Times New Roman" w:cs="Times New Roman"/>
          <w:sz w:val="24"/>
          <w:szCs w:val="24"/>
        </w:rPr>
        <w:t>destaca la aparición de plasmones de superficie localizados</w:t>
      </w:r>
      <w:r w:rsidR="00187B9E">
        <w:rPr>
          <w:rFonts w:ascii="Times New Roman" w:hAnsi="Times New Roman" w:cs="Times New Roman"/>
          <w:sz w:val="24"/>
          <w:szCs w:val="24"/>
        </w:rPr>
        <w:t>,</w:t>
      </w:r>
      <w:r w:rsidRPr="00C87A00">
        <w:rPr>
          <w:rFonts w:ascii="Times New Roman" w:hAnsi="Times New Roman" w:cs="Times New Roman"/>
          <w:sz w:val="24"/>
          <w:szCs w:val="24"/>
        </w:rPr>
        <w:t xml:space="preserve"> característicos, cuya naturaleza cuántica es una consecuencia directa del pequeño tamaño de las </w:t>
      </w:r>
      <w:r>
        <w:rPr>
          <w:rFonts w:ascii="Times New Roman" w:hAnsi="Times New Roman" w:cs="Times New Roman"/>
          <w:sz w:val="24"/>
          <w:szCs w:val="24"/>
        </w:rPr>
        <w:t>nanopar</w:t>
      </w:r>
      <w:r w:rsidR="00F106A1">
        <w:rPr>
          <w:rFonts w:ascii="Times New Roman" w:hAnsi="Times New Roman" w:cs="Times New Roman"/>
          <w:sz w:val="24"/>
          <w:szCs w:val="24"/>
        </w:rPr>
        <w:t>t</w:t>
      </w:r>
      <w:r>
        <w:rPr>
          <w:rFonts w:ascii="Times New Roman" w:hAnsi="Times New Roman" w:cs="Times New Roman"/>
          <w:sz w:val="24"/>
          <w:szCs w:val="24"/>
        </w:rPr>
        <w:t>ículas metálicas</w:t>
      </w:r>
      <w:r w:rsidRPr="00C87A00">
        <w:rPr>
          <w:rFonts w:ascii="Times New Roman" w:hAnsi="Times New Roman" w:cs="Times New Roman"/>
          <w:sz w:val="24"/>
          <w:szCs w:val="24"/>
        </w:rPr>
        <w:t>, del desarrollo de nanocaras cristalinas bien definidas y de que la mayoría de sus átomos están en la superficie, es decir, que la proporción de átomos en la superficie respecto al volumen es muy superior a la del seno del metal</w:t>
      </w:r>
      <w:r w:rsidR="00141AA2">
        <w:rPr>
          <w:rFonts w:ascii="Times New Roman" w:hAnsi="Times New Roman" w:cs="Times New Roman"/>
          <w:sz w:val="24"/>
          <w:szCs w:val="24"/>
        </w:rPr>
        <w:t xml:space="preserve"> (Cruz </w:t>
      </w:r>
      <w:r w:rsidR="00141AA2" w:rsidRPr="0054280E">
        <w:rPr>
          <w:rFonts w:ascii="Times New Roman" w:hAnsi="Times New Roman" w:cs="Times New Roman"/>
          <w:i/>
          <w:sz w:val="24"/>
          <w:szCs w:val="24"/>
        </w:rPr>
        <w:t>et al</w:t>
      </w:r>
      <w:r w:rsidR="00E542B1">
        <w:rPr>
          <w:rFonts w:ascii="Times New Roman" w:hAnsi="Times New Roman" w:cs="Times New Roman"/>
          <w:sz w:val="24"/>
          <w:szCs w:val="24"/>
        </w:rPr>
        <w:t>.</w:t>
      </w:r>
      <w:r w:rsidR="00141AA2">
        <w:rPr>
          <w:rFonts w:ascii="Times New Roman" w:hAnsi="Times New Roman" w:cs="Times New Roman"/>
          <w:sz w:val="24"/>
          <w:szCs w:val="24"/>
        </w:rPr>
        <w:t>, 2012)</w:t>
      </w:r>
      <w:r w:rsidR="006D605A">
        <w:rPr>
          <w:rFonts w:ascii="Times New Roman" w:hAnsi="Times New Roman" w:cs="Times New Roman"/>
          <w:sz w:val="24"/>
          <w:szCs w:val="24"/>
        </w:rPr>
        <w:t>.</w:t>
      </w:r>
    </w:p>
    <w:p w14:paraId="19DD9B95" w14:textId="6D423283" w:rsidR="009E07C9" w:rsidRDefault="0041062B" w:rsidP="0054280E">
      <w:pPr>
        <w:spacing w:after="0" w:line="360" w:lineRule="auto"/>
        <w:ind w:firstLine="708"/>
        <w:jc w:val="both"/>
        <w:rPr>
          <w:rFonts w:ascii="Times New Roman" w:hAnsi="Times New Roman" w:cs="Times New Roman"/>
          <w:sz w:val="24"/>
          <w:szCs w:val="24"/>
          <w:lang w:eastAsia="es-MX"/>
        </w:rPr>
      </w:pPr>
      <w:r w:rsidRPr="0054280E">
        <w:rPr>
          <w:rFonts w:ascii="Times New Roman" w:hAnsi="Times New Roman" w:cs="Times New Roman"/>
          <w:sz w:val="24"/>
          <w:szCs w:val="24"/>
        </w:rPr>
        <w:t xml:space="preserve">La figura </w:t>
      </w:r>
      <w:r w:rsidR="00597E33" w:rsidRPr="0054280E">
        <w:rPr>
          <w:rFonts w:ascii="Times New Roman" w:hAnsi="Times New Roman" w:cs="Times New Roman"/>
          <w:sz w:val="24"/>
          <w:szCs w:val="24"/>
        </w:rPr>
        <w:t>6</w:t>
      </w:r>
      <w:r w:rsidRPr="00EB299D">
        <w:rPr>
          <w:rFonts w:ascii="Times New Roman" w:hAnsi="Times New Roman" w:cs="Times New Roman"/>
          <w:sz w:val="24"/>
          <w:szCs w:val="24"/>
        </w:rPr>
        <w:t xml:space="preserve"> </w:t>
      </w:r>
      <w:r w:rsidR="005849E6" w:rsidRPr="00464F81">
        <w:rPr>
          <w:rFonts w:ascii="Times New Roman" w:hAnsi="Times New Roman" w:cs="Times New Roman"/>
          <w:sz w:val="24"/>
          <w:szCs w:val="24"/>
        </w:rPr>
        <w:t>m</w:t>
      </w:r>
      <w:r w:rsidRPr="00464F81">
        <w:rPr>
          <w:rFonts w:ascii="Times New Roman" w:hAnsi="Times New Roman" w:cs="Times New Roman"/>
          <w:sz w:val="24"/>
          <w:szCs w:val="24"/>
        </w:rPr>
        <w:t xml:space="preserve">uestra el </w:t>
      </w:r>
      <w:r w:rsidRPr="00464F81">
        <w:rPr>
          <w:rFonts w:ascii="Times New Roman" w:hAnsi="Times New Roman" w:cs="Times New Roman"/>
          <w:sz w:val="24"/>
          <w:szCs w:val="24"/>
          <w:lang w:eastAsia="es-MX"/>
        </w:rPr>
        <w:t>espectro UV-Vis realizado con la solución</w:t>
      </w:r>
      <w:r w:rsidR="003B79C8">
        <w:rPr>
          <w:rFonts w:ascii="Times New Roman" w:hAnsi="Times New Roman" w:cs="Times New Roman"/>
          <w:sz w:val="24"/>
          <w:szCs w:val="24"/>
          <w:lang w:eastAsia="es-MX"/>
        </w:rPr>
        <w:t xml:space="preserve"> coloidal,</w:t>
      </w:r>
      <w:r w:rsidRPr="00464F81">
        <w:rPr>
          <w:rFonts w:ascii="Times New Roman" w:hAnsi="Times New Roman" w:cs="Times New Roman"/>
          <w:sz w:val="24"/>
          <w:szCs w:val="24"/>
          <w:lang w:eastAsia="es-MX"/>
        </w:rPr>
        <w:t xml:space="preserve"> obtenida con el extracto de hierbabuena</w:t>
      </w:r>
      <w:r w:rsidR="00B65A75">
        <w:rPr>
          <w:rFonts w:ascii="Times New Roman" w:hAnsi="Times New Roman" w:cs="Times New Roman"/>
          <w:sz w:val="24"/>
          <w:szCs w:val="24"/>
          <w:lang w:eastAsia="es-MX"/>
        </w:rPr>
        <w:t>.</w:t>
      </w:r>
      <w:r w:rsidR="00B65A75" w:rsidRPr="00464F81">
        <w:rPr>
          <w:rFonts w:ascii="Times New Roman" w:hAnsi="Times New Roman" w:cs="Times New Roman"/>
          <w:sz w:val="24"/>
          <w:szCs w:val="24"/>
          <w:lang w:eastAsia="es-MX"/>
        </w:rPr>
        <w:t xml:space="preserve"> </w:t>
      </w:r>
      <w:r w:rsidR="00B65A75">
        <w:rPr>
          <w:rFonts w:ascii="Times New Roman" w:hAnsi="Times New Roman" w:cs="Times New Roman"/>
          <w:sz w:val="24"/>
          <w:szCs w:val="24"/>
          <w:lang w:eastAsia="es-MX"/>
        </w:rPr>
        <w:t>S</w:t>
      </w:r>
      <w:r w:rsidR="00B65A75" w:rsidRPr="00464F81">
        <w:rPr>
          <w:rFonts w:ascii="Times New Roman" w:hAnsi="Times New Roman" w:cs="Times New Roman"/>
          <w:sz w:val="24"/>
          <w:szCs w:val="24"/>
          <w:lang w:eastAsia="es-MX"/>
        </w:rPr>
        <w:t xml:space="preserve">e </w:t>
      </w:r>
      <w:r w:rsidRPr="00464F81">
        <w:rPr>
          <w:rFonts w:ascii="Times New Roman" w:hAnsi="Times New Roman" w:cs="Times New Roman"/>
          <w:sz w:val="24"/>
          <w:szCs w:val="24"/>
          <w:lang w:eastAsia="es-MX"/>
        </w:rPr>
        <w:t xml:space="preserve">observa una </w:t>
      </w:r>
      <w:r w:rsidR="00464F81" w:rsidRPr="00464F81">
        <w:rPr>
          <w:rFonts w:ascii="Times New Roman" w:hAnsi="Times New Roman" w:cs="Times New Roman"/>
          <w:sz w:val="24"/>
          <w:szCs w:val="24"/>
          <w:lang w:eastAsia="es-MX"/>
        </w:rPr>
        <w:t>banda de plasm</w:t>
      </w:r>
      <w:r w:rsidR="00464F81">
        <w:rPr>
          <w:rFonts w:ascii="Times New Roman" w:hAnsi="Times New Roman" w:cs="Times New Roman"/>
          <w:sz w:val="24"/>
          <w:szCs w:val="24"/>
          <w:lang w:eastAsia="es-MX"/>
        </w:rPr>
        <w:t>ó</w:t>
      </w:r>
      <w:r w:rsidR="00464F81" w:rsidRPr="00464F81">
        <w:rPr>
          <w:rFonts w:ascii="Times New Roman" w:hAnsi="Times New Roman" w:cs="Times New Roman"/>
          <w:sz w:val="24"/>
          <w:szCs w:val="24"/>
          <w:lang w:eastAsia="es-MX"/>
        </w:rPr>
        <w:t>n con</w:t>
      </w:r>
      <w:r w:rsidR="005849E6" w:rsidRPr="00464F81">
        <w:rPr>
          <w:rFonts w:ascii="Times New Roman" w:hAnsi="Times New Roman" w:cs="Times New Roman"/>
          <w:sz w:val="24"/>
          <w:szCs w:val="24"/>
          <w:lang w:eastAsia="es-MX"/>
        </w:rPr>
        <w:t xml:space="preserve"> un</w:t>
      </w:r>
      <w:r w:rsidR="00FF7980" w:rsidRPr="00464F81">
        <w:rPr>
          <w:rFonts w:ascii="Times New Roman" w:hAnsi="Times New Roman" w:cs="Times New Roman"/>
          <w:sz w:val="24"/>
          <w:szCs w:val="24"/>
          <w:lang w:eastAsia="es-MX"/>
        </w:rPr>
        <w:t xml:space="preserve"> máximo de absorbancia a 410</w:t>
      </w:r>
      <w:r w:rsidR="00597E33">
        <w:rPr>
          <w:rFonts w:ascii="Times New Roman" w:hAnsi="Times New Roman" w:cs="Times New Roman"/>
          <w:sz w:val="24"/>
          <w:szCs w:val="24"/>
          <w:lang w:eastAsia="es-MX"/>
        </w:rPr>
        <w:t xml:space="preserve"> nm</w:t>
      </w:r>
      <w:r w:rsidR="00FF7980" w:rsidRPr="00464F81">
        <w:rPr>
          <w:rFonts w:ascii="Times New Roman" w:hAnsi="Times New Roman" w:cs="Times New Roman"/>
          <w:sz w:val="24"/>
          <w:szCs w:val="24"/>
          <w:lang w:eastAsia="es-MX"/>
        </w:rPr>
        <w:t>, con una amplitud entre los</w:t>
      </w:r>
      <w:r w:rsidRPr="00464F81">
        <w:rPr>
          <w:rFonts w:ascii="Times New Roman" w:hAnsi="Times New Roman" w:cs="Times New Roman"/>
          <w:sz w:val="24"/>
          <w:szCs w:val="24"/>
          <w:lang w:eastAsia="es-MX"/>
        </w:rPr>
        <w:t xml:space="preserve"> </w:t>
      </w:r>
      <w:r w:rsidR="00FF7980" w:rsidRPr="00464F81">
        <w:rPr>
          <w:rFonts w:ascii="Times New Roman" w:hAnsi="Times New Roman" w:cs="Times New Roman"/>
          <w:sz w:val="24"/>
          <w:szCs w:val="24"/>
          <w:lang w:eastAsia="es-MX"/>
        </w:rPr>
        <w:t>350</w:t>
      </w:r>
      <w:r w:rsidRPr="00464F81">
        <w:rPr>
          <w:rFonts w:ascii="Times New Roman" w:hAnsi="Times New Roman" w:cs="Times New Roman"/>
          <w:sz w:val="24"/>
          <w:szCs w:val="24"/>
          <w:lang w:eastAsia="es-MX"/>
        </w:rPr>
        <w:t>-450 nm,</w:t>
      </w:r>
      <w:r w:rsidR="00464F81" w:rsidRPr="00464F81">
        <w:rPr>
          <w:rFonts w:ascii="Times New Roman" w:hAnsi="Times New Roman" w:cs="Times New Roman"/>
          <w:sz w:val="24"/>
          <w:szCs w:val="24"/>
          <w:lang w:eastAsia="es-MX"/>
        </w:rPr>
        <w:t xml:space="preserve"> </w:t>
      </w:r>
      <w:r w:rsidR="00B65A75">
        <w:rPr>
          <w:rFonts w:ascii="Times New Roman" w:hAnsi="Times New Roman" w:cs="Times New Roman"/>
          <w:sz w:val="24"/>
          <w:szCs w:val="24"/>
          <w:lang w:eastAsia="es-MX"/>
        </w:rPr>
        <w:t>lo que confirma</w:t>
      </w:r>
      <w:r w:rsidR="00B65A75" w:rsidRPr="00464F81">
        <w:rPr>
          <w:rFonts w:ascii="Times New Roman" w:hAnsi="Times New Roman" w:cs="Times New Roman"/>
          <w:sz w:val="24"/>
          <w:szCs w:val="24"/>
          <w:lang w:eastAsia="es-MX"/>
        </w:rPr>
        <w:t xml:space="preserve"> </w:t>
      </w:r>
      <w:r w:rsidRPr="00464F81">
        <w:rPr>
          <w:rFonts w:ascii="Times New Roman" w:hAnsi="Times New Roman" w:cs="Times New Roman"/>
          <w:sz w:val="24"/>
          <w:szCs w:val="24"/>
          <w:lang w:eastAsia="es-MX"/>
        </w:rPr>
        <w:t>la obtención de las nanopartículas de plata</w:t>
      </w:r>
      <w:r w:rsidR="00B65A75">
        <w:rPr>
          <w:rFonts w:ascii="Times New Roman" w:hAnsi="Times New Roman" w:cs="Times New Roman"/>
          <w:sz w:val="24"/>
          <w:szCs w:val="24"/>
          <w:lang w:eastAsia="es-MX"/>
        </w:rPr>
        <w:t xml:space="preserve"> y</w:t>
      </w:r>
      <w:r w:rsidRPr="00464F81">
        <w:rPr>
          <w:rFonts w:ascii="Times New Roman" w:hAnsi="Times New Roman" w:cs="Times New Roman"/>
          <w:sz w:val="24"/>
          <w:szCs w:val="24"/>
          <w:lang w:eastAsia="es-MX"/>
        </w:rPr>
        <w:t xml:space="preserve"> el poder reductor del extracto de hierbabuena </w:t>
      </w:r>
      <w:r w:rsidRPr="00937E57">
        <w:rPr>
          <w:rFonts w:ascii="Times New Roman" w:hAnsi="Times New Roman" w:cs="Times New Roman"/>
          <w:sz w:val="24"/>
          <w:szCs w:val="24"/>
          <w:lang w:eastAsia="es-MX"/>
        </w:rPr>
        <w:t>(Monge</w:t>
      </w:r>
      <w:r w:rsidRPr="00937E57">
        <w:rPr>
          <w:rFonts w:ascii="Times New Roman" w:hAnsi="Times New Roman" w:cs="Times New Roman"/>
          <w:sz w:val="24"/>
          <w:szCs w:val="24"/>
        </w:rPr>
        <w:t>, 2009)</w:t>
      </w:r>
      <w:r w:rsidRPr="00937E57">
        <w:rPr>
          <w:rFonts w:ascii="Times New Roman" w:hAnsi="Times New Roman" w:cs="Times New Roman"/>
          <w:sz w:val="24"/>
          <w:szCs w:val="24"/>
          <w:lang w:eastAsia="es-MX"/>
        </w:rPr>
        <w:t>.</w:t>
      </w:r>
    </w:p>
    <w:p w14:paraId="1F98B64A" w14:textId="5B9CF434" w:rsidR="00111681" w:rsidRDefault="00111681" w:rsidP="0054280E">
      <w:pPr>
        <w:spacing w:after="0" w:line="360" w:lineRule="auto"/>
        <w:ind w:firstLine="708"/>
        <w:jc w:val="both"/>
        <w:rPr>
          <w:rFonts w:ascii="Times New Roman" w:hAnsi="Times New Roman" w:cs="Times New Roman"/>
          <w:sz w:val="24"/>
          <w:szCs w:val="24"/>
          <w:lang w:eastAsia="es-MX"/>
        </w:rPr>
      </w:pPr>
    </w:p>
    <w:p w14:paraId="2F514BF4" w14:textId="77777777" w:rsidR="008811EA" w:rsidRPr="0054280E" w:rsidRDefault="008811EA" w:rsidP="0054280E">
      <w:pPr>
        <w:spacing w:after="0" w:line="360" w:lineRule="auto"/>
        <w:ind w:firstLine="708"/>
        <w:jc w:val="both"/>
        <w:rPr>
          <w:rFonts w:ascii="Times New Roman" w:hAnsi="Times New Roman" w:cs="Times New Roman"/>
          <w:sz w:val="24"/>
          <w:szCs w:val="24"/>
          <w:lang w:eastAsia="es-MX"/>
        </w:rPr>
      </w:pPr>
    </w:p>
    <w:p w14:paraId="0851F75A" w14:textId="7E4F27D2" w:rsidR="009E07C9" w:rsidRPr="0054280E" w:rsidRDefault="009E07C9" w:rsidP="0054280E">
      <w:pPr>
        <w:pStyle w:val="Sinespaciado"/>
        <w:spacing w:line="360" w:lineRule="auto"/>
        <w:jc w:val="center"/>
        <w:rPr>
          <w:rFonts w:ascii="Times New Roman" w:hAnsi="Times New Roman"/>
          <w:sz w:val="24"/>
        </w:rPr>
      </w:pPr>
      <w:r w:rsidRPr="0054280E">
        <w:rPr>
          <w:rFonts w:ascii="Times New Roman" w:hAnsi="Times New Roman"/>
          <w:b/>
          <w:sz w:val="24"/>
        </w:rPr>
        <w:lastRenderedPageBreak/>
        <w:t>Figura 6</w:t>
      </w:r>
      <w:r w:rsidRPr="0054280E">
        <w:rPr>
          <w:rFonts w:ascii="Times New Roman" w:hAnsi="Times New Roman"/>
          <w:sz w:val="24"/>
        </w:rPr>
        <w:t>.</w:t>
      </w:r>
      <w:r w:rsidRPr="0054280E">
        <w:rPr>
          <w:rFonts w:ascii="Times New Roman" w:hAnsi="Times New Roman"/>
          <w:sz w:val="24"/>
          <w:lang w:eastAsia="es-MX"/>
        </w:rPr>
        <w:t xml:space="preserve"> UV-Vis realizado con la solución obtenida con el extracto de hierbabuena y los iones plata</w:t>
      </w:r>
      <w:r w:rsidRPr="0054280E">
        <w:rPr>
          <w:rFonts w:ascii="Times New Roman" w:hAnsi="Times New Roman"/>
          <w:sz w:val="24"/>
        </w:rPr>
        <w:t>.</w:t>
      </w:r>
    </w:p>
    <w:p w14:paraId="43A47108" w14:textId="3DB7A1EB" w:rsidR="009E07C9" w:rsidRPr="0054280E" w:rsidRDefault="005849E6" w:rsidP="0054280E">
      <w:pPr>
        <w:spacing w:after="0" w:line="360" w:lineRule="auto"/>
        <w:jc w:val="center"/>
        <w:rPr>
          <w:rFonts w:ascii="Times New Roman" w:hAnsi="Times New Roman"/>
          <w:sz w:val="24"/>
        </w:rPr>
      </w:pPr>
      <w:r>
        <w:rPr>
          <w:noProof/>
          <w:lang w:val="en-US"/>
        </w:rPr>
        <w:drawing>
          <wp:inline distT="0" distB="0" distL="0" distR="0" wp14:anchorId="2CD1696A" wp14:editId="7BAAFA25">
            <wp:extent cx="3703320" cy="1644015"/>
            <wp:effectExtent l="0" t="0" r="508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756" b="31628"/>
                    <a:stretch/>
                  </pic:blipFill>
                  <pic:spPr bwMode="auto">
                    <a:xfrm>
                      <a:off x="0" y="0"/>
                      <a:ext cx="3703320" cy="1644015"/>
                    </a:xfrm>
                    <a:prstGeom prst="rect">
                      <a:avLst/>
                    </a:prstGeom>
                    <a:noFill/>
                    <a:ln>
                      <a:noFill/>
                    </a:ln>
                    <a:extLst>
                      <a:ext uri="{53640926-AAD7-44D8-BBD7-CCE9431645EC}">
                        <a14:shadowObscured xmlns:a14="http://schemas.microsoft.com/office/drawing/2010/main"/>
                      </a:ext>
                    </a:extLst>
                  </pic:spPr>
                </pic:pic>
              </a:graphicData>
            </a:graphic>
          </wp:inline>
        </w:drawing>
      </w:r>
      <w:r w:rsidR="00F0490A" w:rsidRPr="0054280E">
        <w:rPr>
          <w:rFonts w:ascii="Times New Roman" w:hAnsi="Times New Roman" w:cs="Times New Roman"/>
          <w:sz w:val="24"/>
        </w:rPr>
        <w:br w:type="textWrapping" w:clear="all"/>
      </w:r>
      <w:r w:rsidR="009E07C9" w:rsidRPr="0054280E">
        <w:rPr>
          <w:rFonts w:ascii="Times New Roman" w:hAnsi="Times New Roman" w:cs="Times New Roman"/>
          <w:sz w:val="24"/>
        </w:rPr>
        <w:t>Fuente: Elaboración propia</w:t>
      </w:r>
    </w:p>
    <w:p w14:paraId="631FD93B" w14:textId="16623AC2" w:rsidR="00635FB3" w:rsidRDefault="009E07C9" w:rsidP="00E73B76">
      <w:pPr>
        <w:pStyle w:val="Sinespaciado"/>
        <w:spacing w:line="360" w:lineRule="auto"/>
        <w:jc w:val="both"/>
        <w:rPr>
          <w:rFonts w:ascii="Times New Roman" w:hAnsi="Times New Roman"/>
          <w:sz w:val="24"/>
          <w:szCs w:val="24"/>
          <w:lang w:eastAsia="es-MX"/>
        </w:rPr>
      </w:pPr>
      <w:r>
        <w:rPr>
          <w:rFonts w:ascii="Times New Roman" w:hAnsi="Times New Roman"/>
        </w:rPr>
        <w:tab/>
      </w:r>
      <w:r w:rsidR="009A201A" w:rsidRPr="00DD0F17">
        <w:rPr>
          <w:rFonts w:ascii="Times New Roman" w:hAnsi="Times New Roman"/>
          <w:sz w:val="24"/>
          <w:szCs w:val="24"/>
        </w:rPr>
        <w:t xml:space="preserve">Y la figura </w:t>
      </w:r>
      <w:r w:rsidR="00223D6D">
        <w:rPr>
          <w:rFonts w:ascii="Times New Roman" w:hAnsi="Times New Roman"/>
          <w:sz w:val="24"/>
          <w:szCs w:val="24"/>
        </w:rPr>
        <w:t>7</w:t>
      </w:r>
      <w:r w:rsidR="009A201A" w:rsidRPr="00DD0F17">
        <w:rPr>
          <w:rFonts w:ascii="Times New Roman" w:hAnsi="Times New Roman"/>
          <w:sz w:val="24"/>
          <w:szCs w:val="24"/>
        </w:rPr>
        <w:t xml:space="preserve">, </w:t>
      </w:r>
      <w:r w:rsidR="00B65A75">
        <w:rPr>
          <w:rFonts w:ascii="Times New Roman" w:hAnsi="Times New Roman"/>
          <w:sz w:val="24"/>
          <w:szCs w:val="24"/>
        </w:rPr>
        <w:t xml:space="preserve">por su parte, muestra el </w:t>
      </w:r>
      <w:r w:rsidR="009A201A" w:rsidRPr="00DD0F17">
        <w:rPr>
          <w:rFonts w:ascii="Times New Roman" w:hAnsi="Times New Roman"/>
          <w:sz w:val="24"/>
          <w:szCs w:val="24"/>
          <w:lang w:eastAsia="es-MX"/>
        </w:rPr>
        <w:t xml:space="preserve">espectro UV-Vis realizado con la solución obtenida con el extracto de </w:t>
      </w:r>
      <w:r w:rsidR="00B65A75">
        <w:rPr>
          <w:rFonts w:ascii="Times New Roman" w:hAnsi="Times New Roman"/>
          <w:sz w:val="24"/>
          <w:szCs w:val="24"/>
          <w:lang w:eastAsia="es-MX"/>
        </w:rPr>
        <w:t>d</w:t>
      </w:r>
      <w:r w:rsidR="00B65A75" w:rsidRPr="00DD0F17">
        <w:rPr>
          <w:rFonts w:ascii="Times New Roman" w:hAnsi="Times New Roman"/>
          <w:sz w:val="24"/>
          <w:szCs w:val="24"/>
          <w:lang w:eastAsia="es-MX"/>
        </w:rPr>
        <w:t xml:space="preserve">iente </w:t>
      </w:r>
      <w:r w:rsidR="00CB7347" w:rsidRPr="00DD0F17">
        <w:rPr>
          <w:rFonts w:ascii="Times New Roman" w:hAnsi="Times New Roman"/>
          <w:sz w:val="24"/>
          <w:szCs w:val="24"/>
          <w:lang w:eastAsia="es-MX"/>
        </w:rPr>
        <w:t>de león</w:t>
      </w:r>
      <w:r w:rsidR="009A201A" w:rsidRPr="00DD0F17">
        <w:rPr>
          <w:rFonts w:ascii="Times New Roman" w:hAnsi="Times New Roman"/>
          <w:sz w:val="24"/>
          <w:szCs w:val="24"/>
          <w:lang w:eastAsia="es-MX"/>
        </w:rPr>
        <w:t xml:space="preserve"> y la solución acuosa 0.001 M de nitrato de plata</w:t>
      </w:r>
      <w:r w:rsidR="00B65A75">
        <w:rPr>
          <w:rFonts w:ascii="Times New Roman" w:hAnsi="Times New Roman"/>
          <w:sz w:val="24"/>
          <w:szCs w:val="24"/>
          <w:lang w:eastAsia="es-MX"/>
        </w:rPr>
        <w:t>.</w:t>
      </w:r>
      <w:r w:rsidR="00B65A75" w:rsidRPr="00DD0F17">
        <w:rPr>
          <w:rFonts w:ascii="Times New Roman" w:hAnsi="Times New Roman"/>
          <w:sz w:val="24"/>
          <w:szCs w:val="24"/>
          <w:lang w:eastAsia="es-MX"/>
        </w:rPr>
        <w:t xml:space="preserve"> </w:t>
      </w:r>
      <w:r w:rsidR="00B65A75">
        <w:rPr>
          <w:rFonts w:ascii="Times New Roman" w:hAnsi="Times New Roman"/>
          <w:sz w:val="24"/>
          <w:szCs w:val="24"/>
          <w:lang w:eastAsia="es-MX"/>
        </w:rPr>
        <w:t>S</w:t>
      </w:r>
      <w:r w:rsidR="00B65A75" w:rsidRPr="00DD0F17">
        <w:rPr>
          <w:rFonts w:ascii="Times New Roman" w:hAnsi="Times New Roman"/>
          <w:sz w:val="24"/>
          <w:szCs w:val="24"/>
          <w:lang w:eastAsia="es-MX"/>
        </w:rPr>
        <w:t xml:space="preserve">e </w:t>
      </w:r>
      <w:r w:rsidR="009A201A" w:rsidRPr="00DD0F17">
        <w:rPr>
          <w:rFonts w:ascii="Times New Roman" w:hAnsi="Times New Roman"/>
          <w:sz w:val="24"/>
          <w:szCs w:val="24"/>
          <w:lang w:eastAsia="es-MX"/>
        </w:rPr>
        <w:t xml:space="preserve">muestra una banda a 424 nm, </w:t>
      </w:r>
      <w:r w:rsidR="00B65A75">
        <w:rPr>
          <w:rFonts w:ascii="Times New Roman" w:hAnsi="Times New Roman"/>
          <w:sz w:val="24"/>
          <w:szCs w:val="24"/>
          <w:lang w:eastAsia="es-MX"/>
        </w:rPr>
        <w:t>lo que también confirma</w:t>
      </w:r>
      <w:r w:rsidR="00B65A75" w:rsidRPr="00DD0F17">
        <w:rPr>
          <w:rFonts w:ascii="Times New Roman" w:hAnsi="Times New Roman"/>
          <w:sz w:val="24"/>
          <w:szCs w:val="24"/>
          <w:lang w:eastAsia="es-MX"/>
        </w:rPr>
        <w:t xml:space="preserve"> </w:t>
      </w:r>
      <w:r w:rsidR="009A201A" w:rsidRPr="00DD0F17">
        <w:rPr>
          <w:rFonts w:ascii="Times New Roman" w:hAnsi="Times New Roman"/>
          <w:sz w:val="24"/>
          <w:szCs w:val="24"/>
          <w:lang w:eastAsia="es-MX"/>
        </w:rPr>
        <w:t>la obtención de las nanopartículas de plata</w:t>
      </w:r>
      <w:r w:rsidR="00B65A75">
        <w:rPr>
          <w:rFonts w:ascii="Times New Roman" w:hAnsi="Times New Roman"/>
          <w:sz w:val="24"/>
          <w:szCs w:val="24"/>
          <w:lang w:eastAsia="es-MX"/>
        </w:rPr>
        <w:t xml:space="preserve"> y</w:t>
      </w:r>
      <w:r w:rsidR="009A201A" w:rsidRPr="00DD0F17">
        <w:rPr>
          <w:rFonts w:ascii="Times New Roman" w:hAnsi="Times New Roman"/>
          <w:sz w:val="24"/>
          <w:szCs w:val="24"/>
          <w:lang w:eastAsia="es-MX"/>
        </w:rPr>
        <w:t xml:space="preserve"> el poder reductor del extracto de</w:t>
      </w:r>
      <w:r w:rsidR="00CB7347" w:rsidRPr="00DD0F17">
        <w:rPr>
          <w:rFonts w:ascii="Times New Roman" w:hAnsi="Times New Roman"/>
          <w:sz w:val="24"/>
          <w:szCs w:val="24"/>
          <w:lang w:eastAsia="es-MX"/>
        </w:rPr>
        <w:t xml:space="preserve"> </w:t>
      </w:r>
      <w:r w:rsidR="00B65A75">
        <w:rPr>
          <w:rFonts w:ascii="Times New Roman" w:hAnsi="Times New Roman"/>
          <w:sz w:val="24"/>
          <w:szCs w:val="24"/>
          <w:lang w:eastAsia="es-MX"/>
        </w:rPr>
        <w:t>d</w:t>
      </w:r>
      <w:r w:rsidR="00B65A75" w:rsidRPr="00DD0F17">
        <w:rPr>
          <w:rFonts w:ascii="Times New Roman" w:hAnsi="Times New Roman"/>
          <w:sz w:val="24"/>
          <w:szCs w:val="24"/>
          <w:lang w:eastAsia="es-MX"/>
        </w:rPr>
        <w:t xml:space="preserve">iente </w:t>
      </w:r>
      <w:r w:rsidR="00CB7347" w:rsidRPr="00DD0F17">
        <w:rPr>
          <w:rFonts w:ascii="Times New Roman" w:hAnsi="Times New Roman"/>
          <w:sz w:val="24"/>
          <w:szCs w:val="24"/>
          <w:lang w:eastAsia="es-MX"/>
        </w:rPr>
        <w:t>de león</w:t>
      </w:r>
      <w:r w:rsidR="009A201A" w:rsidRPr="00DD0F17">
        <w:rPr>
          <w:rFonts w:ascii="Times New Roman" w:hAnsi="Times New Roman"/>
          <w:sz w:val="24"/>
          <w:szCs w:val="24"/>
          <w:lang w:eastAsia="es-MX"/>
        </w:rPr>
        <w:t xml:space="preserve"> </w:t>
      </w:r>
      <w:r w:rsidR="009A201A" w:rsidRPr="003118AF">
        <w:rPr>
          <w:rFonts w:ascii="Times New Roman" w:hAnsi="Times New Roman"/>
          <w:sz w:val="24"/>
          <w:szCs w:val="24"/>
          <w:lang w:eastAsia="es-MX"/>
        </w:rPr>
        <w:t>(</w:t>
      </w:r>
      <w:bookmarkStart w:id="13" w:name="_Hlk525075133"/>
      <w:r w:rsidR="009A201A" w:rsidRPr="003118AF">
        <w:rPr>
          <w:rFonts w:ascii="Times New Roman" w:hAnsi="Times New Roman"/>
          <w:sz w:val="24"/>
          <w:szCs w:val="24"/>
        </w:rPr>
        <w:t>Monge,</w:t>
      </w:r>
      <w:r w:rsidR="00B65A75">
        <w:rPr>
          <w:rFonts w:ascii="Times New Roman" w:hAnsi="Times New Roman"/>
          <w:sz w:val="24"/>
          <w:szCs w:val="24"/>
        </w:rPr>
        <w:t xml:space="preserve"> </w:t>
      </w:r>
      <w:r w:rsidR="009A201A" w:rsidRPr="003118AF">
        <w:rPr>
          <w:rFonts w:ascii="Times New Roman" w:hAnsi="Times New Roman"/>
          <w:sz w:val="24"/>
          <w:szCs w:val="24"/>
        </w:rPr>
        <w:t>2009)</w:t>
      </w:r>
      <w:r w:rsidR="009A201A" w:rsidRPr="003118AF">
        <w:rPr>
          <w:rFonts w:ascii="Times New Roman" w:hAnsi="Times New Roman"/>
          <w:sz w:val="24"/>
          <w:szCs w:val="24"/>
          <w:lang w:eastAsia="es-MX"/>
        </w:rPr>
        <w:t>.</w:t>
      </w:r>
      <w:bookmarkEnd w:id="13"/>
    </w:p>
    <w:p w14:paraId="74E04206" w14:textId="77777777" w:rsidR="009E07C9" w:rsidRPr="003118AF" w:rsidRDefault="009E07C9">
      <w:pPr>
        <w:pStyle w:val="Sinespaciado"/>
        <w:spacing w:line="360" w:lineRule="auto"/>
        <w:jc w:val="both"/>
        <w:rPr>
          <w:rFonts w:ascii="Times New Roman" w:hAnsi="Times New Roman"/>
          <w:sz w:val="24"/>
          <w:szCs w:val="24"/>
          <w:lang w:eastAsia="es-MX"/>
        </w:rPr>
      </w:pPr>
    </w:p>
    <w:p w14:paraId="57DD9D59" w14:textId="6CB70E93" w:rsidR="009A201A" w:rsidRDefault="009E07C9" w:rsidP="0054280E">
      <w:pPr>
        <w:pStyle w:val="Sinespaciado"/>
        <w:spacing w:line="360" w:lineRule="auto"/>
        <w:jc w:val="center"/>
        <w:rPr>
          <w:rFonts w:asciiTheme="majorHAnsi" w:hAnsiTheme="majorHAnsi" w:cs="Arial"/>
          <w:sz w:val="20"/>
          <w:szCs w:val="20"/>
        </w:rPr>
      </w:pPr>
      <w:bookmarkStart w:id="14" w:name="_Hlk512193346"/>
      <w:r w:rsidRPr="0054280E">
        <w:rPr>
          <w:rFonts w:ascii="Times New Roman" w:hAnsi="Times New Roman"/>
          <w:b/>
          <w:sz w:val="24"/>
        </w:rPr>
        <w:t>Figura 7</w:t>
      </w:r>
      <w:r w:rsidRPr="0054280E">
        <w:rPr>
          <w:rFonts w:ascii="Times New Roman" w:hAnsi="Times New Roman"/>
          <w:sz w:val="24"/>
        </w:rPr>
        <w:t>. UV-Vis de las nanopartículas de plata obtenidas con el extracto de hoja de diente de león</w:t>
      </w:r>
    </w:p>
    <w:p w14:paraId="6BEA5544" w14:textId="77777777" w:rsidR="009A201A" w:rsidRDefault="00454726" w:rsidP="0054280E">
      <w:pPr>
        <w:pStyle w:val="Sinespaciado"/>
        <w:spacing w:line="360" w:lineRule="auto"/>
        <w:jc w:val="center"/>
        <w:rPr>
          <w:rFonts w:asciiTheme="majorHAnsi" w:hAnsiTheme="majorHAnsi" w:cs="Arial"/>
          <w:sz w:val="20"/>
          <w:szCs w:val="20"/>
        </w:rPr>
      </w:pPr>
      <w:r>
        <w:rPr>
          <w:noProof/>
          <w:lang w:val="en-US"/>
        </w:rPr>
        <w:drawing>
          <wp:inline distT="0" distB="0" distL="0" distR="0" wp14:anchorId="6FAEEFEC" wp14:editId="253729BF">
            <wp:extent cx="3663156" cy="14527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569" b="34786"/>
                    <a:stretch/>
                  </pic:blipFill>
                  <pic:spPr bwMode="auto">
                    <a:xfrm>
                      <a:off x="0" y="0"/>
                      <a:ext cx="3728355" cy="1478564"/>
                    </a:xfrm>
                    <a:prstGeom prst="rect">
                      <a:avLst/>
                    </a:prstGeom>
                    <a:noFill/>
                    <a:ln>
                      <a:noFill/>
                    </a:ln>
                    <a:extLst>
                      <a:ext uri="{53640926-AAD7-44D8-BBD7-CCE9431645EC}">
                        <a14:shadowObscured xmlns:a14="http://schemas.microsoft.com/office/drawing/2010/main"/>
                      </a:ext>
                    </a:extLst>
                  </pic:spPr>
                </pic:pic>
              </a:graphicData>
            </a:graphic>
          </wp:inline>
        </w:drawing>
      </w:r>
    </w:p>
    <w:p w14:paraId="14888B0D"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76EF94E1" w14:textId="2D1C6F05" w:rsidR="009A201A" w:rsidRPr="00FB0B96" w:rsidRDefault="00B65A75"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Finalmente, l</w:t>
      </w:r>
      <w:r w:rsidRPr="00FB0B96">
        <w:rPr>
          <w:rFonts w:ascii="Times New Roman" w:hAnsi="Times New Roman"/>
          <w:sz w:val="24"/>
          <w:szCs w:val="24"/>
        </w:rPr>
        <w:t xml:space="preserve">a </w:t>
      </w:r>
      <w:r w:rsidR="009A201A" w:rsidRPr="00FB0B96">
        <w:rPr>
          <w:rFonts w:ascii="Times New Roman" w:hAnsi="Times New Roman"/>
          <w:sz w:val="24"/>
          <w:szCs w:val="24"/>
        </w:rPr>
        <w:t xml:space="preserve">figura </w:t>
      </w:r>
      <w:r w:rsidR="00223D6D">
        <w:rPr>
          <w:rFonts w:ascii="Times New Roman" w:hAnsi="Times New Roman"/>
          <w:sz w:val="24"/>
          <w:szCs w:val="24"/>
        </w:rPr>
        <w:t>8</w:t>
      </w:r>
      <w:r w:rsidR="009A201A" w:rsidRPr="00FB0B96">
        <w:rPr>
          <w:rFonts w:ascii="Times New Roman" w:hAnsi="Times New Roman"/>
          <w:sz w:val="24"/>
          <w:szCs w:val="24"/>
        </w:rPr>
        <w:t xml:space="preserve"> </w:t>
      </w:r>
      <w:r w:rsidR="003118AF">
        <w:rPr>
          <w:rFonts w:ascii="Times New Roman" w:hAnsi="Times New Roman"/>
          <w:sz w:val="24"/>
          <w:szCs w:val="24"/>
        </w:rPr>
        <w:t>m</w:t>
      </w:r>
      <w:r w:rsidR="009A201A" w:rsidRPr="00FB0B96">
        <w:rPr>
          <w:rFonts w:ascii="Times New Roman" w:hAnsi="Times New Roman"/>
          <w:sz w:val="24"/>
          <w:szCs w:val="24"/>
        </w:rPr>
        <w:t xml:space="preserve">uestra el espectro UV-Vis de la reacción del nitrato de </w:t>
      </w:r>
      <w:r w:rsidR="002B4ED4" w:rsidRPr="00FB0B96">
        <w:rPr>
          <w:rFonts w:ascii="Times New Roman" w:hAnsi="Times New Roman"/>
          <w:sz w:val="24"/>
          <w:szCs w:val="24"/>
        </w:rPr>
        <w:t>plata</w:t>
      </w:r>
      <w:r w:rsidR="009A201A" w:rsidRPr="00FB0B96">
        <w:rPr>
          <w:rFonts w:ascii="Times New Roman" w:hAnsi="Times New Roman"/>
          <w:sz w:val="24"/>
          <w:szCs w:val="24"/>
        </w:rPr>
        <w:t>(I) y extracto de</w:t>
      </w:r>
      <w:r w:rsidR="00E03A14" w:rsidRPr="00FB0B96">
        <w:rPr>
          <w:rFonts w:ascii="Times New Roman" w:hAnsi="Times New Roman"/>
          <w:sz w:val="24"/>
          <w:szCs w:val="24"/>
        </w:rPr>
        <w:t xml:space="preserve"> per</w:t>
      </w:r>
      <w:r w:rsidR="00FB0B96" w:rsidRPr="00FB0B96">
        <w:rPr>
          <w:rFonts w:ascii="Times New Roman" w:hAnsi="Times New Roman"/>
          <w:sz w:val="24"/>
          <w:szCs w:val="24"/>
        </w:rPr>
        <w:t>e</w:t>
      </w:r>
      <w:r w:rsidR="00E03A14" w:rsidRPr="00FB0B96">
        <w:rPr>
          <w:rFonts w:ascii="Times New Roman" w:hAnsi="Times New Roman"/>
          <w:sz w:val="24"/>
          <w:szCs w:val="24"/>
        </w:rPr>
        <w:t>jil</w:t>
      </w:r>
      <w:r w:rsidR="009A201A" w:rsidRPr="00FB0B96">
        <w:rPr>
          <w:rFonts w:ascii="Times New Roman" w:hAnsi="Times New Roman"/>
          <w:sz w:val="24"/>
          <w:szCs w:val="24"/>
        </w:rPr>
        <w:t xml:space="preserve">. </w:t>
      </w:r>
      <w:r>
        <w:rPr>
          <w:rFonts w:ascii="Times New Roman" w:hAnsi="Times New Roman"/>
          <w:sz w:val="24"/>
          <w:szCs w:val="24"/>
        </w:rPr>
        <w:t>S</w:t>
      </w:r>
      <w:r w:rsidRPr="00FB0B96">
        <w:rPr>
          <w:rFonts w:ascii="Times New Roman" w:hAnsi="Times New Roman"/>
          <w:sz w:val="24"/>
          <w:szCs w:val="24"/>
        </w:rPr>
        <w:t xml:space="preserve">e </w:t>
      </w:r>
      <w:r w:rsidR="009A201A" w:rsidRPr="00FB0B96">
        <w:rPr>
          <w:rFonts w:ascii="Times New Roman" w:hAnsi="Times New Roman"/>
          <w:sz w:val="24"/>
          <w:szCs w:val="24"/>
        </w:rPr>
        <w:t>observa una banda a una longitud de onda de 3</w:t>
      </w:r>
      <w:r w:rsidR="00FB0B96">
        <w:rPr>
          <w:rFonts w:ascii="Times New Roman" w:hAnsi="Times New Roman"/>
          <w:sz w:val="24"/>
          <w:szCs w:val="24"/>
        </w:rPr>
        <w:t>40</w:t>
      </w:r>
      <w:r w:rsidR="009A201A" w:rsidRPr="00FB0B96">
        <w:rPr>
          <w:rFonts w:ascii="Times New Roman" w:hAnsi="Times New Roman"/>
          <w:sz w:val="24"/>
          <w:szCs w:val="24"/>
        </w:rPr>
        <w:t xml:space="preserve"> nm</w:t>
      </w:r>
      <w:r w:rsidR="00187B9E">
        <w:rPr>
          <w:rFonts w:ascii="Times New Roman" w:hAnsi="Times New Roman"/>
          <w:sz w:val="24"/>
          <w:szCs w:val="24"/>
        </w:rPr>
        <w:t>;</w:t>
      </w:r>
      <w:r w:rsidR="00187B9E" w:rsidRPr="00FB0B96">
        <w:rPr>
          <w:rFonts w:ascii="Times New Roman" w:hAnsi="Times New Roman"/>
          <w:sz w:val="24"/>
          <w:szCs w:val="24"/>
        </w:rPr>
        <w:t xml:space="preserve"> </w:t>
      </w:r>
      <w:r w:rsidR="009A201A" w:rsidRPr="00FB0B96">
        <w:rPr>
          <w:rFonts w:ascii="Times New Roman" w:hAnsi="Times New Roman"/>
          <w:sz w:val="24"/>
          <w:szCs w:val="24"/>
        </w:rPr>
        <w:t>banda que se encuentra dentro del rango del tamaño de nanopartículas metálicas.</w:t>
      </w:r>
    </w:p>
    <w:bookmarkEnd w:id="14"/>
    <w:p w14:paraId="6C136234" w14:textId="5CDB9A0B" w:rsidR="00FA54F5" w:rsidRDefault="00FA54F5" w:rsidP="00E73B76">
      <w:pPr>
        <w:pStyle w:val="Sinespaciado"/>
        <w:spacing w:line="360" w:lineRule="auto"/>
        <w:rPr>
          <w:rFonts w:ascii="Times New Roman" w:hAnsi="Times New Roman"/>
          <w:sz w:val="24"/>
          <w:szCs w:val="24"/>
        </w:rPr>
      </w:pPr>
    </w:p>
    <w:p w14:paraId="6FB17FFE" w14:textId="078837FA" w:rsidR="008811EA" w:rsidRDefault="008811EA" w:rsidP="00E73B76">
      <w:pPr>
        <w:pStyle w:val="Sinespaciado"/>
        <w:spacing w:line="360" w:lineRule="auto"/>
        <w:rPr>
          <w:rFonts w:ascii="Times New Roman" w:hAnsi="Times New Roman"/>
          <w:sz w:val="24"/>
          <w:szCs w:val="24"/>
        </w:rPr>
      </w:pPr>
    </w:p>
    <w:p w14:paraId="0FD81950" w14:textId="704FBAF9" w:rsidR="008811EA" w:rsidRDefault="008811EA" w:rsidP="00E73B76">
      <w:pPr>
        <w:pStyle w:val="Sinespaciado"/>
        <w:spacing w:line="360" w:lineRule="auto"/>
        <w:rPr>
          <w:rFonts w:ascii="Times New Roman" w:hAnsi="Times New Roman"/>
          <w:sz w:val="24"/>
          <w:szCs w:val="24"/>
        </w:rPr>
      </w:pPr>
    </w:p>
    <w:p w14:paraId="3DC4C30A" w14:textId="407B35B8" w:rsidR="008811EA" w:rsidRDefault="008811EA" w:rsidP="00E73B76">
      <w:pPr>
        <w:pStyle w:val="Sinespaciado"/>
        <w:spacing w:line="360" w:lineRule="auto"/>
        <w:rPr>
          <w:rFonts w:ascii="Times New Roman" w:hAnsi="Times New Roman"/>
          <w:sz w:val="24"/>
          <w:szCs w:val="24"/>
        </w:rPr>
      </w:pPr>
    </w:p>
    <w:p w14:paraId="51C89A93" w14:textId="17DEE53A" w:rsidR="008811EA" w:rsidRDefault="008811EA" w:rsidP="00E73B76">
      <w:pPr>
        <w:pStyle w:val="Sinespaciado"/>
        <w:spacing w:line="360" w:lineRule="auto"/>
        <w:rPr>
          <w:rFonts w:ascii="Times New Roman" w:hAnsi="Times New Roman"/>
          <w:sz w:val="24"/>
          <w:szCs w:val="24"/>
        </w:rPr>
      </w:pPr>
    </w:p>
    <w:p w14:paraId="5D0CA428" w14:textId="77777777" w:rsidR="008811EA" w:rsidRDefault="008811EA" w:rsidP="00E73B76">
      <w:pPr>
        <w:pStyle w:val="Sinespaciado"/>
        <w:spacing w:line="360" w:lineRule="auto"/>
        <w:rPr>
          <w:rFonts w:ascii="Times New Roman" w:hAnsi="Times New Roman"/>
          <w:sz w:val="24"/>
          <w:szCs w:val="24"/>
        </w:rPr>
      </w:pPr>
    </w:p>
    <w:p w14:paraId="18491D8D" w14:textId="5BE6D39A" w:rsidR="009E07C9" w:rsidRPr="00FB0B96" w:rsidRDefault="009E07C9" w:rsidP="0054280E">
      <w:pPr>
        <w:pStyle w:val="Sinespaciado"/>
        <w:spacing w:line="360" w:lineRule="auto"/>
        <w:jc w:val="center"/>
        <w:rPr>
          <w:rFonts w:ascii="Times New Roman" w:hAnsi="Times New Roman"/>
          <w:sz w:val="24"/>
          <w:szCs w:val="24"/>
        </w:rPr>
      </w:pPr>
      <w:r w:rsidRPr="0054280E">
        <w:rPr>
          <w:rFonts w:ascii="Times New Roman" w:hAnsi="Times New Roman"/>
          <w:b/>
          <w:sz w:val="24"/>
        </w:rPr>
        <w:lastRenderedPageBreak/>
        <w:t>Figura 8</w:t>
      </w:r>
      <w:r w:rsidRPr="0054280E">
        <w:rPr>
          <w:rFonts w:ascii="Times New Roman" w:hAnsi="Times New Roman"/>
          <w:sz w:val="24"/>
        </w:rPr>
        <w:t>. UV-Vis de la reacción del nitrato de plata (I) y extracto de perejil</w:t>
      </w:r>
    </w:p>
    <w:p w14:paraId="1A0B8EC8" w14:textId="77777777" w:rsidR="009A201A" w:rsidRDefault="002B4ED4" w:rsidP="0054280E">
      <w:pPr>
        <w:pStyle w:val="Sinespaciado"/>
        <w:spacing w:line="360" w:lineRule="auto"/>
        <w:jc w:val="center"/>
        <w:rPr>
          <w:noProof/>
          <w:lang w:eastAsia="es-MX"/>
        </w:rPr>
      </w:pPr>
      <w:r>
        <w:rPr>
          <w:noProof/>
          <w:lang w:val="en-US"/>
        </w:rPr>
        <w:drawing>
          <wp:inline distT="0" distB="0" distL="0" distR="0" wp14:anchorId="40591008" wp14:editId="5468BEBB">
            <wp:extent cx="4502567" cy="1825217"/>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 r="326" b="28631"/>
                    <a:stretch/>
                  </pic:blipFill>
                  <pic:spPr bwMode="auto">
                    <a:xfrm>
                      <a:off x="0" y="0"/>
                      <a:ext cx="4502567" cy="1825217"/>
                    </a:xfrm>
                    <a:prstGeom prst="rect">
                      <a:avLst/>
                    </a:prstGeom>
                    <a:noFill/>
                    <a:ln>
                      <a:noFill/>
                    </a:ln>
                    <a:extLst>
                      <a:ext uri="{53640926-AAD7-44D8-BBD7-CCE9431645EC}">
                        <a14:shadowObscured xmlns:a14="http://schemas.microsoft.com/office/drawing/2010/main"/>
                      </a:ext>
                    </a:extLst>
                  </pic:spPr>
                </pic:pic>
              </a:graphicData>
            </a:graphic>
          </wp:inline>
        </w:drawing>
      </w:r>
    </w:p>
    <w:p w14:paraId="7E01578C"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0F7F484D" w14:textId="77777777" w:rsidR="00864E0C" w:rsidRDefault="00864E0C" w:rsidP="0054280E">
      <w:pPr>
        <w:pStyle w:val="Sinespaciado"/>
        <w:spacing w:line="360" w:lineRule="auto"/>
        <w:ind w:firstLine="708"/>
        <w:jc w:val="both"/>
        <w:rPr>
          <w:rFonts w:ascii="Times New Roman" w:hAnsi="Times New Roman"/>
          <w:sz w:val="24"/>
          <w:szCs w:val="24"/>
        </w:rPr>
      </w:pPr>
      <w:r w:rsidRPr="00CA2A86">
        <w:rPr>
          <w:rFonts w:ascii="Times New Roman" w:hAnsi="Times New Roman"/>
          <w:sz w:val="24"/>
          <w:szCs w:val="24"/>
        </w:rPr>
        <w:t xml:space="preserve">En la tabla </w:t>
      </w:r>
      <w:r w:rsidR="00597E33">
        <w:rPr>
          <w:rFonts w:ascii="Times New Roman" w:hAnsi="Times New Roman"/>
          <w:sz w:val="24"/>
          <w:szCs w:val="24"/>
        </w:rPr>
        <w:t>2</w:t>
      </w:r>
      <w:r w:rsidRPr="00CA2A86">
        <w:rPr>
          <w:rFonts w:ascii="Times New Roman" w:hAnsi="Times New Roman"/>
          <w:sz w:val="24"/>
          <w:szCs w:val="24"/>
        </w:rPr>
        <w:t xml:space="preserve"> se resumen las longitudes de onda en la que aparece la banda de absorbancia al hacer reaccionar las sales metálicas con los diferentes extractos estudiados en este trabajo.</w:t>
      </w:r>
    </w:p>
    <w:p w14:paraId="210565FA" w14:textId="77777777" w:rsidR="00E534E4" w:rsidRPr="00CA2A86" w:rsidRDefault="00E534E4">
      <w:pPr>
        <w:pStyle w:val="Sinespaciado"/>
        <w:spacing w:line="360" w:lineRule="auto"/>
        <w:jc w:val="both"/>
        <w:rPr>
          <w:rFonts w:ascii="Times New Roman" w:hAnsi="Times New Roman"/>
          <w:sz w:val="24"/>
          <w:szCs w:val="24"/>
        </w:rPr>
      </w:pPr>
    </w:p>
    <w:p w14:paraId="6725DD8B" w14:textId="1BB1B377" w:rsidR="00864E0C" w:rsidRPr="00A642F9" w:rsidRDefault="00864E0C" w:rsidP="00A642F9">
      <w:pPr>
        <w:pStyle w:val="Sinespaciado"/>
        <w:jc w:val="center"/>
        <w:rPr>
          <w:rFonts w:ascii="Times New Roman" w:hAnsi="Times New Roman"/>
          <w:sz w:val="24"/>
          <w:szCs w:val="24"/>
        </w:rPr>
      </w:pPr>
      <w:r w:rsidRPr="00A642F9">
        <w:rPr>
          <w:rFonts w:ascii="Times New Roman" w:hAnsi="Times New Roman"/>
          <w:b/>
          <w:sz w:val="24"/>
          <w:szCs w:val="24"/>
        </w:rPr>
        <w:t xml:space="preserve">Tabla </w:t>
      </w:r>
      <w:r w:rsidR="00597E33" w:rsidRPr="00A642F9">
        <w:rPr>
          <w:rFonts w:ascii="Times New Roman" w:hAnsi="Times New Roman"/>
          <w:b/>
          <w:sz w:val="24"/>
          <w:szCs w:val="24"/>
        </w:rPr>
        <w:t>2</w:t>
      </w:r>
      <w:r w:rsidRPr="00A642F9">
        <w:rPr>
          <w:rFonts w:ascii="Times New Roman" w:hAnsi="Times New Roman"/>
          <w:b/>
          <w:sz w:val="24"/>
          <w:szCs w:val="24"/>
        </w:rPr>
        <w:t>.</w:t>
      </w:r>
      <w:r w:rsidRPr="00A642F9">
        <w:rPr>
          <w:rFonts w:ascii="Times New Roman" w:hAnsi="Times New Roman"/>
          <w:sz w:val="24"/>
          <w:szCs w:val="24"/>
        </w:rPr>
        <w:t xml:space="preserve"> Longitudes de onda observadas en los espectros de UV-vis</w:t>
      </w:r>
    </w:p>
    <w:tbl>
      <w:tblPr>
        <w:tblStyle w:val="Tablaconcuadrcula"/>
        <w:tblW w:w="0" w:type="auto"/>
        <w:tblInd w:w="279" w:type="dxa"/>
        <w:tblLayout w:type="fixed"/>
        <w:tblLook w:val="04A0" w:firstRow="1" w:lastRow="0" w:firstColumn="1" w:lastColumn="0" w:noHBand="0" w:noVBand="1"/>
      </w:tblPr>
      <w:tblGrid>
        <w:gridCol w:w="5216"/>
        <w:gridCol w:w="3572"/>
      </w:tblGrid>
      <w:tr w:rsidR="00864E0C" w:rsidRPr="00CA2A86" w14:paraId="1FD34A2B" w14:textId="77777777" w:rsidTr="00FA54F5">
        <w:tc>
          <w:tcPr>
            <w:tcW w:w="5216" w:type="dxa"/>
            <w:shd w:val="clear" w:color="auto" w:fill="auto"/>
          </w:tcPr>
          <w:p w14:paraId="32B10067" w14:textId="77777777" w:rsidR="00864E0C" w:rsidRPr="00CA2A86" w:rsidRDefault="00864E0C" w:rsidP="0054280E">
            <w:pPr>
              <w:pStyle w:val="Sinespaciado"/>
              <w:spacing w:line="360" w:lineRule="auto"/>
              <w:jc w:val="center"/>
              <w:rPr>
                <w:rFonts w:ascii="Times New Roman" w:hAnsi="Times New Roman"/>
                <w:b/>
                <w:sz w:val="24"/>
                <w:szCs w:val="24"/>
              </w:rPr>
            </w:pPr>
            <w:r w:rsidRPr="00CA2A86">
              <w:rPr>
                <w:rFonts w:ascii="Times New Roman" w:hAnsi="Times New Roman"/>
                <w:b/>
                <w:sz w:val="24"/>
                <w:szCs w:val="24"/>
              </w:rPr>
              <w:t>Sales metálicas + Extracto</w:t>
            </w:r>
          </w:p>
        </w:tc>
        <w:tc>
          <w:tcPr>
            <w:tcW w:w="3572" w:type="dxa"/>
            <w:shd w:val="clear" w:color="auto" w:fill="auto"/>
          </w:tcPr>
          <w:p w14:paraId="4B694044" w14:textId="77777777" w:rsidR="00864E0C" w:rsidRPr="00CA2A86" w:rsidRDefault="00864E0C" w:rsidP="0054280E">
            <w:pPr>
              <w:pStyle w:val="Sinespaciado"/>
              <w:spacing w:line="360" w:lineRule="auto"/>
              <w:jc w:val="center"/>
              <w:rPr>
                <w:rFonts w:ascii="Times New Roman" w:hAnsi="Times New Roman"/>
                <w:b/>
                <w:sz w:val="24"/>
                <w:szCs w:val="24"/>
              </w:rPr>
            </w:pPr>
            <w:r w:rsidRPr="00CA2A86">
              <w:rPr>
                <w:rFonts w:ascii="Times New Roman" w:hAnsi="Times New Roman"/>
                <w:b/>
                <w:sz w:val="24"/>
                <w:szCs w:val="24"/>
              </w:rPr>
              <w:t>Longitud de onda (nm)</w:t>
            </w:r>
          </w:p>
        </w:tc>
      </w:tr>
      <w:tr w:rsidR="00864E0C" w:rsidRPr="00CA2A86" w14:paraId="6B9DB74C" w14:textId="77777777" w:rsidTr="00FA54F5">
        <w:tc>
          <w:tcPr>
            <w:tcW w:w="5216" w:type="dxa"/>
            <w:shd w:val="clear" w:color="auto" w:fill="auto"/>
          </w:tcPr>
          <w:p w14:paraId="07D128D1"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Hierbabuena</w:t>
            </w:r>
            <w:r w:rsidR="00F62289">
              <w:rPr>
                <w:rFonts w:ascii="Times New Roman" w:hAnsi="Times New Roman"/>
                <w:sz w:val="24"/>
                <w:szCs w:val="24"/>
              </w:rPr>
              <w:t xml:space="preserve"> </w:t>
            </w:r>
            <w:r w:rsidR="00F62289" w:rsidRPr="00F62289">
              <w:rPr>
                <w:rFonts w:ascii="Times New Roman" w:hAnsi="Times New Roman"/>
                <w:sz w:val="24"/>
                <w:szCs w:val="24"/>
              </w:rPr>
              <w:t>(</w:t>
            </w:r>
            <w:r w:rsidR="00F62289" w:rsidRPr="00F62289">
              <w:rPr>
                <w:i/>
                <w:sz w:val="24"/>
                <w:szCs w:val="24"/>
              </w:rPr>
              <w:t>Mentha piperita</w:t>
            </w:r>
            <w:r w:rsidR="00F62289" w:rsidRPr="00F62289">
              <w:rPr>
                <w:sz w:val="24"/>
                <w:szCs w:val="24"/>
              </w:rPr>
              <w:t>)</w:t>
            </w:r>
          </w:p>
        </w:tc>
        <w:tc>
          <w:tcPr>
            <w:tcW w:w="3572" w:type="dxa"/>
            <w:shd w:val="clear" w:color="auto" w:fill="auto"/>
          </w:tcPr>
          <w:p w14:paraId="7E17A18E" w14:textId="77777777" w:rsidR="00864E0C" w:rsidRPr="00CA2A86" w:rsidRDefault="00864E0C"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410</w:t>
            </w:r>
          </w:p>
        </w:tc>
      </w:tr>
      <w:tr w:rsidR="00864E0C" w:rsidRPr="00CA2A86" w14:paraId="791EC8CE" w14:textId="77777777" w:rsidTr="00FA54F5">
        <w:tc>
          <w:tcPr>
            <w:tcW w:w="5216" w:type="dxa"/>
            <w:shd w:val="clear" w:color="auto" w:fill="auto"/>
          </w:tcPr>
          <w:p w14:paraId="1C8DE269"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Diente de </w:t>
            </w:r>
            <w:r w:rsidR="00516DF6" w:rsidRPr="00CA2A86">
              <w:rPr>
                <w:rFonts w:ascii="Times New Roman" w:hAnsi="Times New Roman"/>
                <w:sz w:val="24"/>
                <w:szCs w:val="24"/>
              </w:rPr>
              <w:t>león</w:t>
            </w:r>
            <w:r w:rsidR="00F62289">
              <w:rPr>
                <w:rFonts w:ascii="Times New Roman" w:hAnsi="Times New Roman"/>
                <w:sz w:val="24"/>
                <w:szCs w:val="24"/>
              </w:rPr>
              <w:t xml:space="preserve"> </w:t>
            </w:r>
            <w:r w:rsidR="00F62289" w:rsidRPr="00F62289">
              <w:rPr>
                <w:rFonts w:ascii="Times New Roman" w:hAnsi="Times New Roman"/>
                <w:bCs/>
                <w:sz w:val="24"/>
                <w:szCs w:val="24"/>
                <w:shd w:val="clear" w:color="auto" w:fill="FFFFFF"/>
              </w:rPr>
              <w:t>(</w:t>
            </w:r>
            <w:r w:rsidR="00F62289" w:rsidRPr="00F62289">
              <w:rPr>
                <w:rFonts w:ascii="Times New Roman" w:hAnsi="Times New Roman"/>
                <w:i/>
                <w:sz w:val="24"/>
                <w:szCs w:val="24"/>
              </w:rPr>
              <w:t>Taraxacun officianale)</w:t>
            </w:r>
          </w:p>
        </w:tc>
        <w:tc>
          <w:tcPr>
            <w:tcW w:w="3572" w:type="dxa"/>
            <w:shd w:val="clear" w:color="auto" w:fill="auto"/>
          </w:tcPr>
          <w:p w14:paraId="0A339D1B" w14:textId="77777777" w:rsidR="00864E0C" w:rsidRPr="00CA2A86" w:rsidRDefault="00864E0C"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4</w:t>
            </w:r>
            <w:r w:rsidR="00516DF6" w:rsidRPr="00CA2A86">
              <w:rPr>
                <w:rFonts w:ascii="Times New Roman" w:hAnsi="Times New Roman"/>
                <w:sz w:val="24"/>
                <w:szCs w:val="24"/>
              </w:rPr>
              <w:t>11</w:t>
            </w:r>
          </w:p>
        </w:tc>
      </w:tr>
      <w:tr w:rsidR="00864E0C" w:rsidRPr="00CA2A86" w14:paraId="57843E51" w14:textId="77777777" w:rsidTr="00FA54F5">
        <w:tc>
          <w:tcPr>
            <w:tcW w:w="5216" w:type="dxa"/>
            <w:shd w:val="clear" w:color="auto" w:fill="auto"/>
          </w:tcPr>
          <w:p w14:paraId="2D0A894A" w14:textId="77777777" w:rsidR="00864E0C" w:rsidRPr="00CA2A86" w:rsidRDefault="00864E0C" w:rsidP="0054280E">
            <w:pPr>
              <w:pStyle w:val="Sinespaciado"/>
              <w:spacing w:line="360" w:lineRule="auto"/>
              <w:rPr>
                <w:rFonts w:ascii="Times New Roman" w:hAnsi="Times New Roman"/>
                <w:sz w:val="24"/>
                <w:szCs w:val="24"/>
              </w:rPr>
            </w:pPr>
            <w:r w:rsidRPr="00CA2A86">
              <w:rPr>
                <w:rFonts w:ascii="Times New Roman" w:hAnsi="Times New Roman"/>
                <w:sz w:val="24"/>
                <w:szCs w:val="24"/>
              </w:rPr>
              <w:t>AgNO</w:t>
            </w:r>
            <w:r w:rsidRPr="00CA2A86">
              <w:rPr>
                <w:rFonts w:ascii="Times New Roman" w:hAnsi="Times New Roman"/>
                <w:sz w:val="24"/>
                <w:szCs w:val="24"/>
                <w:vertAlign w:val="subscript"/>
              </w:rPr>
              <w:t>3</w:t>
            </w:r>
            <w:r w:rsidRPr="00CA2A86">
              <w:rPr>
                <w:rFonts w:ascii="Times New Roman" w:hAnsi="Times New Roman"/>
                <w:sz w:val="24"/>
                <w:szCs w:val="24"/>
              </w:rPr>
              <w:t xml:space="preserve"> + </w:t>
            </w:r>
            <w:r w:rsidR="00516DF6" w:rsidRPr="00CA2A86">
              <w:rPr>
                <w:rFonts w:ascii="Times New Roman" w:hAnsi="Times New Roman"/>
                <w:sz w:val="24"/>
                <w:szCs w:val="24"/>
              </w:rPr>
              <w:t>Perejil</w:t>
            </w:r>
            <w:r w:rsidR="00F62289">
              <w:rPr>
                <w:rFonts w:ascii="Times New Roman" w:hAnsi="Times New Roman"/>
                <w:sz w:val="24"/>
                <w:szCs w:val="24"/>
              </w:rPr>
              <w:t xml:space="preserve"> </w:t>
            </w:r>
            <w:r w:rsidR="00F62289" w:rsidRPr="00F62289">
              <w:rPr>
                <w:rFonts w:ascii="Times New Roman" w:hAnsi="Times New Roman"/>
                <w:bCs/>
                <w:sz w:val="24"/>
                <w:szCs w:val="24"/>
                <w:shd w:val="clear" w:color="auto" w:fill="FFFFFF"/>
              </w:rPr>
              <w:t>(</w:t>
            </w:r>
            <w:r w:rsidR="00F62289" w:rsidRPr="00F62289">
              <w:rPr>
                <w:rStyle w:val="nfasis"/>
                <w:rFonts w:ascii="Times New Roman" w:hAnsi="Times New Roman"/>
                <w:sz w:val="24"/>
                <w:szCs w:val="24"/>
                <w:shd w:val="clear" w:color="auto" w:fill="FFFFFF"/>
              </w:rPr>
              <w:t>Petroselinum crispum)</w:t>
            </w:r>
          </w:p>
        </w:tc>
        <w:tc>
          <w:tcPr>
            <w:tcW w:w="3572" w:type="dxa"/>
            <w:shd w:val="clear" w:color="auto" w:fill="auto"/>
          </w:tcPr>
          <w:p w14:paraId="08419881" w14:textId="77777777" w:rsidR="00864E0C" w:rsidRPr="00CA2A86" w:rsidRDefault="00516DF6" w:rsidP="0054280E">
            <w:pPr>
              <w:pStyle w:val="Sinespaciado"/>
              <w:spacing w:line="360" w:lineRule="auto"/>
              <w:jc w:val="center"/>
              <w:rPr>
                <w:rFonts w:ascii="Times New Roman" w:hAnsi="Times New Roman"/>
                <w:sz w:val="24"/>
                <w:szCs w:val="24"/>
              </w:rPr>
            </w:pPr>
            <w:r w:rsidRPr="00CA2A86">
              <w:rPr>
                <w:rFonts w:ascii="Times New Roman" w:hAnsi="Times New Roman"/>
                <w:sz w:val="24"/>
                <w:szCs w:val="24"/>
              </w:rPr>
              <w:t>340</w:t>
            </w:r>
          </w:p>
        </w:tc>
      </w:tr>
    </w:tbl>
    <w:p w14:paraId="0B3EA9B6" w14:textId="77777777" w:rsidR="009E07C9" w:rsidRPr="00CD5D96" w:rsidRDefault="009E07C9" w:rsidP="009E07C9">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42A72122" w14:textId="16124E4B" w:rsidR="004F1481" w:rsidRDefault="004F1481"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Es evidente que los tres extractos vegetales utilizados mostraron evidencias </w:t>
      </w:r>
      <w:r w:rsidR="003B499C">
        <w:rPr>
          <w:rFonts w:ascii="Times New Roman" w:hAnsi="Times New Roman"/>
          <w:sz w:val="24"/>
          <w:szCs w:val="24"/>
        </w:rPr>
        <w:t>de su poder reductor, los espectros de UV-Vis revelan la formación</w:t>
      </w:r>
      <w:r w:rsidR="003118AF">
        <w:rPr>
          <w:rFonts w:ascii="Times New Roman" w:hAnsi="Times New Roman"/>
          <w:sz w:val="24"/>
          <w:szCs w:val="24"/>
        </w:rPr>
        <w:t xml:space="preserve"> del </w:t>
      </w:r>
      <w:r w:rsidR="007C2910">
        <w:rPr>
          <w:rFonts w:ascii="Times New Roman" w:hAnsi="Times New Roman"/>
          <w:sz w:val="24"/>
          <w:szCs w:val="24"/>
        </w:rPr>
        <w:t>plasmón en</w:t>
      </w:r>
      <w:r w:rsidR="00CF19D6">
        <w:rPr>
          <w:rFonts w:ascii="Times New Roman" w:hAnsi="Times New Roman"/>
          <w:sz w:val="24"/>
          <w:szCs w:val="24"/>
        </w:rPr>
        <w:t xml:space="preserve"> el rango de 340</w:t>
      </w:r>
      <w:r w:rsidR="00212FF9">
        <w:rPr>
          <w:rFonts w:ascii="Times New Roman" w:hAnsi="Times New Roman"/>
          <w:sz w:val="24"/>
          <w:szCs w:val="24"/>
        </w:rPr>
        <w:t xml:space="preserve"> nm y 410 nm, </w:t>
      </w:r>
      <w:r w:rsidR="003118AF">
        <w:rPr>
          <w:rFonts w:ascii="Times New Roman" w:hAnsi="Times New Roman"/>
          <w:sz w:val="24"/>
          <w:szCs w:val="24"/>
        </w:rPr>
        <w:t xml:space="preserve">característico de la formación </w:t>
      </w:r>
      <w:r w:rsidR="00BF68E8">
        <w:rPr>
          <w:rFonts w:ascii="Times New Roman" w:hAnsi="Times New Roman"/>
          <w:sz w:val="24"/>
          <w:szCs w:val="24"/>
        </w:rPr>
        <w:t>de nanopartículas</w:t>
      </w:r>
      <w:r w:rsidR="003B499C">
        <w:rPr>
          <w:rFonts w:ascii="Times New Roman" w:hAnsi="Times New Roman"/>
          <w:sz w:val="24"/>
          <w:szCs w:val="24"/>
        </w:rPr>
        <w:t xml:space="preserve"> de plata.</w:t>
      </w:r>
    </w:p>
    <w:p w14:paraId="20AEFFD4" w14:textId="77777777" w:rsidR="00F62289" w:rsidRDefault="00F62289">
      <w:pPr>
        <w:pStyle w:val="Sinespaciado"/>
        <w:spacing w:line="360" w:lineRule="auto"/>
        <w:jc w:val="both"/>
        <w:rPr>
          <w:rFonts w:ascii="Times New Roman" w:hAnsi="Times New Roman"/>
          <w:sz w:val="24"/>
          <w:szCs w:val="24"/>
        </w:rPr>
      </w:pPr>
    </w:p>
    <w:p w14:paraId="74991FC2" w14:textId="3EAB6099" w:rsidR="00DE6690" w:rsidRPr="00FA54F5" w:rsidRDefault="00DE6690" w:rsidP="00FA54F5">
      <w:pPr>
        <w:pStyle w:val="Sinespaciado"/>
        <w:spacing w:line="360" w:lineRule="auto"/>
        <w:jc w:val="center"/>
        <w:rPr>
          <w:rFonts w:ascii="Times New Roman" w:hAnsi="Times New Roman"/>
          <w:b/>
          <w:sz w:val="26"/>
          <w:szCs w:val="26"/>
        </w:rPr>
      </w:pPr>
      <w:r w:rsidRPr="00FA54F5">
        <w:rPr>
          <w:rFonts w:ascii="Times New Roman" w:hAnsi="Times New Roman"/>
          <w:b/>
          <w:sz w:val="26"/>
          <w:szCs w:val="26"/>
        </w:rPr>
        <w:t>Reducción de la plata iónica a plata metálica</w:t>
      </w:r>
    </w:p>
    <w:p w14:paraId="31645B13" w14:textId="2AE9CBDB" w:rsidR="00635FB3" w:rsidRDefault="00DE6690" w:rsidP="009E07C9">
      <w:pPr>
        <w:spacing w:after="0" w:line="360" w:lineRule="auto"/>
        <w:ind w:firstLine="708"/>
        <w:jc w:val="both"/>
        <w:textAlignment w:val="top"/>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reducción de la plata iónica a plata metálica por la adición de los extractos vegetales partió de la formación del cloruro de plata a partir de una disolución de nitrato de plata con cloruro de amonio</w:t>
      </w:r>
      <w:r w:rsidR="00914E8E">
        <w:rPr>
          <w:rFonts w:ascii="Times New Roman" w:eastAsia="Times New Roman" w:hAnsi="Times New Roman" w:cs="Times New Roman"/>
          <w:sz w:val="24"/>
          <w:szCs w:val="24"/>
          <w:lang w:eastAsia="es-ES"/>
        </w:rPr>
        <w:t xml:space="preserve">. La </w:t>
      </w:r>
      <w:r>
        <w:rPr>
          <w:rFonts w:ascii="Times New Roman" w:eastAsia="Times New Roman" w:hAnsi="Times New Roman" w:cs="Times New Roman"/>
          <w:sz w:val="24"/>
          <w:szCs w:val="24"/>
          <w:lang w:eastAsia="es-ES"/>
        </w:rPr>
        <w:t>ecuación</w:t>
      </w:r>
      <w:r w:rsidR="00AB18CA">
        <w:rPr>
          <w:rFonts w:ascii="Times New Roman" w:eastAsia="Times New Roman" w:hAnsi="Times New Roman" w:cs="Times New Roman"/>
          <w:sz w:val="24"/>
          <w:szCs w:val="24"/>
          <w:lang w:eastAsia="es-ES"/>
        </w:rPr>
        <w:t xml:space="preserve"> 1</w:t>
      </w:r>
      <w:r>
        <w:rPr>
          <w:rFonts w:ascii="Times New Roman" w:eastAsia="Times New Roman" w:hAnsi="Times New Roman" w:cs="Times New Roman"/>
          <w:sz w:val="24"/>
          <w:szCs w:val="24"/>
          <w:lang w:eastAsia="es-ES"/>
        </w:rPr>
        <w:t xml:space="preserve"> muestra la reacción química. </w:t>
      </w:r>
    </w:p>
    <w:p w14:paraId="13227FB8" w14:textId="77777777" w:rsidR="00914E8E" w:rsidRDefault="00914E8E" w:rsidP="0054280E">
      <w:pPr>
        <w:spacing w:after="0" w:line="360" w:lineRule="auto"/>
        <w:ind w:firstLine="708"/>
        <w:jc w:val="both"/>
        <w:textAlignment w:val="top"/>
        <w:rPr>
          <w:rFonts w:ascii="Times New Roman" w:eastAsia="Times New Roman" w:hAnsi="Times New Roman" w:cs="Times New Roman"/>
          <w:sz w:val="24"/>
          <w:szCs w:val="24"/>
          <w:lang w:eastAsia="es-ES"/>
        </w:rPr>
      </w:pPr>
    </w:p>
    <w:p w14:paraId="7206BCA5" w14:textId="26A587B5" w:rsidR="00635FB3" w:rsidRPr="009636B6" w:rsidRDefault="00635FB3" w:rsidP="0054280E">
      <w:pPr>
        <w:pStyle w:val="Sinespaciado"/>
        <w:spacing w:line="360" w:lineRule="auto"/>
        <w:jc w:val="center"/>
        <w:rPr>
          <w:rFonts w:ascii="Times New Roman" w:hAnsi="Times New Roman"/>
          <w:sz w:val="24"/>
          <w:szCs w:val="24"/>
          <w:lang w:val="en-US"/>
        </w:rPr>
      </w:pPr>
      <w:r w:rsidRPr="00902C33">
        <w:rPr>
          <w:rFonts w:ascii="Times New Roman" w:hAnsi="Times New Roman"/>
          <w:noProof/>
          <w:sz w:val="24"/>
          <w:szCs w:val="24"/>
          <w:lang w:val="en-US"/>
        </w:rPr>
        <mc:AlternateContent>
          <mc:Choice Requires="wps">
            <w:drawing>
              <wp:anchor distT="0" distB="0" distL="114300" distR="114300" simplePos="0" relativeHeight="251679744" behindDoc="0" locked="0" layoutInCell="1" allowOverlap="1" wp14:anchorId="155B234D" wp14:editId="64660A1A">
                <wp:simplePos x="0" y="0"/>
                <wp:positionH relativeFrom="column">
                  <wp:posOffset>2275840</wp:posOffset>
                </wp:positionH>
                <wp:positionV relativeFrom="paragraph">
                  <wp:posOffset>99695</wp:posOffset>
                </wp:positionV>
                <wp:extent cx="290946" cy="0"/>
                <wp:effectExtent l="0" t="76200" r="13970" b="95250"/>
                <wp:wrapNone/>
                <wp:docPr id="334" name="Conector recto de flecha 334"/>
                <wp:cNvGraphicFramePr/>
                <a:graphic xmlns:a="http://schemas.openxmlformats.org/drawingml/2006/main">
                  <a:graphicData uri="http://schemas.microsoft.com/office/word/2010/wordprocessingShape">
                    <wps:wsp>
                      <wps:cNvCnPr/>
                      <wps:spPr>
                        <a:xfrm>
                          <a:off x="0" y="0"/>
                          <a:ext cx="2909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BE0CB26" id="_x0000_t32" coordsize="21600,21600" o:spt="32" o:oned="t" path="m,l21600,21600e" filled="f">
                <v:path arrowok="t" fillok="f" o:connecttype="none"/>
                <o:lock v:ext="edit" shapetype="t"/>
              </v:shapetype>
              <v:shape id="Conector recto de flecha 334" o:spid="_x0000_s1026" type="#_x0000_t32" style="position:absolute;margin-left:179.2pt;margin-top:7.85pt;width:22.9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" strokecolor="black [3200]" strokeweight=".5pt">
                <v:stroke endarrow="block" joinstyle="miter"/>
              </v:shape>
            </w:pict>
          </mc:Fallback>
        </mc:AlternateContent>
      </w:r>
      <w:r w:rsidR="00DE6690" w:rsidRPr="009636B6">
        <w:rPr>
          <w:rFonts w:ascii="Times New Roman" w:hAnsi="Times New Roman"/>
          <w:sz w:val="24"/>
          <w:szCs w:val="24"/>
          <w:lang w:val="en-US"/>
        </w:rPr>
        <w:t xml:space="preserve">              </w:t>
      </w:r>
      <w:r w:rsidRPr="009636B6">
        <w:rPr>
          <w:rFonts w:ascii="Times New Roman" w:hAnsi="Times New Roman"/>
          <w:sz w:val="24"/>
          <w:szCs w:val="24"/>
          <w:lang w:val="en-US"/>
        </w:rPr>
        <w:t>AgNO</w:t>
      </w:r>
      <w:r w:rsidRPr="009636B6">
        <w:rPr>
          <w:rFonts w:ascii="Times New Roman" w:hAnsi="Times New Roman"/>
          <w:sz w:val="24"/>
          <w:szCs w:val="24"/>
          <w:vertAlign w:val="subscript"/>
          <w:lang w:val="en-US"/>
        </w:rPr>
        <w:t>3(ac)</w:t>
      </w:r>
      <w:r w:rsidRPr="009636B6">
        <w:rPr>
          <w:rFonts w:ascii="Times New Roman" w:hAnsi="Times New Roman"/>
          <w:sz w:val="24"/>
          <w:szCs w:val="24"/>
          <w:lang w:val="en-US"/>
        </w:rPr>
        <w:t>+NH</w:t>
      </w:r>
      <w:r w:rsidRPr="009636B6">
        <w:rPr>
          <w:rFonts w:ascii="Times New Roman" w:hAnsi="Times New Roman"/>
          <w:sz w:val="24"/>
          <w:szCs w:val="24"/>
          <w:vertAlign w:val="subscript"/>
          <w:lang w:val="en-US"/>
        </w:rPr>
        <w:t>4</w:t>
      </w:r>
      <w:r w:rsidRPr="009636B6">
        <w:rPr>
          <w:rFonts w:ascii="Times New Roman" w:hAnsi="Times New Roman"/>
          <w:sz w:val="24"/>
          <w:szCs w:val="24"/>
          <w:lang w:val="en-US"/>
        </w:rPr>
        <w:t>Cl</w:t>
      </w:r>
      <w:r w:rsidRPr="009636B6">
        <w:rPr>
          <w:rFonts w:ascii="Cambria" w:hAnsi="Cambria"/>
          <w:sz w:val="20"/>
          <w:szCs w:val="20"/>
          <w:vertAlign w:val="subscript"/>
          <w:lang w:val="en-US"/>
        </w:rPr>
        <w:t xml:space="preserve">(ac)                          </w:t>
      </w:r>
      <w:r w:rsidRPr="009636B6">
        <w:rPr>
          <w:rFonts w:ascii="Times New Roman" w:hAnsi="Times New Roman"/>
          <w:sz w:val="24"/>
          <w:szCs w:val="24"/>
          <w:lang w:val="en-US"/>
        </w:rPr>
        <w:t>AgCl</w:t>
      </w:r>
      <w:r w:rsidRPr="009636B6">
        <w:rPr>
          <w:rFonts w:ascii="Times New Roman" w:hAnsi="Times New Roman"/>
          <w:sz w:val="24"/>
          <w:szCs w:val="24"/>
          <w:vertAlign w:val="subscript"/>
          <w:lang w:val="en-US"/>
        </w:rPr>
        <w:t>(s)</w:t>
      </w:r>
      <w:r w:rsidRPr="009636B6">
        <w:rPr>
          <w:rFonts w:ascii="Times New Roman" w:hAnsi="Times New Roman"/>
          <w:sz w:val="24"/>
          <w:szCs w:val="24"/>
          <w:lang w:val="en-US"/>
        </w:rPr>
        <w:t>+ NH</w:t>
      </w:r>
      <w:r w:rsidRPr="009636B6">
        <w:rPr>
          <w:rFonts w:ascii="Times New Roman" w:hAnsi="Times New Roman"/>
          <w:sz w:val="24"/>
          <w:szCs w:val="24"/>
          <w:vertAlign w:val="subscript"/>
          <w:lang w:val="en-US"/>
        </w:rPr>
        <w:t>4</w:t>
      </w:r>
      <w:r w:rsidRPr="009636B6">
        <w:rPr>
          <w:rFonts w:ascii="Times New Roman" w:hAnsi="Times New Roman"/>
          <w:sz w:val="24"/>
          <w:szCs w:val="24"/>
          <w:lang w:val="en-US"/>
        </w:rPr>
        <w:t>NO</w:t>
      </w:r>
      <w:r w:rsidRPr="009636B6">
        <w:rPr>
          <w:rFonts w:ascii="Times New Roman" w:hAnsi="Times New Roman"/>
          <w:sz w:val="24"/>
          <w:szCs w:val="24"/>
          <w:vertAlign w:val="subscript"/>
          <w:lang w:val="en-US"/>
        </w:rPr>
        <w:t>3</w:t>
      </w:r>
      <w:r w:rsidR="00DE6690" w:rsidRPr="009636B6">
        <w:rPr>
          <w:rFonts w:ascii="Times New Roman" w:hAnsi="Times New Roman"/>
          <w:sz w:val="24"/>
          <w:szCs w:val="24"/>
          <w:lang w:val="en-US"/>
        </w:rPr>
        <w:t xml:space="preserve">                                          </w:t>
      </w:r>
      <w:r w:rsidR="00E81C55" w:rsidRPr="009636B6">
        <w:rPr>
          <w:rFonts w:ascii="Times New Roman" w:hAnsi="Times New Roman"/>
          <w:sz w:val="24"/>
          <w:szCs w:val="24"/>
          <w:lang w:val="en-US"/>
        </w:rPr>
        <w:t>(</w:t>
      </w:r>
      <w:r w:rsidR="00DE6690" w:rsidRPr="009636B6">
        <w:rPr>
          <w:rFonts w:ascii="Times New Roman" w:hAnsi="Times New Roman"/>
          <w:sz w:val="24"/>
          <w:szCs w:val="24"/>
          <w:lang w:val="en-US"/>
        </w:rPr>
        <w:t>1</w:t>
      </w:r>
      <w:r w:rsidR="00E81C55" w:rsidRPr="009636B6">
        <w:rPr>
          <w:rFonts w:ascii="Times New Roman" w:hAnsi="Times New Roman"/>
          <w:sz w:val="24"/>
          <w:szCs w:val="24"/>
          <w:lang w:val="en-US"/>
        </w:rPr>
        <w:t>)</w:t>
      </w:r>
    </w:p>
    <w:p w14:paraId="077FF07E" w14:textId="77777777" w:rsidR="00DE6690" w:rsidRPr="009636B6" w:rsidRDefault="00DE6690" w:rsidP="0054280E">
      <w:pPr>
        <w:pStyle w:val="Sinespaciado"/>
        <w:spacing w:line="360" w:lineRule="auto"/>
        <w:jc w:val="center"/>
        <w:rPr>
          <w:rFonts w:ascii="Times New Roman" w:hAnsi="Times New Roman"/>
          <w:sz w:val="24"/>
          <w:szCs w:val="24"/>
          <w:lang w:val="en-US"/>
        </w:rPr>
      </w:pPr>
    </w:p>
    <w:p w14:paraId="5239D0A3" w14:textId="663E654D" w:rsidR="00635FB3" w:rsidRPr="002B4C6E" w:rsidRDefault="00DE6690" w:rsidP="0054280E">
      <w:pPr>
        <w:pStyle w:val="Sinespaciado"/>
        <w:spacing w:line="360" w:lineRule="auto"/>
        <w:ind w:firstLine="708"/>
        <w:jc w:val="both"/>
        <w:rPr>
          <w:rFonts w:ascii="Times New Roman" w:hAnsi="Times New Roman"/>
          <w:sz w:val="24"/>
          <w:szCs w:val="24"/>
        </w:rPr>
      </w:pPr>
      <w:r w:rsidRPr="00DE6690">
        <w:rPr>
          <w:rFonts w:ascii="Times New Roman" w:hAnsi="Times New Roman"/>
          <w:sz w:val="24"/>
          <w:szCs w:val="24"/>
        </w:rPr>
        <w:t>El cloruro de plata o</w:t>
      </w:r>
      <w:r>
        <w:rPr>
          <w:rFonts w:ascii="Times New Roman" w:hAnsi="Times New Roman"/>
          <w:sz w:val="24"/>
          <w:szCs w:val="24"/>
        </w:rPr>
        <w:t>btenido fue utilizado para la obtención del compuesto de coordinación diaminplata</w:t>
      </w:r>
      <w:r w:rsidR="00700E25">
        <w:rPr>
          <w:rFonts w:ascii="Times New Roman" w:hAnsi="Times New Roman"/>
          <w:sz w:val="24"/>
          <w:szCs w:val="24"/>
        </w:rPr>
        <w:t xml:space="preserve"> </w:t>
      </w:r>
      <w:r>
        <w:rPr>
          <w:rFonts w:ascii="Times New Roman" w:hAnsi="Times New Roman"/>
          <w:sz w:val="24"/>
          <w:szCs w:val="24"/>
        </w:rPr>
        <w:t>(I)</w:t>
      </w:r>
      <w:r w:rsidR="00AB18CA">
        <w:rPr>
          <w:rFonts w:ascii="Times New Roman" w:hAnsi="Times New Roman"/>
          <w:sz w:val="24"/>
          <w:szCs w:val="24"/>
        </w:rPr>
        <w:t>, tal y como se muestra en la ecuación 2</w:t>
      </w:r>
      <w:r>
        <w:rPr>
          <w:rFonts w:ascii="Times New Roman" w:hAnsi="Times New Roman"/>
          <w:sz w:val="24"/>
          <w:szCs w:val="24"/>
        </w:rPr>
        <w:t xml:space="preserve">. </w:t>
      </w:r>
    </w:p>
    <w:p w14:paraId="0F05E645" w14:textId="77777777" w:rsidR="00DE6690" w:rsidRPr="002B4C6E" w:rsidRDefault="00DE6690">
      <w:pPr>
        <w:pStyle w:val="Sinespaciado"/>
        <w:spacing w:line="360" w:lineRule="auto"/>
        <w:jc w:val="both"/>
        <w:rPr>
          <w:rFonts w:ascii="Times New Roman" w:hAnsi="Times New Roman"/>
          <w:sz w:val="24"/>
          <w:szCs w:val="24"/>
        </w:rPr>
      </w:pPr>
    </w:p>
    <w:p w14:paraId="705F8B81" w14:textId="4B6F22BF" w:rsidR="00635FB3" w:rsidRPr="00DE6690" w:rsidRDefault="00635FB3">
      <w:pPr>
        <w:pStyle w:val="Sinespaciado"/>
        <w:tabs>
          <w:tab w:val="left" w:pos="1290"/>
        </w:tabs>
        <w:spacing w:line="360" w:lineRule="auto"/>
        <w:jc w:val="both"/>
        <w:rPr>
          <w:rFonts w:ascii="Times New Roman" w:hAnsi="Times New Roman"/>
          <w:sz w:val="24"/>
          <w:szCs w:val="24"/>
          <w:lang w:val="en-US"/>
        </w:rPr>
      </w:pPr>
      <w:r w:rsidRPr="00902C33">
        <w:rPr>
          <w:rFonts w:ascii="Times New Roman" w:hAnsi="Times New Roman"/>
          <w:noProof/>
          <w:sz w:val="24"/>
          <w:szCs w:val="24"/>
          <w:lang w:val="en-US"/>
        </w:rPr>
        <w:lastRenderedPageBreak/>
        <mc:AlternateContent>
          <mc:Choice Requires="wps">
            <w:drawing>
              <wp:anchor distT="0" distB="0" distL="114300" distR="114300" simplePos="0" relativeHeight="251680768" behindDoc="0" locked="0" layoutInCell="1" allowOverlap="1" wp14:anchorId="399E6C13" wp14:editId="0DA4EC92">
                <wp:simplePos x="0" y="0"/>
                <wp:positionH relativeFrom="column">
                  <wp:posOffset>2386940</wp:posOffset>
                </wp:positionH>
                <wp:positionV relativeFrom="paragraph">
                  <wp:posOffset>80504</wp:posOffset>
                </wp:positionV>
                <wp:extent cx="290946" cy="0"/>
                <wp:effectExtent l="0" t="76200" r="13970" b="95250"/>
                <wp:wrapNone/>
                <wp:docPr id="2" name="Conector recto de flecha 2"/>
                <wp:cNvGraphicFramePr/>
                <a:graphic xmlns:a="http://schemas.openxmlformats.org/drawingml/2006/main">
                  <a:graphicData uri="http://schemas.microsoft.com/office/word/2010/wordprocessingShape">
                    <wps:wsp>
                      <wps:cNvCnPr/>
                      <wps:spPr>
                        <a:xfrm>
                          <a:off x="0" y="0"/>
                          <a:ext cx="2909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045AE1" id="Conector recto de flecha 2" o:spid="_x0000_s1026" type="#_x0000_t32" style="position:absolute;margin-left:187.95pt;margin-top:6.35pt;width:22.9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" strokecolor="black [3200]" strokeweight=".5pt">
                <v:stroke endarrow="block" joinstyle="miter"/>
              </v:shape>
            </w:pict>
          </mc:Fallback>
        </mc:AlternateContent>
      </w:r>
      <w:r w:rsidRPr="009636B6">
        <w:rPr>
          <w:rFonts w:ascii="Times New Roman" w:hAnsi="Times New Roman"/>
          <w:sz w:val="24"/>
          <w:szCs w:val="24"/>
        </w:rPr>
        <w:tab/>
      </w:r>
      <w:r w:rsidRPr="00B16B65">
        <w:rPr>
          <w:rFonts w:ascii="Times New Roman" w:hAnsi="Times New Roman"/>
          <w:sz w:val="24"/>
          <w:szCs w:val="24"/>
          <w:lang w:val="en-US"/>
        </w:rPr>
        <w:t>AgCl</w:t>
      </w:r>
      <w:r w:rsidRPr="00B16B65">
        <w:rPr>
          <w:rFonts w:ascii="Times New Roman" w:hAnsi="Times New Roman"/>
          <w:sz w:val="24"/>
          <w:szCs w:val="24"/>
          <w:vertAlign w:val="subscript"/>
          <w:lang w:val="en-US"/>
        </w:rPr>
        <w:t>(s)</w:t>
      </w:r>
      <w:r w:rsidRPr="00B16B65">
        <w:rPr>
          <w:rFonts w:ascii="Times New Roman" w:hAnsi="Times New Roman"/>
          <w:sz w:val="24"/>
          <w:szCs w:val="24"/>
          <w:lang w:val="en-US"/>
        </w:rPr>
        <w:t xml:space="preserve"> + 4NH</w:t>
      </w:r>
      <w:r w:rsidRPr="00B16B65">
        <w:rPr>
          <w:rFonts w:ascii="Times New Roman" w:hAnsi="Times New Roman"/>
          <w:sz w:val="24"/>
          <w:szCs w:val="24"/>
          <w:vertAlign w:val="subscript"/>
          <w:lang w:val="en-US"/>
        </w:rPr>
        <w:t>3(I)</w:t>
      </w:r>
      <w:r w:rsidRPr="00B16B65">
        <w:rPr>
          <w:rFonts w:ascii="Times New Roman" w:hAnsi="Times New Roman"/>
          <w:sz w:val="24"/>
          <w:szCs w:val="24"/>
          <w:lang w:val="en-US"/>
        </w:rPr>
        <w:t xml:space="preserve"> + H</w:t>
      </w:r>
      <w:r w:rsidRPr="00B16B65">
        <w:rPr>
          <w:rFonts w:ascii="Times New Roman" w:hAnsi="Times New Roman"/>
          <w:sz w:val="24"/>
          <w:szCs w:val="24"/>
          <w:vertAlign w:val="subscript"/>
          <w:lang w:val="en-US"/>
        </w:rPr>
        <w:t>2</w:t>
      </w:r>
      <w:r w:rsidRPr="00B16B65">
        <w:rPr>
          <w:rFonts w:ascii="Times New Roman" w:hAnsi="Times New Roman"/>
          <w:sz w:val="24"/>
          <w:szCs w:val="24"/>
          <w:lang w:val="en-US"/>
        </w:rPr>
        <w:t xml:space="preserve">O  </w:t>
      </w:r>
      <w:r>
        <w:rPr>
          <w:rFonts w:ascii="Times New Roman" w:hAnsi="Times New Roman"/>
          <w:sz w:val="24"/>
          <w:szCs w:val="24"/>
          <w:lang w:val="en-US"/>
        </w:rPr>
        <w:t xml:space="preserve">         </w:t>
      </w:r>
      <w:r w:rsidR="00700E25">
        <w:rPr>
          <w:rFonts w:ascii="Times New Roman" w:hAnsi="Times New Roman"/>
          <w:sz w:val="24"/>
          <w:szCs w:val="24"/>
          <w:lang w:val="en-US"/>
        </w:rPr>
        <w:t xml:space="preserve"> </w:t>
      </w:r>
      <w:r>
        <w:rPr>
          <w:rFonts w:ascii="Times New Roman" w:hAnsi="Times New Roman"/>
          <w:sz w:val="24"/>
          <w:szCs w:val="24"/>
          <w:lang w:val="en-US"/>
        </w:rPr>
        <w:t>2Ag(NH</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vertAlign w:val="superscript"/>
          <w:lang w:val="en-US"/>
        </w:rPr>
        <w:t>+</w:t>
      </w:r>
      <w:r>
        <w:rPr>
          <w:rFonts w:ascii="Times New Roman" w:hAnsi="Times New Roman"/>
          <w:sz w:val="24"/>
          <w:szCs w:val="24"/>
          <w:vertAlign w:val="subscript"/>
          <w:lang w:val="en-US"/>
        </w:rPr>
        <w:t xml:space="preserve">(ac) </w:t>
      </w:r>
      <w:r>
        <w:rPr>
          <w:rFonts w:ascii="Times New Roman" w:hAnsi="Times New Roman"/>
          <w:sz w:val="24"/>
          <w:szCs w:val="24"/>
          <w:lang w:val="en-US"/>
        </w:rPr>
        <w:t>+ 2OH</w:t>
      </w:r>
      <w:r>
        <w:rPr>
          <w:rFonts w:ascii="Times New Roman" w:hAnsi="Times New Roman"/>
          <w:sz w:val="24"/>
          <w:szCs w:val="24"/>
          <w:vertAlign w:val="superscript"/>
          <w:lang w:val="en-US"/>
        </w:rPr>
        <w:t>-</w:t>
      </w:r>
      <w:r>
        <w:rPr>
          <w:rFonts w:ascii="Times New Roman" w:hAnsi="Times New Roman"/>
          <w:sz w:val="24"/>
          <w:szCs w:val="24"/>
          <w:vertAlign w:val="subscript"/>
          <w:lang w:val="en-US"/>
        </w:rPr>
        <w:t>(ac)</w:t>
      </w:r>
      <w:r w:rsidR="00DE6690">
        <w:rPr>
          <w:rFonts w:ascii="Times New Roman" w:hAnsi="Times New Roman"/>
          <w:sz w:val="24"/>
          <w:szCs w:val="24"/>
          <w:lang w:val="en-US"/>
        </w:rPr>
        <w:t xml:space="preserve">                             </w:t>
      </w:r>
      <w:r w:rsidR="00E81C55">
        <w:rPr>
          <w:rFonts w:ascii="Times New Roman" w:hAnsi="Times New Roman"/>
          <w:sz w:val="24"/>
          <w:szCs w:val="24"/>
          <w:lang w:val="en-US"/>
        </w:rPr>
        <w:t>(</w:t>
      </w:r>
      <w:r w:rsidR="00DE6690">
        <w:rPr>
          <w:rFonts w:ascii="Times New Roman" w:hAnsi="Times New Roman"/>
          <w:sz w:val="24"/>
          <w:szCs w:val="24"/>
          <w:lang w:val="en-US"/>
        </w:rPr>
        <w:t>2</w:t>
      </w:r>
      <w:r w:rsidR="00E81C55">
        <w:rPr>
          <w:rFonts w:ascii="Times New Roman" w:hAnsi="Times New Roman"/>
          <w:sz w:val="24"/>
          <w:szCs w:val="24"/>
          <w:lang w:val="en-US"/>
        </w:rPr>
        <w:t>)</w:t>
      </w:r>
    </w:p>
    <w:p w14:paraId="1C77B4AC" w14:textId="77777777" w:rsidR="00635FB3" w:rsidRPr="00635FB3" w:rsidRDefault="00635FB3">
      <w:pPr>
        <w:spacing w:after="0" w:line="360" w:lineRule="auto"/>
        <w:jc w:val="both"/>
        <w:textAlignment w:val="top"/>
        <w:rPr>
          <w:rFonts w:ascii="Times New Roman" w:eastAsia="Times New Roman" w:hAnsi="Times New Roman" w:cs="Times New Roman"/>
          <w:sz w:val="24"/>
          <w:szCs w:val="24"/>
          <w:lang w:val="en-US" w:eastAsia="es-ES"/>
        </w:rPr>
      </w:pPr>
    </w:p>
    <w:p w14:paraId="375AF809" w14:textId="02C12586" w:rsidR="00A56981" w:rsidRDefault="00A56981" w:rsidP="009E07C9">
      <w:pPr>
        <w:spacing w:after="0" w:line="360" w:lineRule="auto"/>
        <w:ind w:firstLine="708"/>
        <w:jc w:val="both"/>
        <w:textAlignment w:val="top"/>
        <w:rPr>
          <w:rFonts w:ascii="Times New Roman" w:eastAsia="Times New Roman" w:hAnsi="Times New Roman" w:cs="Times New Roman"/>
          <w:sz w:val="24"/>
          <w:szCs w:val="24"/>
          <w:lang w:eastAsia="es-ES"/>
        </w:rPr>
      </w:pPr>
      <w:r w:rsidRPr="00624BFE">
        <w:rPr>
          <w:rFonts w:ascii="Times New Roman" w:eastAsia="Times New Roman" w:hAnsi="Times New Roman" w:cs="Times New Roman"/>
          <w:sz w:val="24"/>
          <w:szCs w:val="24"/>
          <w:lang w:eastAsia="es-ES"/>
        </w:rPr>
        <w:t xml:space="preserve">La plata es un metal es un metal muy electropositivo (+0.799 V), y es desplazada de la solución por prácticamente todos los </w:t>
      </w:r>
      <w:r w:rsidRPr="00223F4A">
        <w:rPr>
          <w:rFonts w:ascii="Times New Roman" w:eastAsia="Times New Roman" w:hAnsi="Times New Roman" w:cs="Times New Roman"/>
          <w:sz w:val="24"/>
          <w:szCs w:val="24"/>
          <w:lang w:eastAsia="es-ES"/>
        </w:rPr>
        <w:t xml:space="preserve">metales </w:t>
      </w:r>
      <w:bookmarkStart w:id="15" w:name="_Hlk525075090"/>
      <w:r w:rsidRPr="00223F4A">
        <w:rPr>
          <w:rFonts w:ascii="Times New Roman" w:eastAsia="Times New Roman" w:hAnsi="Times New Roman" w:cs="Times New Roman"/>
          <w:sz w:val="24"/>
          <w:szCs w:val="24"/>
          <w:lang w:eastAsia="es-ES"/>
        </w:rPr>
        <w:t xml:space="preserve">(Bard y Faulkner, 2001), </w:t>
      </w:r>
      <w:bookmarkEnd w:id="15"/>
      <w:r w:rsidR="00AB18CA">
        <w:rPr>
          <w:rFonts w:ascii="Times New Roman" w:eastAsia="Times New Roman" w:hAnsi="Times New Roman" w:cs="Times New Roman"/>
          <w:sz w:val="24"/>
          <w:szCs w:val="24"/>
          <w:lang w:eastAsia="es-ES"/>
        </w:rPr>
        <w:t>lo que hace que se deposite</w:t>
      </w:r>
      <w:r w:rsidR="00AB18CA" w:rsidRPr="00624BFE">
        <w:rPr>
          <w:rFonts w:ascii="Times New Roman" w:eastAsia="Times New Roman" w:hAnsi="Times New Roman" w:cs="Times New Roman"/>
          <w:sz w:val="24"/>
          <w:szCs w:val="24"/>
          <w:lang w:eastAsia="es-ES"/>
        </w:rPr>
        <w:t xml:space="preserve"> </w:t>
      </w:r>
      <w:r w:rsidRPr="00624BFE">
        <w:rPr>
          <w:rFonts w:ascii="Times New Roman" w:eastAsia="Times New Roman" w:hAnsi="Times New Roman" w:cs="Times New Roman"/>
          <w:sz w:val="24"/>
          <w:szCs w:val="24"/>
          <w:lang w:eastAsia="es-ES"/>
        </w:rPr>
        <w:t>con gran velocidad en forma de polvo negro sin ninguna adherencia, de acuerdo con la siguiente reacción:</w:t>
      </w:r>
    </w:p>
    <w:p w14:paraId="3B2E97D5" w14:textId="77777777" w:rsidR="00AB18CA" w:rsidRPr="00624BFE" w:rsidRDefault="00AB18CA" w:rsidP="0054280E">
      <w:pPr>
        <w:spacing w:after="0" w:line="360" w:lineRule="auto"/>
        <w:ind w:firstLine="708"/>
        <w:jc w:val="both"/>
        <w:textAlignment w:val="top"/>
        <w:rPr>
          <w:rFonts w:ascii="Times New Roman" w:eastAsia="Times New Roman" w:hAnsi="Times New Roman" w:cs="Times New Roman"/>
          <w:sz w:val="24"/>
          <w:szCs w:val="24"/>
          <w:lang w:eastAsia="es-ES"/>
        </w:rPr>
      </w:pPr>
    </w:p>
    <w:p w14:paraId="37EA4B09" w14:textId="77777777" w:rsidR="00A56981" w:rsidRPr="00624BFE" w:rsidRDefault="00A56981" w:rsidP="0054280E">
      <w:pPr>
        <w:spacing w:after="0" w:line="360" w:lineRule="auto"/>
        <w:jc w:val="center"/>
        <w:textAlignment w:val="top"/>
        <w:rPr>
          <w:rFonts w:ascii="Times New Roman" w:eastAsia="Times New Roman" w:hAnsi="Times New Roman" w:cs="Times New Roman"/>
          <w:sz w:val="24"/>
          <w:szCs w:val="24"/>
          <w:lang w:eastAsia="es-ES"/>
        </w:rPr>
      </w:pPr>
      <w:r w:rsidRPr="00624BFE">
        <w:rPr>
          <w:rFonts w:ascii="Times New Roman" w:eastAsia="Times New Roman" w:hAnsi="Times New Roman" w:cs="Times New Roman"/>
          <w:sz w:val="24"/>
          <w:szCs w:val="24"/>
          <w:lang w:eastAsia="es-ES"/>
        </w:rPr>
        <w:t>Ag(ac) + e</w:t>
      </w:r>
      <w:r w:rsidR="00765A00" w:rsidRPr="00624BFE">
        <w:rPr>
          <w:rFonts w:ascii="Times New Roman" w:eastAsia="Times New Roman" w:hAnsi="Times New Roman" w:cs="Times New Roman"/>
          <w:sz w:val="24"/>
          <w:szCs w:val="24"/>
          <w:vertAlign w:val="superscript"/>
          <w:lang w:eastAsia="es-ES"/>
        </w:rPr>
        <w:t>-</w:t>
      </w:r>
      <w:r w:rsidR="00765A00" w:rsidRPr="00624BFE">
        <w:rPr>
          <w:rFonts w:ascii="Times New Roman" w:eastAsia="Times New Roman" w:hAnsi="Times New Roman" w:cs="Times New Roman"/>
          <w:sz w:val="24"/>
          <w:szCs w:val="24"/>
          <w:lang w:eastAsia="es-ES"/>
        </w:rPr>
        <w:t xml:space="preserve"> =</w:t>
      </w:r>
      <w:r w:rsidRPr="00624BFE">
        <w:rPr>
          <w:rFonts w:ascii="Times New Roman" w:eastAsia="Times New Roman" w:hAnsi="Times New Roman" w:cs="Times New Roman"/>
          <w:sz w:val="24"/>
          <w:szCs w:val="24"/>
          <w:lang w:eastAsia="es-ES"/>
        </w:rPr>
        <w:t xml:space="preserve"> Ag</w:t>
      </w:r>
      <w:r w:rsidRPr="00624BFE">
        <w:rPr>
          <w:rFonts w:ascii="Times New Roman" w:eastAsia="Times New Roman" w:hAnsi="Times New Roman" w:cs="Times New Roman"/>
          <w:sz w:val="24"/>
          <w:szCs w:val="24"/>
          <w:vertAlign w:val="superscript"/>
          <w:lang w:eastAsia="es-ES"/>
        </w:rPr>
        <w:t>0</w:t>
      </w:r>
      <w:r w:rsidRPr="00624BFE">
        <w:rPr>
          <w:rFonts w:ascii="Times New Roman" w:eastAsia="Times New Roman" w:hAnsi="Times New Roman" w:cs="Times New Roman"/>
          <w:sz w:val="24"/>
          <w:szCs w:val="24"/>
          <w:lang w:eastAsia="es-ES"/>
        </w:rPr>
        <w:t>(</w:t>
      </w:r>
      <w:r w:rsidR="00512E70" w:rsidRPr="00624BFE">
        <w:rPr>
          <w:rFonts w:ascii="Times New Roman" w:eastAsia="Times New Roman" w:hAnsi="Times New Roman" w:cs="Times New Roman"/>
          <w:sz w:val="24"/>
          <w:szCs w:val="24"/>
          <w:lang w:eastAsia="es-ES"/>
        </w:rPr>
        <w:t>s)</w:t>
      </w:r>
      <w:r w:rsidR="00512E70">
        <w:rPr>
          <w:rFonts w:ascii="Times New Roman" w:eastAsia="Times New Roman" w:hAnsi="Times New Roman" w:cs="Times New Roman"/>
          <w:sz w:val="24"/>
          <w:szCs w:val="24"/>
          <w:lang w:eastAsia="es-ES"/>
        </w:rPr>
        <w:t xml:space="preserve"> </w:t>
      </w:r>
      <w:r w:rsidR="00512E70" w:rsidRPr="00624BFE">
        <w:rPr>
          <w:rFonts w:ascii="Times New Roman" w:eastAsia="Times New Roman" w:hAnsi="Times New Roman" w:cs="Times New Roman"/>
          <w:sz w:val="24"/>
          <w:szCs w:val="24"/>
          <w:lang w:eastAsia="es-ES"/>
        </w:rPr>
        <w:t>E</w:t>
      </w:r>
      <w:r w:rsidRPr="00624BFE">
        <w:rPr>
          <w:rFonts w:ascii="Times New Roman" w:eastAsia="Times New Roman" w:hAnsi="Times New Roman" w:cs="Times New Roman"/>
          <w:sz w:val="24"/>
          <w:szCs w:val="24"/>
          <w:vertAlign w:val="superscript"/>
          <w:lang w:eastAsia="es-ES"/>
        </w:rPr>
        <w:t>0</w:t>
      </w:r>
      <w:r w:rsidRPr="00624BFE">
        <w:rPr>
          <w:rFonts w:ascii="Times New Roman" w:eastAsia="Times New Roman" w:hAnsi="Times New Roman" w:cs="Times New Roman"/>
          <w:sz w:val="24"/>
          <w:szCs w:val="24"/>
          <w:lang w:eastAsia="es-ES"/>
        </w:rPr>
        <w:t xml:space="preserve"> = +0.</w:t>
      </w:r>
      <w:r w:rsidR="00643048" w:rsidRPr="00624BFE">
        <w:rPr>
          <w:rFonts w:ascii="Times New Roman" w:eastAsia="Times New Roman" w:hAnsi="Times New Roman" w:cs="Times New Roman"/>
          <w:sz w:val="24"/>
          <w:szCs w:val="24"/>
          <w:lang w:eastAsia="es-ES"/>
        </w:rPr>
        <w:t>799 V</w:t>
      </w:r>
    </w:p>
    <w:p w14:paraId="2738C3E9" w14:textId="77777777" w:rsidR="00AB18CA" w:rsidRDefault="00AB18CA" w:rsidP="009E07C9">
      <w:pPr>
        <w:spacing w:after="0" w:line="360" w:lineRule="auto"/>
        <w:ind w:firstLine="708"/>
        <w:jc w:val="both"/>
        <w:textAlignment w:val="top"/>
        <w:rPr>
          <w:rFonts w:ascii="Times New Roman" w:eastAsia="Times New Roman" w:hAnsi="Times New Roman" w:cs="Times New Roman"/>
          <w:sz w:val="24"/>
          <w:szCs w:val="24"/>
          <w:lang w:eastAsia="es-ES"/>
        </w:rPr>
      </w:pPr>
    </w:p>
    <w:p w14:paraId="324D62F9" w14:textId="5AE41018" w:rsidR="00A56981" w:rsidRPr="00BC542A" w:rsidRDefault="00A56981" w:rsidP="0054280E">
      <w:pPr>
        <w:spacing w:after="0" w:line="360" w:lineRule="auto"/>
        <w:ind w:firstLine="708"/>
        <w:jc w:val="both"/>
        <w:textAlignment w:val="top"/>
        <w:rPr>
          <w:rFonts w:ascii="Times New Roman" w:eastAsia="Times New Roman" w:hAnsi="Times New Roman" w:cs="Times New Roman"/>
          <w:sz w:val="24"/>
          <w:szCs w:val="24"/>
          <w:lang w:eastAsia="es-ES"/>
        </w:rPr>
      </w:pPr>
      <w:r w:rsidRPr="002D7207">
        <w:rPr>
          <w:rFonts w:ascii="Times New Roman" w:eastAsia="Times New Roman" w:hAnsi="Times New Roman" w:cs="Times New Roman"/>
          <w:sz w:val="24"/>
          <w:szCs w:val="24"/>
          <w:lang w:eastAsia="es-ES"/>
        </w:rPr>
        <w:t>La única manera de evitar este inconveniente es desplazando el potencial hacia valores más electronegativos; por ejemplo, mediante la disminución de la concentración de los iones de Ag</w:t>
      </w:r>
      <w:r w:rsidRPr="002D7207">
        <w:rPr>
          <w:rFonts w:ascii="Times New Roman" w:eastAsia="Times New Roman" w:hAnsi="Times New Roman" w:cs="Times New Roman"/>
          <w:sz w:val="24"/>
          <w:szCs w:val="24"/>
          <w:vertAlign w:val="superscript"/>
          <w:lang w:eastAsia="es-ES"/>
        </w:rPr>
        <w:t>+</w:t>
      </w:r>
      <w:r w:rsidRPr="002D7207">
        <w:rPr>
          <w:rFonts w:ascii="Times New Roman" w:eastAsia="Times New Roman" w:hAnsi="Times New Roman" w:cs="Times New Roman"/>
          <w:sz w:val="24"/>
          <w:szCs w:val="24"/>
          <w:lang w:eastAsia="es-ES"/>
        </w:rPr>
        <w:t xml:space="preserve"> en la solución</w:t>
      </w:r>
      <w:r w:rsidR="00AB18CA">
        <w:rPr>
          <w:rFonts w:ascii="Times New Roman" w:eastAsia="Times New Roman" w:hAnsi="Times New Roman" w:cs="Times New Roman"/>
          <w:sz w:val="24"/>
          <w:szCs w:val="24"/>
          <w:lang w:eastAsia="es-ES"/>
        </w:rPr>
        <w:t>.</w:t>
      </w:r>
      <w:r w:rsidR="00AB18CA" w:rsidRPr="002D7207">
        <w:rPr>
          <w:rFonts w:ascii="Times New Roman" w:eastAsia="Times New Roman" w:hAnsi="Times New Roman" w:cs="Times New Roman"/>
          <w:sz w:val="24"/>
          <w:szCs w:val="24"/>
          <w:lang w:eastAsia="es-ES"/>
        </w:rPr>
        <w:t xml:space="preserve"> </w:t>
      </w:r>
      <w:r w:rsidR="00AB18CA">
        <w:rPr>
          <w:rFonts w:ascii="Times New Roman" w:eastAsia="Times New Roman" w:hAnsi="Times New Roman" w:cs="Times New Roman"/>
          <w:sz w:val="24"/>
          <w:szCs w:val="24"/>
          <w:lang w:eastAsia="es-ES"/>
        </w:rPr>
        <w:t>E</w:t>
      </w:r>
      <w:r w:rsidR="00AB18CA" w:rsidRPr="002D7207">
        <w:rPr>
          <w:rFonts w:ascii="Times New Roman" w:eastAsia="Times New Roman" w:hAnsi="Times New Roman" w:cs="Times New Roman"/>
          <w:sz w:val="24"/>
          <w:szCs w:val="24"/>
          <w:lang w:eastAsia="es-ES"/>
        </w:rPr>
        <w:t xml:space="preserve">n </w:t>
      </w:r>
      <w:r w:rsidRPr="002D7207">
        <w:rPr>
          <w:rFonts w:ascii="Times New Roman" w:eastAsia="Times New Roman" w:hAnsi="Times New Roman" w:cs="Times New Roman"/>
          <w:sz w:val="24"/>
          <w:szCs w:val="24"/>
          <w:lang w:eastAsia="es-ES"/>
        </w:rPr>
        <w:t xml:space="preserve">la práctica esto se </w:t>
      </w:r>
      <w:r w:rsidR="00614F74">
        <w:rPr>
          <w:rFonts w:ascii="Times New Roman" w:eastAsia="Times New Roman" w:hAnsi="Times New Roman" w:cs="Times New Roman"/>
          <w:sz w:val="24"/>
          <w:szCs w:val="24"/>
          <w:lang w:eastAsia="es-ES"/>
        </w:rPr>
        <w:t>logra</w:t>
      </w:r>
      <w:r w:rsidRPr="002D7207">
        <w:rPr>
          <w:rFonts w:ascii="Times New Roman" w:eastAsia="Times New Roman" w:hAnsi="Times New Roman" w:cs="Times New Roman"/>
          <w:sz w:val="24"/>
          <w:szCs w:val="24"/>
          <w:lang w:eastAsia="es-ES"/>
        </w:rPr>
        <w:t xml:space="preserve"> utilizando sales complejas, como el diaminplata</w:t>
      </w:r>
      <w:r w:rsidR="00EF0C21">
        <w:rPr>
          <w:rFonts w:ascii="Times New Roman" w:eastAsia="Times New Roman" w:hAnsi="Times New Roman" w:cs="Times New Roman"/>
          <w:sz w:val="24"/>
          <w:szCs w:val="24"/>
          <w:lang w:eastAsia="es-ES"/>
        </w:rPr>
        <w:t>.</w:t>
      </w:r>
      <w:r w:rsidR="00390D18">
        <w:rPr>
          <w:rFonts w:ascii="Times New Roman" w:eastAsia="Times New Roman" w:hAnsi="Times New Roman" w:cs="Times New Roman"/>
          <w:sz w:val="24"/>
          <w:szCs w:val="24"/>
          <w:lang w:eastAsia="es-ES"/>
        </w:rPr>
        <w:t xml:space="preserve"> </w:t>
      </w:r>
    </w:p>
    <w:p w14:paraId="2D3642F2" w14:textId="02438AD7" w:rsidR="009A201A" w:rsidRDefault="009A201A" w:rsidP="007C2910">
      <w:pPr>
        <w:pStyle w:val="Sinespaciado"/>
        <w:spacing w:line="360" w:lineRule="auto"/>
        <w:ind w:firstLine="708"/>
        <w:jc w:val="both"/>
        <w:rPr>
          <w:rFonts w:ascii="Times New Roman" w:hAnsi="Times New Roman"/>
          <w:sz w:val="24"/>
          <w:szCs w:val="24"/>
        </w:rPr>
      </w:pPr>
      <w:r w:rsidRPr="00B30AF0">
        <w:rPr>
          <w:rFonts w:ascii="Times New Roman" w:hAnsi="Times New Roman"/>
          <w:sz w:val="24"/>
          <w:szCs w:val="24"/>
        </w:rPr>
        <w:t>El [Ag(NH</w:t>
      </w:r>
      <w:r w:rsidRPr="00B30AF0">
        <w:rPr>
          <w:rFonts w:ascii="Times New Roman" w:hAnsi="Times New Roman"/>
          <w:sz w:val="24"/>
          <w:szCs w:val="24"/>
          <w:vertAlign w:val="subscript"/>
        </w:rPr>
        <w:t>3</w:t>
      </w:r>
      <w:r w:rsidRPr="00B30AF0">
        <w:rPr>
          <w:rFonts w:ascii="Times New Roman" w:hAnsi="Times New Roman"/>
          <w:sz w:val="24"/>
          <w:szCs w:val="24"/>
        </w:rPr>
        <w:t>)</w:t>
      </w:r>
      <w:r w:rsidRPr="00B30AF0">
        <w:rPr>
          <w:rFonts w:ascii="Times New Roman" w:hAnsi="Times New Roman"/>
          <w:sz w:val="24"/>
          <w:szCs w:val="24"/>
          <w:vertAlign w:val="subscript"/>
        </w:rPr>
        <w:t>2</w:t>
      </w:r>
      <w:r w:rsidRPr="00B30AF0">
        <w:rPr>
          <w:rFonts w:ascii="Times New Roman" w:hAnsi="Times New Roman"/>
          <w:sz w:val="24"/>
          <w:szCs w:val="24"/>
        </w:rPr>
        <w:t>]</w:t>
      </w:r>
      <w:r w:rsidRPr="000A7115">
        <w:rPr>
          <w:rFonts w:ascii="Times New Roman" w:hAnsi="Times New Roman"/>
          <w:sz w:val="24"/>
          <w:szCs w:val="24"/>
          <w:vertAlign w:val="superscript"/>
        </w:rPr>
        <w:t>+</w:t>
      </w:r>
      <w:r w:rsidRPr="00B30AF0">
        <w:rPr>
          <w:rFonts w:ascii="Times New Roman" w:hAnsi="Times New Roman"/>
          <w:sz w:val="24"/>
          <w:szCs w:val="24"/>
        </w:rPr>
        <w:t xml:space="preserve"> es un oxidante muy débil con un potencial de oxidación (0.376 V) que reacciona con los componentes de los extractos vegetales en solución acuosa</w:t>
      </w:r>
      <w:r w:rsidR="006E4BD1">
        <w:rPr>
          <w:rFonts w:ascii="Times New Roman" w:hAnsi="Times New Roman"/>
          <w:sz w:val="24"/>
          <w:szCs w:val="24"/>
        </w:rPr>
        <w:t xml:space="preserve">. Sin duda esto </w:t>
      </w:r>
      <w:r w:rsidR="00390D18">
        <w:rPr>
          <w:rFonts w:ascii="Times New Roman" w:hAnsi="Times New Roman"/>
          <w:sz w:val="24"/>
          <w:szCs w:val="24"/>
        </w:rPr>
        <w:t>dio origen a que</w:t>
      </w:r>
      <w:r w:rsidRPr="00B30AF0">
        <w:rPr>
          <w:rFonts w:ascii="Times New Roman" w:hAnsi="Times New Roman"/>
          <w:sz w:val="24"/>
          <w:szCs w:val="24"/>
        </w:rPr>
        <w:t xml:space="preserve"> los iones </w:t>
      </w:r>
      <w:r w:rsidR="00F716FF">
        <w:rPr>
          <w:rFonts w:ascii="Times New Roman" w:hAnsi="Times New Roman"/>
          <w:sz w:val="24"/>
          <w:szCs w:val="24"/>
        </w:rPr>
        <w:t xml:space="preserve">de </w:t>
      </w:r>
      <w:r w:rsidRPr="00B30AF0">
        <w:rPr>
          <w:rFonts w:ascii="Times New Roman" w:hAnsi="Times New Roman"/>
          <w:sz w:val="24"/>
          <w:szCs w:val="24"/>
        </w:rPr>
        <w:t>plata</w:t>
      </w:r>
      <w:r w:rsidR="00390D18">
        <w:rPr>
          <w:rFonts w:ascii="Times New Roman" w:hAnsi="Times New Roman"/>
          <w:sz w:val="24"/>
          <w:szCs w:val="24"/>
        </w:rPr>
        <w:t xml:space="preserve"> ganaran electrones. </w:t>
      </w:r>
      <w:r w:rsidR="00F716FF">
        <w:rPr>
          <w:rFonts w:ascii="Times New Roman" w:hAnsi="Times New Roman"/>
          <w:sz w:val="24"/>
          <w:szCs w:val="24"/>
        </w:rPr>
        <w:t>Así, pues, la</w:t>
      </w:r>
      <w:r w:rsidR="00F716FF" w:rsidRPr="00B30AF0">
        <w:rPr>
          <w:rFonts w:ascii="Times New Roman" w:hAnsi="Times New Roman"/>
          <w:sz w:val="24"/>
          <w:szCs w:val="24"/>
        </w:rPr>
        <w:t xml:space="preserve"> </w:t>
      </w:r>
      <w:r w:rsidRPr="00B30AF0">
        <w:rPr>
          <w:rFonts w:ascii="Times New Roman" w:hAnsi="Times New Roman"/>
          <w:sz w:val="24"/>
          <w:szCs w:val="24"/>
        </w:rPr>
        <w:t>plata metálica</w:t>
      </w:r>
      <w:r w:rsidR="00390D18">
        <w:rPr>
          <w:rFonts w:ascii="Times New Roman" w:hAnsi="Times New Roman"/>
          <w:sz w:val="24"/>
          <w:szCs w:val="24"/>
        </w:rPr>
        <w:t xml:space="preserve"> </w:t>
      </w:r>
      <w:r w:rsidR="00390D18" w:rsidRPr="00B30AF0">
        <w:rPr>
          <w:rFonts w:ascii="Times New Roman" w:hAnsi="Times New Roman"/>
          <w:sz w:val="24"/>
          <w:szCs w:val="24"/>
        </w:rPr>
        <w:t>se depositó en el fondo del recipiente como resultado de la reducción de la plata de Ag</w:t>
      </w:r>
      <w:r w:rsidR="00390D18" w:rsidRPr="00B30AF0">
        <w:rPr>
          <w:rFonts w:ascii="Times New Roman" w:hAnsi="Times New Roman"/>
          <w:sz w:val="24"/>
          <w:szCs w:val="24"/>
          <w:vertAlign w:val="superscript"/>
        </w:rPr>
        <w:t>1+</w:t>
      </w:r>
      <w:r w:rsidR="00390D18" w:rsidRPr="00B30AF0">
        <w:rPr>
          <w:rFonts w:ascii="Times New Roman" w:hAnsi="Times New Roman"/>
          <w:sz w:val="24"/>
          <w:szCs w:val="24"/>
        </w:rPr>
        <w:t>a Ag</w:t>
      </w:r>
      <w:r w:rsidR="00390D18" w:rsidRPr="00B30AF0">
        <w:rPr>
          <w:rFonts w:ascii="Times New Roman" w:hAnsi="Times New Roman"/>
          <w:sz w:val="24"/>
          <w:szCs w:val="24"/>
          <w:vertAlign w:val="superscript"/>
        </w:rPr>
        <w:t>0</w:t>
      </w:r>
      <w:r w:rsidR="00390D18" w:rsidRPr="00B30AF0">
        <w:rPr>
          <w:rFonts w:ascii="Times New Roman" w:hAnsi="Times New Roman"/>
          <w:sz w:val="24"/>
          <w:szCs w:val="24"/>
          <w:vertAlign w:val="subscript"/>
        </w:rPr>
        <w:t>(s</w:t>
      </w:r>
      <w:r w:rsidR="00F716FF" w:rsidRPr="00B30AF0">
        <w:rPr>
          <w:rFonts w:ascii="Times New Roman" w:hAnsi="Times New Roman"/>
          <w:sz w:val="24"/>
          <w:szCs w:val="24"/>
          <w:vertAlign w:val="subscript"/>
        </w:rPr>
        <w:t>)</w:t>
      </w:r>
      <w:r w:rsidR="00F716FF">
        <w:rPr>
          <w:rFonts w:ascii="Times New Roman" w:hAnsi="Times New Roman"/>
          <w:sz w:val="24"/>
          <w:szCs w:val="24"/>
        </w:rPr>
        <w:t>.</w:t>
      </w:r>
      <w:r w:rsidR="00F716FF" w:rsidRPr="00B30AF0">
        <w:rPr>
          <w:rFonts w:ascii="Times New Roman" w:hAnsi="Times New Roman"/>
          <w:sz w:val="24"/>
          <w:szCs w:val="24"/>
        </w:rPr>
        <w:t xml:space="preserve"> </w:t>
      </w:r>
      <w:r w:rsidR="00BC542A">
        <w:rPr>
          <w:rFonts w:ascii="Times New Roman" w:hAnsi="Times New Roman"/>
          <w:sz w:val="24"/>
          <w:szCs w:val="24"/>
        </w:rPr>
        <w:t>La adición de los extractos vegetales acuosos al diaminplata(I) logr</w:t>
      </w:r>
      <w:r w:rsidR="00C86414">
        <w:rPr>
          <w:rFonts w:ascii="Times New Roman" w:hAnsi="Times New Roman"/>
          <w:sz w:val="24"/>
          <w:szCs w:val="24"/>
        </w:rPr>
        <w:t>ó</w:t>
      </w:r>
      <w:r w:rsidR="00BC542A">
        <w:rPr>
          <w:rFonts w:ascii="Times New Roman" w:hAnsi="Times New Roman"/>
          <w:sz w:val="24"/>
          <w:szCs w:val="24"/>
        </w:rPr>
        <w:t xml:space="preserve"> reducir la plata iónica a plata metálica. </w:t>
      </w:r>
      <w:r w:rsidR="007C2910">
        <w:rPr>
          <w:rFonts w:ascii="Times New Roman" w:hAnsi="Times New Roman"/>
          <w:sz w:val="24"/>
          <w:szCs w:val="24"/>
        </w:rPr>
        <w:t xml:space="preserve">Ecuación </w:t>
      </w:r>
      <w:r w:rsidR="00245D9E">
        <w:rPr>
          <w:rFonts w:ascii="Times New Roman" w:hAnsi="Times New Roman"/>
          <w:sz w:val="24"/>
          <w:szCs w:val="24"/>
        </w:rPr>
        <w:t>3</w:t>
      </w:r>
    </w:p>
    <w:p w14:paraId="2A900CA9" w14:textId="77777777" w:rsidR="007C2910" w:rsidRPr="00B30AF0" w:rsidRDefault="007C2910" w:rsidP="007C2910">
      <w:pPr>
        <w:pStyle w:val="Sinespaciado"/>
        <w:spacing w:line="360" w:lineRule="auto"/>
        <w:ind w:firstLine="708"/>
        <w:jc w:val="both"/>
        <w:rPr>
          <w:rFonts w:ascii="Times New Roman" w:hAnsi="Times New Roman"/>
          <w:sz w:val="24"/>
          <w:szCs w:val="24"/>
        </w:rPr>
      </w:pPr>
    </w:p>
    <w:p w14:paraId="15B30D31" w14:textId="09FCFE0E" w:rsidR="0037785A" w:rsidRDefault="00F74E59">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81792" behindDoc="0" locked="0" layoutInCell="1" allowOverlap="1" wp14:anchorId="58BA5C58" wp14:editId="00757536">
                <wp:simplePos x="0" y="0"/>
                <wp:positionH relativeFrom="column">
                  <wp:posOffset>3468370</wp:posOffset>
                </wp:positionH>
                <wp:positionV relativeFrom="paragraph">
                  <wp:posOffset>102870</wp:posOffset>
                </wp:positionV>
                <wp:extent cx="546100" cy="0"/>
                <wp:effectExtent l="0" t="76200" r="25400" b="95250"/>
                <wp:wrapNone/>
                <wp:docPr id="22" name="Conector recto de flecha 22"/>
                <wp:cNvGraphicFramePr/>
                <a:graphic xmlns:a="http://schemas.openxmlformats.org/drawingml/2006/main">
                  <a:graphicData uri="http://schemas.microsoft.com/office/word/2010/wordprocessingShape">
                    <wps:wsp>
                      <wps:cNvCnPr/>
                      <wps:spPr>
                        <a:xfrm>
                          <a:off x="0" y="0"/>
                          <a:ext cx="546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3CA389" id="Conector recto de flecha 22" o:spid="_x0000_s1026" type="#_x0000_t32" style="position:absolute;margin-left:273.1pt;margin-top:8.1pt;width:43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" strokecolor="black [3200]" strokeweight=".5pt">
                <v:stroke endarrow="block" joinstyle="miter"/>
              </v:shape>
            </w:pict>
          </mc:Fallback>
        </mc:AlternateContent>
      </w:r>
      <w:r w:rsidR="009A201A" w:rsidRPr="00B30AF0">
        <w:rPr>
          <w:rFonts w:ascii="Times New Roman" w:hAnsi="Times New Roman"/>
          <w:sz w:val="24"/>
          <w:szCs w:val="24"/>
        </w:rPr>
        <w:t>Extracto vegetal (acuoso) + [Ag(NH</w:t>
      </w:r>
      <w:r w:rsidR="009A201A" w:rsidRPr="00B30AF0">
        <w:rPr>
          <w:rFonts w:ascii="Times New Roman" w:hAnsi="Times New Roman"/>
          <w:sz w:val="24"/>
          <w:szCs w:val="24"/>
          <w:vertAlign w:val="subscript"/>
        </w:rPr>
        <w:t>3</w:t>
      </w:r>
      <w:r w:rsidR="009A201A" w:rsidRPr="00B30AF0">
        <w:rPr>
          <w:rFonts w:ascii="Times New Roman" w:hAnsi="Times New Roman"/>
          <w:sz w:val="24"/>
          <w:szCs w:val="24"/>
        </w:rPr>
        <w:t>)</w:t>
      </w:r>
      <w:r w:rsidR="009A201A" w:rsidRPr="00B30AF0">
        <w:rPr>
          <w:rFonts w:ascii="Times New Roman" w:hAnsi="Times New Roman"/>
          <w:sz w:val="24"/>
          <w:szCs w:val="24"/>
          <w:vertAlign w:val="subscript"/>
        </w:rPr>
        <w:t>2</w:t>
      </w:r>
      <w:r w:rsidR="009A201A" w:rsidRPr="00B30AF0">
        <w:rPr>
          <w:rFonts w:ascii="Times New Roman" w:hAnsi="Times New Roman"/>
          <w:sz w:val="24"/>
          <w:szCs w:val="24"/>
        </w:rPr>
        <w:t>]</w:t>
      </w:r>
      <w:r w:rsidR="009A201A" w:rsidRPr="00B30AF0">
        <w:rPr>
          <w:rFonts w:ascii="Times New Roman" w:hAnsi="Times New Roman"/>
          <w:sz w:val="24"/>
          <w:szCs w:val="24"/>
          <w:vertAlign w:val="superscript"/>
        </w:rPr>
        <w:t>+</w:t>
      </w:r>
      <w:r w:rsidR="009A201A" w:rsidRPr="00B30AF0">
        <w:rPr>
          <w:rFonts w:ascii="Times New Roman" w:hAnsi="Times New Roman"/>
          <w:sz w:val="24"/>
          <w:szCs w:val="24"/>
        </w:rPr>
        <w:t>(</w:t>
      </w:r>
      <w:r w:rsidR="007C2910" w:rsidRPr="00B30AF0">
        <w:rPr>
          <w:rFonts w:ascii="Times New Roman" w:hAnsi="Times New Roman"/>
          <w:sz w:val="24"/>
          <w:szCs w:val="24"/>
        </w:rPr>
        <w:t xml:space="preserve">ac)  </w:t>
      </w:r>
      <w:r w:rsidR="009A201A" w:rsidRPr="00B30AF0">
        <w:rPr>
          <w:rFonts w:ascii="Times New Roman" w:hAnsi="Times New Roman"/>
          <w:sz w:val="24"/>
          <w:szCs w:val="24"/>
        </w:rPr>
        <w:t xml:space="preserve">                  Ag(s)</w:t>
      </w:r>
      <w:r>
        <w:rPr>
          <w:rFonts w:ascii="Times New Roman" w:hAnsi="Times New Roman"/>
          <w:sz w:val="24"/>
          <w:szCs w:val="24"/>
        </w:rPr>
        <w:t xml:space="preserve">                      </w:t>
      </w:r>
      <w:r w:rsidR="00E81C55">
        <w:rPr>
          <w:rFonts w:ascii="Times New Roman" w:hAnsi="Times New Roman"/>
          <w:sz w:val="24"/>
          <w:szCs w:val="24"/>
        </w:rPr>
        <w:t>(</w:t>
      </w:r>
      <w:r>
        <w:rPr>
          <w:rFonts w:ascii="Times New Roman" w:hAnsi="Times New Roman"/>
          <w:sz w:val="24"/>
          <w:szCs w:val="24"/>
        </w:rPr>
        <w:t>3</w:t>
      </w:r>
      <w:r w:rsidR="00E81C55">
        <w:rPr>
          <w:rFonts w:ascii="Times New Roman" w:hAnsi="Times New Roman"/>
          <w:sz w:val="24"/>
          <w:szCs w:val="24"/>
        </w:rPr>
        <w:t>)</w:t>
      </w:r>
    </w:p>
    <w:p w14:paraId="110DCB06" w14:textId="77777777" w:rsidR="00393DFB" w:rsidRDefault="00393DFB" w:rsidP="0054280E">
      <w:pPr>
        <w:pStyle w:val="Sinespaciado"/>
        <w:spacing w:line="360" w:lineRule="auto"/>
        <w:jc w:val="both"/>
        <w:rPr>
          <w:rFonts w:ascii="Arial" w:hAnsi="Arial" w:cs="Arial"/>
          <w:b/>
          <w:sz w:val="24"/>
          <w:szCs w:val="24"/>
        </w:rPr>
      </w:pPr>
    </w:p>
    <w:p w14:paraId="7C464DC7" w14:textId="4D10141A" w:rsidR="00131423" w:rsidRDefault="00393DFB" w:rsidP="0054280E">
      <w:pPr>
        <w:pStyle w:val="Sinespaciado"/>
        <w:spacing w:line="360" w:lineRule="auto"/>
        <w:ind w:firstLine="708"/>
        <w:jc w:val="both"/>
        <w:rPr>
          <w:rFonts w:ascii="Times New Roman" w:hAnsi="Times New Roman"/>
          <w:sz w:val="24"/>
          <w:szCs w:val="24"/>
        </w:rPr>
      </w:pPr>
      <w:r w:rsidRPr="00D1445B">
        <w:rPr>
          <w:rFonts w:ascii="Times New Roman" w:hAnsi="Times New Roman"/>
          <w:sz w:val="24"/>
          <w:szCs w:val="24"/>
        </w:rPr>
        <w:t>La plata en forma metálica se precipit</w:t>
      </w:r>
      <w:r w:rsidR="00DC35B4">
        <w:rPr>
          <w:rFonts w:ascii="Times New Roman" w:hAnsi="Times New Roman"/>
          <w:sz w:val="24"/>
          <w:szCs w:val="24"/>
        </w:rPr>
        <w:t>ó</w:t>
      </w:r>
      <w:r w:rsidRPr="00D1445B">
        <w:rPr>
          <w:rFonts w:ascii="Times New Roman" w:hAnsi="Times New Roman"/>
          <w:sz w:val="24"/>
          <w:szCs w:val="24"/>
        </w:rPr>
        <w:t xml:space="preserve"> al fondo del recipiente, se filtró</w:t>
      </w:r>
      <w:r w:rsidR="00DC35B4">
        <w:rPr>
          <w:rFonts w:ascii="Times New Roman" w:hAnsi="Times New Roman"/>
          <w:sz w:val="24"/>
          <w:szCs w:val="24"/>
        </w:rPr>
        <w:t>,</w:t>
      </w:r>
      <w:r w:rsidRPr="00D1445B">
        <w:rPr>
          <w:rFonts w:ascii="Times New Roman" w:hAnsi="Times New Roman"/>
          <w:sz w:val="24"/>
          <w:szCs w:val="24"/>
        </w:rPr>
        <w:t xml:space="preserve"> se lavó </w:t>
      </w:r>
      <w:r w:rsidR="00187B9E">
        <w:rPr>
          <w:rFonts w:ascii="Times New Roman" w:hAnsi="Times New Roman"/>
          <w:sz w:val="24"/>
          <w:szCs w:val="24"/>
        </w:rPr>
        <w:t>4</w:t>
      </w:r>
      <w:r w:rsidR="00187B9E" w:rsidRPr="00D1445B">
        <w:rPr>
          <w:rFonts w:ascii="Times New Roman" w:hAnsi="Times New Roman"/>
          <w:sz w:val="24"/>
          <w:szCs w:val="24"/>
        </w:rPr>
        <w:t xml:space="preserve"> </w:t>
      </w:r>
      <w:r w:rsidRPr="00D1445B">
        <w:rPr>
          <w:rFonts w:ascii="Times New Roman" w:hAnsi="Times New Roman"/>
          <w:sz w:val="24"/>
          <w:szCs w:val="24"/>
        </w:rPr>
        <w:t>veces con 5 ml de agua</w:t>
      </w:r>
      <w:r w:rsidR="00DC35B4">
        <w:rPr>
          <w:rFonts w:ascii="Times New Roman" w:hAnsi="Times New Roman"/>
          <w:sz w:val="24"/>
          <w:szCs w:val="24"/>
        </w:rPr>
        <w:t xml:space="preserve"> y</w:t>
      </w:r>
      <w:r w:rsidR="00DC35B4" w:rsidRPr="00D1445B">
        <w:rPr>
          <w:rFonts w:ascii="Times New Roman" w:hAnsi="Times New Roman"/>
          <w:sz w:val="24"/>
          <w:szCs w:val="24"/>
        </w:rPr>
        <w:t xml:space="preserve"> </w:t>
      </w:r>
      <w:r w:rsidRPr="00D1445B">
        <w:rPr>
          <w:rFonts w:ascii="Times New Roman" w:hAnsi="Times New Roman"/>
          <w:sz w:val="24"/>
          <w:szCs w:val="24"/>
        </w:rPr>
        <w:t xml:space="preserve">finalmente </w:t>
      </w:r>
      <w:r w:rsidR="00DC35B4">
        <w:rPr>
          <w:rFonts w:ascii="Times New Roman" w:hAnsi="Times New Roman"/>
          <w:sz w:val="24"/>
          <w:szCs w:val="24"/>
        </w:rPr>
        <w:t>fue</w:t>
      </w:r>
      <w:r w:rsidR="00DC35B4" w:rsidRPr="00D1445B">
        <w:rPr>
          <w:rFonts w:ascii="Times New Roman" w:hAnsi="Times New Roman"/>
          <w:sz w:val="24"/>
          <w:szCs w:val="24"/>
        </w:rPr>
        <w:t xml:space="preserve"> </w:t>
      </w:r>
      <w:r w:rsidRPr="00D1445B">
        <w:rPr>
          <w:rFonts w:ascii="Times New Roman" w:hAnsi="Times New Roman"/>
          <w:sz w:val="24"/>
          <w:szCs w:val="24"/>
        </w:rPr>
        <w:t>pesada. Esta operación se llevó a cabo con cada uno de los extractos</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h</w:t>
      </w:r>
      <w:r w:rsidR="00DC35B4" w:rsidRPr="00D1445B">
        <w:rPr>
          <w:rFonts w:ascii="Times New Roman" w:hAnsi="Times New Roman"/>
          <w:sz w:val="24"/>
          <w:szCs w:val="24"/>
        </w:rPr>
        <w:t>ierbabuena</w:t>
      </w:r>
      <w:r w:rsidRPr="00D1445B">
        <w:rPr>
          <w:rFonts w:ascii="Times New Roman" w:hAnsi="Times New Roman"/>
          <w:sz w:val="24"/>
          <w:szCs w:val="24"/>
        </w:rPr>
        <w:t xml:space="preserve">, </w:t>
      </w:r>
      <w:r w:rsidR="00DC35B4">
        <w:rPr>
          <w:rFonts w:ascii="Times New Roman" w:hAnsi="Times New Roman"/>
          <w:sz w:val="24"/>
          <w:szCs w:val="24"/>
        </w:rPr>
        <w:t>d</w:t>
      </w:r>
      <w:r w:rsidR="00DC35B4" w:rsidRPr="00D1445B">
        <w:rPr>
          <w:rFonts w:ascii="Times New Roman" w:hAnsi="Times New Roman"/>
          <w:sz w:val="24"/>
          <w:szCs w:val="24"/>
        </w:rPr>
        <w:t xml:space="preserve">iente </w:t>
      </w:r>
      <w:r w:rsidRPr="00D1445B">
        <w:rPr>
          <w:rFonts w:ascii="Times New Roman" w:hAnsi="Times New Roman"/>
          <w:sz w:val="24"/>
          <w:szCs w:val="24"/>
        </w:rPr>
        <w:t xml:space="preserve">de león y </w:t>
      </w:r>
      <w:r w:rsidR="00DC35B4">
        <w:rPr>
          <w:rFonts w:ascii="Times New Roman" w:hAnsi="Times New Roman"/>
          <w:sz w:val="24"/>
          <w:szCs w:val="24"/>
        </w:rPr>
        <w:t>p</w:t>
      </w:r>
      <w:r w:rsidR="00DC35B4" w:rsidRPr="00D1445B">
        <w:rPr>
          <w:rFonts w:ascii="Times New Roman" w:hAnsi="Times New Roman"/>
          <w:sz w:val="24"/>
          <w:szCs w:val="24"/>
        </w:rPr>
        <w:t>erejil</w:t>
      </w:r>
      <w:r w:rsidRPr="00D1445B">
        <w:rPr>
          <w:rFonts w:ascii="Times New Roman" w:hAnsi="Times New Roman"/>
          <w:sz w:val="24"/>
          <w:szCs w:val="24"/>
        </w:rPr>
        <w:t xml:space="preserve">. La figura </w:t>
      </w:r>
      <w:r w:rsidR="00555E3F">
        <w:rPr>
          <w:rFonts w:ascii="Times New Roman" w:hAnsi="Times New Roman"/>
          <w:sz w:val="24"/>
          <w:szCs w:val="24"/>
        </w:rPr>
        <w:t>9</w:t>
      </w:r>
      <w:r w:rsidRPr="00D1445B">
        <w:rPr>
          <w:rFonts w:ascii="Times New Roman" w:hAnsi="Times New Roman"/>
          <w:sz w:val="24"/>
          <w:szCs w:val="24"/>
        </w:rPr>
        <w:t xml:space="preserve"> muestra la plata precipitada en el fondo del recipiente, así como la plata obtenida en el papel </w:t>
      </w:r>
      <w:r w:rsidR="00DC35B4">
        <w:rPr>
          <w:rFonts w:ascii="Times New Roman" w:hAnsi="Times New Roman"/>
          <w:sz w:val="24"/>
          <w:szCs w:val="24"/>
        </w:rPr>
        <w:t xml:space="preserve">de </w:t>
      </w:r>
      <w:r w:rsidRPr="00D1445B">
        <w:rPr>
          <w:rFonts w:ascii="Times New Roman" w:hAnsi="Times New Roman"/>
          <w:sz w:val="24"/>
          <w:szCs w:val="24"/>
        </w:rPr>
        <w:t>filtro</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P</w:t>
      </w:r>
      <w:r w:rsidR="00DC35B4" w:rsidRPr="00D1445B">
        <w:rPr>
          <w:rFonts w:ascii="Times New Roman" w:hAnsi="Times New Roman"/>
          <w:sz w:val="24"/>
          <w:szCs w:val="24"/>
        </w:rPr>
        <w:t xml:space="preserve">ara </w:t>
      </w:r>
      <w:r w:rsidRPr="00D1445B">
        <w:rPr>
          <w:rFonts w:ascii="Times New Roman" w:hAnsi="Times New Roman"/>
          <w:sz w:val="24"/>
          <w:szCs w:val="24"/>
        </w:rPr>
        <w:t xml:space="preserve">el caso del uso del extracto de hierbabuena, se obtiene una plata limpia con aspecto brillante. </w:t>
      </w:r>
    </w:p>
    <w:p w14:paraId="2073B327" w14:textId="49027450" w:rsidR="00FA54F5" w:rsidRDefault="00FA54F5">
      <w:pPr>
        <w:pStyle w:val="Sinespaciado"/>
        <w:spacing w:line="360" w:lineRule="auto"/>
        <w:jc w:val="both"/>
        <w:rPr>
          <w:rFonts w:ascii="Times New Roman" w:hAnsi="Times New Roman"/>
          <w:sz w:val="24"/>
          <w:szCs w:val="24"/>
        </w:rPr>
      </w:pPr>
    </w:p>
    <w:p w14:paraId="7E34FC79" w14:textId="51C69EE0" w:rsidR="008811EA" w:rsidRDefault="008811EA">
      <w:pPr>
        <w:pStyle w:val="Sinespaciado"/>
        <w:spacing w:line="360" w:lineRule="auto"/>
        <w:jc w:val="both"/>
        <w:rPr>
          <w:rFonts w:ascii="Times New Roman" w:hAnsi="Times New Roman"/>
          <w:sz w:val="24"/>
          <w:szCs w:val="24"/>
        </w:rPr>
      </w:pPr>
    </w:p>
    <w:p w14:paraId="4BC9C706" w14:textId="16E50E3E" w:rsidR="008811EA" w:rsidRDefault="008811EA">
      <w:pPr>
        <w:pStyle w:val="Sinespaciado"/>
        <w:spacing w:line="360" w:lineRule="auto"/>
        <w:jc w:val="both"/>
        <w:rPr>
          <w:rFonts w:ascii="Times New Roman" w:hAnsi="Times New Roman"/>
          <w:sz w:val="24"/>
          <w:szCs w:val="24"/>
        </w:rPr>
      </w:pPr>
    </w:p>
    <w:p w14:paraId="6C602AED" w14:textId="405BAE19" w:rsidR="008811EA" w:rsidRDefault="008811EA">
      <w:pPr>
        <w:pStyle w:val="Sinespaciado"/>
        <w:spacing w:line="360" w:lineRule="auto"/>
        <w:jc w:val="both"/>
        <w:rPr>
          <w:rFonts w:ascii="Times New Roman" w:hAnsi="Times New Roman"/>
          <w:sz w:val="24"/>
          <w:szCs w:val="24"/>
        </w:rPr>
      </w:pPr>
    </w:p>
    <w:p w14:paraId="1832D36B" w14:textId="70E57DA5" w:rsidR="008811EA" w:rsidRDefault="008811EA">
      <w:pPr>
        <w:pStyle w:val="Sinespaciado"/>
        <w:spacing w:line="360" w:lineRule="auto"/>
        <w:jc w:val="both"/>
        <w:rPr>
          <w:rFonts w:ascii="Times New Roman" w:hAnsi="Times New Roman"/>
          <w:sz w:val="24"/>
          <w:szCs w:val="24"/>
        </w:rPr>
      </w:pPr>
    </w:p>
    <w:p w14:paraId="2F12119D" w14:textId="77777777" w:rsidR="008811EA" w:rsidRPr="00D1445B" w:rsidRDefault="008811EA">
      <w:pPr>
        <w:pStyle w:val="Sinespaciado"/>
        <w:spacing w:line="360" w:lineRule="auto"/>
        <w:jc w:val="both"/>
        <w:rPr>
          <w:rFonts w:ascii="Times New Roman" w:hAnsi="Times New Roman"/>
          <w:sz w:val="24"/>
          <w:szCs w:val="24"/>
        </w:rPr>
      </w:pPr>
    </w:p>
    <w:p w14:paraId="3022BB3D" w14:textId="7CDFFC63" w:rsidR="00393DFB" w:rsidRDefault="009E07C9" w:rsidP="0054280E">
      <w:pPr>
        <w:pStyle w:val="Sinespaciado"/>
        <w:spacing w:line="360" w:lineRule="auto"/>
        <w:jc w:val="center"/>
        <w:rPr>
          <w:rFonts w:ascii="Arial" w:hAnsi="Arial" w:cs="Arial"/>
          <w:b/>
          <w:sz w:val="24"/>
          <w:szCs w:val="24"/>
        </w:rPr>
      </w:pPr>
      <w:r w:rsidRPr="0054280E">
        <w:rPr>
          <w:rFonts w:ascii="Times New Roman" w:hAnsi="Times New Roman"/>
          <w:b/>
          <w:sz w:val="24"/>
        </w:rPr>
        <w:lastRenderedPageBreak/>
        <w:t>Figura 9</w:t>
      </w:r>
      <w:r w:rsidRPr="0054280E">
        <w:rPr>
          <w:rFonts w:ascii="Times New Roman" w:hAnsi="Times New Roman"/>
          <w:sz w:val="24"/>
        </w:rPr>
        <w:t>. Plata en el fondo del recipiente y en el papel</w:t>
      </w:r>
      <w:r w:rsidR="00DC35B4">
        <w:rPr>
          <w:rFonts w:ascii="Times New Roman" w:hAnsi="Times New Roman"/>
          <w:sz w:val="24"/>
        </w:rPr>
        <w:t xml:space="preserve"> de</w:t>
      </w:r>
      <w:r w:rsidRPr="0054280E">
        <w:rPr>
          <w:rFonts w:ascii="Times New Roman" w:hAnsi="Times New Roman"/>
          <w:sz w:val="24"/>
        </w:rPr>
        <w:t xml:space="preserve"> filtro </w:t>
      </w:r>
    </w:p>
    <w:p w14:paraId="3F75D506" w14:textId="4E6BE3D4" w:rsidR="00393DFB" w:rsidRDefault="00A90E2E" w:rsidP="00E73B76">
      <w:pPr>
        <w:pStyle w:val="Sinespaciado"/>
        <w:spacing w:line="360" w:lineRule="auto"/>
        <w:jc w:val="center"/>
        <w:rPr>
          <w:rFonts w:ascii="Arial" w:hAnsi="Arial" w:cs="Arial"/>
          <w:b/>
          <w:sz w:val="24"/>
          <w:szCs w:val="24"/>
        </w:rPr>
      </w:pPr>
      <w:r>
        <w:rPr>
          <w:rFonts w:ascii="Arial" w:hAnsi="Arial" w:cs="Arial"/>
          <w:b/>
          <w:noProof/>
          <w:sz w:val="24"/>
          <w:szCs w:val="24"/>
          <w:lang w:val="en-US"/>
        </w:rPr>
        <w:drawing>
          <wp:inline distT="0" distB="0" distL="0" distR="0" wp14:anchorId="1C102179" wp14:editId="189F81E1">
            <wp:extent cx="3534268" cy="140989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xtrac 9.png"/>
                    <pic:cNvPicPr/>
                  </pic:nvPicPr>
                  <pic:blipFill>
                    <a:blip r:embed="rId16">
                      <a:extLst>
                        <a:ext uri="{28A0092B-C50C-407E-A947-70E740481C1C}">
                          <a14:useLocalDpi xmlns:a14="http://schemas.microsoft.com/office/drawing/2010/main" val="0"/>
                        </a:ext>
                      </a:extLst>
                    </a:blip>
                    <a:stretch>
                      <a:fillRect/>
                    </a:stretch>
                  </pic:blipFill>
                  <pic:spPr>
                    <a:xfrm>
                      <a:off x="0" y="0"/>
                      <a:ext cx="3534268" cy="1409897"/>
                    </a:xfrm>
                    <a:prstGeom prst="rect">
                      <a:avLst/>
                    </a:prstGeom>
                  </pic:spPr>
                </pic:pic>
              </a:graphicData>
            </a:graphic>
          </wp:inline>
        </w:drawing>
      </w:r>
      <w:r w:rsidR="00393DFB">
        <w:rPr>
          <w:rFonts w:ascii="Arial" w:hAnsi="Arial" w:cs="Arial"/>
          <w:b/>
          <w:sz w:val="24"/>
          <w:szCs w:val="24"/>
        </w:rPr>
        <w:t xml:space="preserve">  </w:t>
      </w:r>
    </w:p>
    <w:p w14:paraId="375ADAAB" w14:textId="7FA9008C" w:rsidR="009E07C9" w:rsidRPr="0054280E" w:rsidRDefault="009E07C9" w:rsidP="0054280E">
      <w:pPr>
        <w:pStyle w:val="Sinespaciado"/>
        <w:spacing w:line="360" w:lineRule="auto"/>
        <w:jc w:val="center"/>
        <w:rPr>
          <w:rFonts w:ascii="Times New Roman" w:hAnsi="Times New Roman"/>
          <w:sz w:val="24"/>
          <w:szCs w:val="24"/>
        </w:rPr>
      </w:pPr>
      <w:r w:rsidRPr="00CD5D96">
        <w:rPr>
          <w:rFonts w:ascii="Times New Roman" w:hAnsi="Times New Roman"/>
          <w:sz w:val="24"/>
          <w:szCs w:val="24"/>
        </w:rPr>
        <w:t>Fuente: Elaboración propia</w:t>
      </w:r>
    </w:p>
    <w:p w14:paraId="6C3E9BB6" w14:textId="533AFF25" w:rsidR="009A201A" w:rsidRPr="003B499C" w:rsidRDefault="00393DFB" w:rsidP="0054280E">
      <w:pPr>
        <w:pStyle w:val="Sinespaciado"/>
        <w:spacing w:line="360" w:lineRule="auto"/>
        <w:ind w:firstLine="708"/>
        <w:jc w:val="both"/>
        <w:rPr>
          <w:rFonts w:ascii="Times New Roman" w:hAnsi="Times New Roman"/>
          <w:sz w:val="24"/>
          <w:szCs w:val="24"/>
        </w:rPr>
      </w:pPr>
      <w:r w:rsidRPr="00D1445B">
        <w:rPr>
          <w:rFonts w:ascii="Times New Roman" w:hAnsi="Times New Roman"/>
          <w:sz w:val="24"/>
          <w:szCs w:val="24"/>
        </w:rPr>
        <w:t>La plata precipitada se obtiene en forma de hojuelas y polvo muy fino</w:t>
      </w:r>
      <w:r w:rsidR="00390D18">
        <w:rPr>
          <w:rFonts w:ascii="Times New Roman" w:hAnsi="Times New Roman"/>
          <w:sz w:val="24"/>
          <w:szCs w:val="24"/>
        </w:rPr>
        <w:t xml:space="preserve"> con los tres extractos vegetales</w:t>
      </w:r>
      <w:r w:rsidR="00DC35B4">
        <w:rPr>
          <w:rFonts w:ascii="Times New Roman" w:hAnsi="Times New Roman"/>
          <w:sz w:val="24"/>
          <w:szCs w:val="24"/>
        </w:rPr>
        <w:t>.</w:t>
      </w:r>
      <w:r w:rsidR="00DC35B4" w:rsidRPr="00D1445B">
        <w:rPr>
          <w:rFonts w:ascii="Times New Roman" w:hAnsi="Times New Roman"/>
          <w:sz w:val="24"/>
          <w:szCs w:val="24"/>
        </w:rPr>
        <w:t xml:space="preserve"> </w:t>
      </w:r>
      <w:r w:rsidR="00DC35B4">
        <w:rPr>
          <w:rFonts w:ascii="Times New Roman" w:hAnsi="Times New Roman"/>
          <w:sz w:val="24"/>
          <w:szCs w:val="24"/>
        </w:rPr>
        <w:t>F</w:t>
      </w:r>
      <w:r w:rsidR="00DC35B4" w:rsidRPr="00D1445B">
        <w:rPr>
          <w:rFonts w:ascii="Times New Roman" w:hAnsi="Times New Roman"/>
          <w:sz w:val="24"/>
          <w:szCs w:val="24"/>
        </w:rPr>
        <w:t xml:space="preserve">ue </w:t>
      </w:r>
      <w:r w:rsidRPr="00D1445B">
        <w:rPr>
          <w:rFonts w:ascii="Times New Roman" w:hAnsi="Times New Roman"/>
          <w:sz w:val="24"/>
          <w:szCs w:val="24"/>
        </w:rPr>
        <w:t xml:space="preserve">necesario lavar varias veces debido a que quedaban residuos de los extractos utilizados, muy probablemente subproductos que se formaron en el transcurso de la reacción. La figura </w:t>
      </w:r>
      <w:r w:rsidR="00223D6D">
        <w:rPr>
          <w:rFonts w:ascii="Times New Roman" w:hAnsi="Times New Roman"/>
          <w:sz w:val="24"/>
          <w:szCs w:val="24"/>
        </w:rPr>
        <w:t>10</w:t>
      </w:r>
      <w:r w:rsidRPr="00D1445B">
        <w:rPr>
          <w:rFonts w:ascii="Times New Roman" w:hAnsi="Times New Roman"/>
          <w:sz w:val="24"/>
          <w:szCs w:val="24"/>
        </w:rPr>
        <w:t xml:space="preserve"> muestra la apariencia de la plata recuperada con cada uno de los extractos acuosos.</w:t>
      </w:r>
      <w:r w:rsidR="00F74E59">
        <w:rPr>
          <w:rFonts w:ascii="Arial" w:hAnsi="Arial" w:cs="Arial"/>
          <w:sz w:val="20"/>
          <w:szCs w:val="20"/>
        </w:rPr>
        <w:t xml:space="preserve">     </w:t>
      </w:r>
      <w:r w:rsidR="00F20C8D">
        <w:rPr>
          <w:rFonts w:ascii="Arial" w:hAnsi="Arial" w:cs="Arial"/>
          <w:sz w:val="20"/>
          <w:szCs w:val="20"/>
        </w:rPr>
        <w:t xml:space="preserve">                              </w:t>
      </w:r>
      <w:r w:rsidR="00390D18">
        <w:rPr>
          <w:rFonts w:ascii="Arial" w:hAnsi="Arial" w:cs="Arial"/>
          <w:sz w:val="20"/>
          <w:szCs w:val="20"/>
        </w:rPr>
        <w:t xml:space="preserve"> </w:t>
      </w:r>
      <w:r w:rsidR="00F20C8D">
        <w:rPr>
          <w:rFonts w:ascii="Arial" w:hAnsi="Arial" w:cs="Arial"/>
          <w:sz w:val="20"/>
          <w:szCs w:val="20"/>
        </w:rPr>
        <w:t xml:space="preserve">                        </w:t>
      </w:r>
    </w:p>
    <w:p w14:paraId="3161DB83" w14:textId="77777777" w:rsidR="00111681" w:rsidRPr="0054280E" w:rsidRDefault="00111681" w:rsidP="00E73B76">
      <w:pPr>
        <w:pStyle w:val="Sinespaciado"/>
        <w:spacing w:line="360" w:lineRule="auto"/>
        <w:rPr>
          <w:rFonts w:ascii="Arial" w:hAnsi="Arial" w:cs="Arial"/>
          <w:sz w:val="21"/>
          <w:szCs w:val="20"/>
        </w:rPr>
      </w:pPr>
    </w:p>
    <w:p w14:paraId="39A0808C" w14:textId="191B3F86" w:rsidR="009E07C9" w:rsidRDefault="009E07C9" w:rsidP="0054280E">
      <w:pPr>
        <w:pStyle w:val="Sinespaciado"/>
        <w:spacing w:line="360" w:lineRule="auto"/>
        <w:jc w:val="center"/>
        <w:rPr>
          <w:rFonts w:ascii="Arial" w:hAnsi="Arial" w:cs="Arial"/>
          <w:sz w:val="20"/>
          <w:szCs w:val="20"/>
        </w:rPr>
      </w:pPr>
      <w:r w:rsidRPr="0054280E">
        <w:rPr>
          <w:rFonts w:ascii="Times New Roman" w:hAnsi="Times New Roman"/>
          <w:b/>
          <w:sz w:val="24"/>
        </w:rPr>
        <w:t>Figura 10</w:t>
      </w:r>
      <w:r w:rsidRPr="0054280E">
        <w:rPr>
          <w:rFonts w:ascii="Times New Roman" w:hAnsi="Times New Roman"/>
          <w:sz w:val="24"/>
        </w:rPr>
        <w:t>. Plata metálica obtenida con los extractos de perejil, diente de león y hierbabuena</w:t>
      </w:r>
    </w:p>
    <w:p w14:paraId="1735F415" w14:textId="637832C4" w:rsidR="003F49BF" w:rsidRPr="003F49BF" w:rsidRDefault="003F49BF" w:rsidP="0054280E">
      <w:pPr>
        <w:pStyle w:val="Sinespaciado"/>
        <w:spacing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15406A77" wp14:editId="7A63C6E3">
            <wp:extent cx="3029373" cy="1857634"/>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trac 10.png"/>
                    <pic:cNvPicPr/>
                  </pic:nvPicPr>
                  <pic:blipFill>
                    <a:blip r:embed="rId17">
                      <a:extLst>
                        <a:ext uri="{28A0092B-C50C-407E-A947-70E740481C1C}">
                          <a14:useLocalDpi xmlns:a14="http://schemas.microsoft.com/office/drawing/2010/main" val="0"/>
                        </a:ext>
                      </a:extLst>
                    </a:blip>
                    <a:stretch>
                      <a:fillRect/>
                    </a:stretch>
                  </pic:blipFill>
                  <pic:spPr>
                    <a:xfrm>
                      <a:off x="0" y="0"/>
                      <a:ext cx="3029373" cy="1857634"/>
                    </a:xfrm>
                    <a:prstGeom prst="rect">
                      <a:avLst/>
                    </a:prstGeom>
                  </pic:spPr>
                </pic:pic>
              </a:graphicData>
            </a:graphic>
          </wp:inline>
        </w:drawing>
      </w:r>
    </w:p>
    <w:p w14:paraId="0D6DE0E8" w14:textId="11E4F274" w:rsidR="0053292C" w:rsidRPr="0054280E" w:rsidRDefault="009E07C9" w:rsidP="0054280E">
      <w:pPr>
        <w:pStyle w:val="Sinespaciado"/>
        <w:spacing w:line="360" w:lineRule="auto"/>
        <w:jc w:val="center"/>
        <w:rPr>
          <w:rFonts w:ascii="Times New Roman" w:hAnsi="Times New Roman"/>
          <w:sz w:val="24"/>
          <w:szCs w:val="24"/>
        </w:rPr>
      </w:pPr>
      <w:r w:rsidRPr="0054280E">
        <w:rPr>
          <w:rFonts w:ascii="Times New Roman" w:hAnsi="Times New Roman"/>
          <w:sz w:val="24"/>
          <w:szCs w:val="24"/>
        </w:rPr>
        <w:t>Fuente: Elaboración propia</w:t>
      </w:r>
    </w:p>
    <w:p w14:paraId="40B87F2F" w14:textId="70E47AC4" w:rsidR="0053292C" w:rsidRPr="003B499C" w:rsidRDefault="0053292C" w:rsidP="0054280E">
      <w:pPr>
        <w:pStyle w:val="Sinespaciado"/>
        <w:spacing w:line="360" w:lineRule="auto"/>
        <w:ind w:firstLine="708"/>
        <w:jc w:val="both"/>
        <w:rPr>
          <w:rFonts w:ascii="Times New Roman" w:hAnsi="Times New Roman"/>
          <w:iCs/>
          <w:sz w:val="24"/>
          <w:szCs w:val="24"/>
          <w:shd w:val="clear" w:color="auto" w:fill="FFFFFF"/>
        </w:rPr>
      </w:pPr>
      <w:r w:rsidRPr="003B499C">
        <w:rPr>
          <w:rFonts w:ascii="Times New Roman" w:hAnsi="Times New Roman"/>
          <w:sz w:val="24"/>
          <w:szCs w:val="24"/>
        </w:rPr>
        <w:t xml:space="preserve">La plata obtenida a partir de 1.5 g AgCl </w:t>
      </w:r>
      <w:r w:rsidR="000706DB">
        <w:rPr>
          <w:rFonts w:ascii="Times New Roman" w:hAnsi="Times New Roman"/>
          <w:sz w:val="24"/>
          <w:szCs w:val="24"/>
        </w:rPr>
        <w:t>y mediante el uso de los</w:t>
      </w:r>
      <w:r w:rsidRPr="003B499C">
        <w:rPr>
          <w:rFonts w:ascii="Times New Roman" w:hAnsi="Times New Roman"/>
          <w:sz w:val="24"/>
          <w:szCs w:val="24"/>
        </w:rPr>
        <w:t xml:space="preserve"> extractos vegetales fue pesada para cada uno de los casos</w:t>
      </w:r>
      <w:r w:rsidR="000706DB">
        <w:rPr>
          <w:rFonts w:ascii="Times New Roman" w:hAnsi="Times New Roman"/>
          <w:sz w:val="24"/>
          <w:szCs w:val="24"/>
        </w:rPr>
        <w:t>.</w:t>
      </w:r>
      <w:r w:rsidR="000706DB" w:rsidRPr="003B499C">
        <w:rPr>
          <w:rFonts w:ascii="Times New Roman" w:hAnsi="Times New Roman"/>
          <w:sz w:val="24"/>
          <w:szCs w:val="24"/>
        </w:rPr>
        <w:t xml:space="preserve"> </w:t>
      </w:r>
      <w:r w:rsidR="000706DB">
        <w:rPr>
          <w:rFonts w:ascii="Times New Roman" w:hAnsi="Times New Roman"/>
          <w:sz w:val="24"/>
          <w:szCs w:val="24"/>
        </w:rPr>
        <w:t>L</w:t>
      </w:r>
      <w:r w:rsidR="000706DB" w:rsidRPr="003B499C">
        <w:rPr>
          <w:rFonts w:ascii="Times New Roman" w:hAnsi="Times New Roman"/>
          <w:sz w:val="24"/>
          <w:szCs w:val="24"/>
        </w:rPr>
        <w:t xml:space="preserve">a </w:t>
      </w:r>
      <w:r w:rsidRPr="003B499C">
        <w:rPr>
          <w:rFonts w:ascii="Times New Roman" w:hAnsi="Times New Roman"/>
          <w:sz w:val="24"/>
          <w:szCs w:val="24"/>
        </w:rPr>
        <w:t xml:space="preserve">plata recuperada con el extracto </w:t>
      </w:r>
      <w:r w:rsidR="009A2A92" w:rsidRPr="003B499C">
        <w:rPr>
          <w:rFonts w:ascii="Times New Roman" w:hAnsi="Times New Roman"/>
          <w:sz w:val="24"/>
          <w:szCs w:val="24"/>
        </w:rPr>
        <w:t xml:space="preserve">de </w:t>
      </w:r>
      <w:r w:rsidR="000706DB">
        <w:rPr>
          <w:rStyle w:val="nfasis"/>
          <w:rFonts w:ascii="Times New Roman" w:hAnsi="Times New Roman"/>
          <w:i w:val="0"/>
          <w:sz w:val="24"/>
          <w:szCs w:val="24"/>
          <w:shd w:val="clear" w:color="auto" w:fill="FFFFFF"/>
        </w:rPr>
        <w:t>p</w:t>
      </w:r>
      <w:r w:rsidR="000706DB" w:rsidRPr="003B499C">
        <w:rPr>
          <w:rStyle w:val="nfasis"/>
          <w:rFonts w:ascii="Times New Roman" w:hAnsi="Times New Roman"/>
          <w:i w:val="0"/>
          <w:sz w:val="24"/>
          <w:szCs w:val="24"/>
          <w:shd w:val="clear" w:color="auto" w:fill="FFFFFF"/>
        </w:rPr>
        <w:t>erejil</w:t>
      </w:r>
      <w:r w:rsidR="000706DB" w:rsidRPr="003B499C">
        <w:rPr>
          <w:rFonts w:ascii="Times New Roman" w:hAnsi="Times New Roman"/>
          <w:i/>
          <w:sz w:val="24"/>
          <w:szCs w:val="24"/>
          <w:shd w:val="clear" w:color="auto" w:fill="FFFFFF"/>
        </w:rPr>
        <w:t xml:space="preserve"> </w:t>
      </w:r>
      <w:r w:rsidR="002F46D6" w:rsidRPr="003B499C">
        <w:rPr>
          <w:rFonts w:ascii="Times New Roman" w:hAnsi="Times New Roman"/>
          <w:sz w:val="24"/>
          <w:szCs w:val="24"/>
        </w:rPr>
        <w:t>fue</w:t>
      </w:r>
      <w:r w:rsidRPr="003B499C">
        <w:rPr>
          <w:rFonts w:ascii="Times New Roman" w:hAnsi="Times New Roman"/>
          <w:sz w:val="24"/>
          <w:szCs w:val="24"/>
        </w:rPr>
        <w:t xml:space="preserve"> de 0.8816 g</w:t>
      </w:r>
      <w:r w:rsidR="000706DB">
        <w:rPr>
          <w:rFonts w:ascii="Times New Roman" w:hAnsi="Times New Roman"/>
          <w:sz w:val="24"/>
          <w:szCs w:val="24"/>
        </w:rPr>
        <w:t>;</w:t>
      </w:r>
      <w:r w:rsidR="000706DB" w:rsidRPr="003B499C">
        <w:rPr>
          <w:rFonts w:ascii="Times New Roman" w:hAnsi="Times New Roman"/>
          <w:sz w:val="24"/>
          <w:szCs w:val="24"/>
        </w:rPr>
        <w:t xml:space="preserve"> </w:t>
      </w:r>
      <w:r w:rsidR="000706DB">
        <w:rPr>
          <w:rFonts w:ascii="Times New Roman" w:hAnsi="Times New Roman"/>
          <w:sz w:val="24"/>
          <w:szCs w:val="24"/>
        </w:rPr>
        <w:t>la de h</w:t>
      </w:r>
      <w:r w:rsidR="000706DB" w:rsidRPr="003B499C">
        <w:rPr>
          <w:rFonts w:ascii="Times New Roman" w:hAnsi="Times New Roman"/>
          <w:sz w:val="24"/>
          <w:szCs w:val="24"/>
        </w:rPr>
        <w:t>ierbabuena</w:t>
      </w:r>
      <w:r w:rsidR="000706DB">
        <w:rPr>
          <w:rFonts w:ascii="Times New Roman" w:hAnsi="Times New Roman"/>
          <w:sz w:val="24"/>
          <w:szCs w:val="24"/>
        </w:rPr>
        <w:t xml:space="preserve"> fue</w:t>
      </w:r>
      <w:r w:rsidR="000706DB" w:rsidRPr="003B499C">
        <w:rPr>
          <w:rFonts w:ascii="Times New Roman" w:hAnsi="Times New Roman"/>
          <w:sz w:val="24"/>
          <w:szCs w:val="24"/>
        </w:rPr>
        <w:t xml:space="preserve"> </w:t>
      </w:r>
      <w:r w:rsidRPr="003B499C">
        <w:rPr>
          <w:rFonts w:ascii="Times New Roman" w:hAnsi="Times New Roman"/>
          <w:sz w:val="24"/>
          <w:szCs w:val="24"/>
        </w:rPr>
        <w:t xml:space="preserve">de 1.0238 </w:t>
      </w:r>
      <w:r w:rsidR="000706DB" w:rsidRPr="003B499C">
        <w:rPr>
          <w:rFonts w:ascii="Times New Roman" w:hAnsi="Times New Roman"/>
          <w:sz w:val="24"/>
          <w:szCs w:val="24"/>
        </w:rPr>
        <w:t>g</w:t>
      </w:r>
      <w:r w:rsidR="000706DB">
        <w:rPr>
          <w:rFonts w:ascii="Times New Roman" w:hAnsi="Times New Roman"/>
          <w:sz w:val="24"/>
          <w:szCs w:val="24"/>
        </w:rPr>
        <w:t xml:space="preserve">, </w:t>
      </w:r>
      <w:r w:rsidRPr="003B499C">
        <w:rPr>
          <w:rFonts w:ascii="Times New Roman" w:hAnsi="Times New Roman"/>
          <w:sz w:val="24"/>
          <w:szCs w:val="24"/>
        </w:rPr>
        <w:t xml:space="preserve">y para </w:t>
      </w:r>
      <w:r w:rsidR="009A2A92" w:rsidRPr="003B499C">
        <w:rPr>
          <w:rStyle w:val="Hipervnculo"/>
          <w:rFonts w:ascii="Times New Roman" w:hAnsi="Times New Roman"/>
          <w:iCs/>
          <w:color w:val="auto"/>
          <w:sz w:val="24"/>
          <w:szCs w:val="24"/>
          <w:u w:val="none"/>
          <w:shd w:val="clear" w:color="auto" w:fill="FFFFFF"/>
        </w:rPr>
        <w:t xml:space="preserve">el </w:t>
      </w:r>
      <w:r w:rsidR="000706DB">
        <w:rPr>
          <w:rStyle w:val="Hipervnculo"/>
          <w:rFonts w:ascii="Times New Roman" w:hAnsi="Times New Roman"/>
          <w:iCs/>
          <w:color w:val="auto"/>
          <w:sz w:val="24"/>
          <w:szCs w:val="24"/>
          <w:u w:val="none"/>
          <w:shd w:val="clear" w:color="auto" w:fill="FFFFFF"/>
        </w:rPr>
        <w:t>d</w:t>
      </w:r>
      <w:r w:rsidR="000706DB" w:rsidRPr="003B499C">
        <w:rPr>
          <w:rStyle w:val="Hipervnculo"/>
          <w:rFonts w:ascii="Times New Roman" w:hAnsi="Times New Roman"/>
          <w:iCs/>
          <w:color w:val="auto"/>
          <w:sz w:val="24"/>
          <w:szCs w:val="24"/>
          <w:u w:val="none"/>
          <w:shd w:val="clear" w:color="auto" w:fill="FFFFFF"/>
        </w:rPr>
        <w:t xml:space="preserve">iente </w:t>
      </w:r>
      <w:r w:rsidR="009A2A92" w:rsidRPr="003B499C">
        <w:rPr>
          <w:rStyle w:val="Hipervnculo"/>
          <w:rFonts w:ascii="Times New Roman" w:hAnsi="Times New Roman"/>
          <w:iCs/>
          <w:color w:val="auto"/>
          <w:sz w:val="24"/>
          <w:szCs w:val="24"/>
          <w:u w:val="none"/>
          <w:shd w:val="clear" w:color="auto" w:fill="FFFFFF"/>
        </w:rPr>
        <w:t>de león</w:t>
      </w:r>
      <w:r w:rsidR="000706DB">
        <w:rPr>
          <w:rStyle w:val="Hipervnculo"/>
          <w:rFonts w:ascii="Times New Roman" w:hAnsi="Times New Roman"/>
          <w:iCs/>
          <w:color w:val="auto"/>
          <w:sz w:val="24"/>
          <w:szCs w:val="24"/>
          <w:u w:val="none"/>
          <w:shd w:val="clear" w:color="auto" w:fill="FFFFFF"/>
        </w:rPr>
        <w:t xml:space="preserve"> fue de</w:t>
      </w:r>
      <w:r w:rsidRPr="003B499C">
        <w:rPr>
          <w:rStyle w:val="Hipervnculo"/>
          <w:rFonts w:ascii="Times New Roman" w:hAnsi="Times New Roman"/>
          <w:iCs/>
          <w:color w:val="auto"/>
          <w:sz w:val="24"/>
          <w:szCs w:val="24"/>
          <w:u w:val="none"/>
          <w:shd w:val="clear" w:color="auto" w:fill="FFFFFF"/>
        </w:rPr>
        <w:t xml:space="preserve"> 0.9623 g. Los resultados revelan que el extracto acuoso de</w:t>
      </w:r>
      <w:r w:rsidR="002F46D6" w:rsidRPr="003B499C">
        <w:rPr>
          <w:rStyle w:val="Hipervnculo"/>
          <w:rFonts w:ascii="Times New Roman" w:hAnsi="Times New Roman"/>
          <w:iCs/>
          <w:color w:val="auto"/>
          <w:sz w:val="24"/>
          <w:szCs w:val="24"/>
          <w:u w:val="none"/>
          <w:shd w:val="clear" w:color="auto" w:fill="FFFFFF"/>
        </w:rPr>
        <w:t xml:space="preserve"> la </w:t>
      </w:r>
      <w:r w:rsidR="000706DB">
        <w:rPr>
          <w:rStyle w:val="Hipervnculo"/>
          <w:rFonts w:ascii="Times New Roman" w:hAnsi="Times New Roman"/>
          <w:iCs/>
          <w:color w:val="auto"/>
          <w:sz w:val="24"/>
          <w:szCs w:val="24"/>
          <w:u w:val="none"/>
          <w:shd w:val="clear" w:color="auto" w:fill="FFFFFF"/>
        </w:rPr>
        <w:t>h</w:t>
      </w:r>
      <w:r w:rsidR="000706DB" w:rsidRPr="003B499C">
        <w:rPr>
          <w:rStyle w:val="Hipervnculo"/>
          <w:rFonts w:ascii="Times New Roman" w:hAnsi="Times New Roman"/>
          <w:iCs/>
          <w:color w:val="auto"/>
          <w:sz w:val="24"/>
          <w:szCs w:val="24"/>
          <w:u w:val="none"/>
          <w:shd w:val="clear" w:color="auto" w:fill="FFFFFF"/>
        </w:rPr>
        <w:t>ierbabuena</w:t>
      </w:r>
      <w:r w:rsidR="000706DB" w:rsidRPr="003B499C">
        <w:rPr>
          <w:rFonts w:ascii="Times New Roman" w:hAnsi="Times New Roman"/>
          <w:sz w:val="24"/>
          <w:szCs w:val="24"/>
        </w:rPr>
        <w:t xml:space="preserve"> </w:t>
      </w:r>
      <w:r w:rsidRPr="003B499C">
        <w:rPr>
          <w:rFonts w:ascii="Times New Roman" w:hAnsi="Times New Roman"/>
          <w:sz w:val="24"/>
          <w:szCs w:val="24"/>
        </w:rPr>
        <w:t>mostr</w:t>
      </w:r>
      <w:r w:rsidR="000706DB">
        <w:rPr>
          <w:rFonts w:ascii="Times New Roman" w:hAnsi="Times New Roman"/>
          <w:sz w:val="24"/>
          <w:szCs w:val="24"/>
        </w:rPr>
        <w:t>ó</w:t>
      </w:r>
      <w:r w:rsidRPr="003B499C">
        <w:rPr>
          <w:rFonts w:ascii="Times New Roman" w:hAnsi="Times New Roman"/>
          <w:sz w:val="24"/>
          <w:szCs w:val="24"/>
        </w:rPr>
        <w:t xml:space="preserve"> mayor capacidad para reducir la plata iónica a plata metálica. </w:t>
      </w:r>
    </w:p>
    <w:p w14:paraId="00F3F87B" w14:textId="17DA9985" w:rsidR="0053292C" w:rsidRPr="003B499C" w:rsidRDefault="0053292C"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En la tabla</w:t>
      </w:r>
      <w:r w:rsidR="009E07C9">
        <w:rPr>
          <w:rFonts w:ascii="Times New Roman" w:hAnsi="Times New Roman"/>
          <w:sz w:val="24"/>
          <w:szCs w:val="24"/>
        </w:rPr>
        <w:t xml:space="preserve"> 3</w:t>
      </w:r>
      <w:r w:rsidRPr="003B499C">
        <w:rPr>
          <w:rFonts w:ascii="Times New Roman" w:hAnsi="Times New Roman"/>
          <w:sz w:val="24"/>
          <w:szCs w:val="24"/>
        </w:rPr>
        <w:t xml:space="preserve"> se </w:t>
      </w:r>
      <w:r w:rsidR="00187B9E">
        <w:rPr>
          <w:rFonts w:ascii="Times New Roman" w:hAnsi="Times New Roman"/>
          <w:sz w:val="24"/>
          <w:szCs w:val="24"/>
        </w:rPr>
        <w:t xml:space="preserve">presentan una vez más </w:t>
      </w:r>
      <w:r w:rsidRPr="003B499C">
        <w:rPr>
          <w:rFonts w:ascii="Times New Roman" w:hAnsi="Times New Roman"/>
          <w:sz w:val="24"/>
          <w:szCs w:val="24"/>
        </w:rPr>
        <w:t>las cantidades de plata obtenida</w:t>
      </w:r>
      <w:r w:rsidR="00187B9E">
        <w:rPr>
          <w:rFonts w:ascii="Times New Roman" w:hAnsi="Times New Roman"/>
          <w:sz w:val="24"/>
          <w:szCs w:val="24"/>
        </w:rPr>
        <w:t>s</w:t>
      </w:r>
      <w:r w:rsidRPr="003B499C">
        <w:rPr>
          <w:rFonts w:ascii="Times New Roman" w:hAnsi="Times New Roman"/>
          <w:sz w:val="24"/>
          <w:szCs w:val="24"/>
        </w:rPr>
        <w:t xml:space="preserve"> en cada una de las muestras utilizadas</w:t>
      </w:r>
      <w:r w:rsidR="002F46D6" w:rsidRPr="003B499C">
        <w:rPr>
          <w:rFonts w:ascii="Times New Roman" w:hAnsi="Times New Roman"/>
          <w:sz w:val="24"/>
          <w:szCs w:val="24"/>
        </w:rPr>
        <w:t>.</w:t>
      </w:r>
    </w:p>
    <w:p w14:paraId="2A904853" w14:textId="633A7273" w:rsidR="0053292C" w:rsidRDefault="0053292C" w:rsidP="0054280E">
      <w:pPr>
        <w:pStyle w:val="Sinespaciado"/>
        <w:spacing w:line="360" w:lineRule="auto"/>
        <w:rPr>
          <w:sz w:val="18"/>
          <w:szCs w:val="18"/>
        </w:rPr>
      </w:pPr>
    </w:p>
    <w:p w14:paraId="54458B61" w14:textId="0B00EDC5" w:rsidR="008811EA" w:rsidRDefault="008811EA" w:rsidP="0054280E">
      <w:pPr>
        <w:pStyle w:val="Sinespaciado"/>
        <w:spacing w:line="360" w:lineRule="auto"/>
        <w:rPr>
          <w:sz w:val="18"/>
          <w:szCs w:val="18"/>
        </w:rPr>
      </w:pPr>
    </w:p>
    <w:p w14:paraId="3DAE56C3" w14:textId="64435985" w:rsidR="008811EA" w:rsidRDefault="008811EA" w:rsidP="0054280E">
      <w:pPr>
        <w:pStyle w:val="Sinespaciado"/>
        <w:spacing w:line="360" w:lineRule="auto"/>
        <w:rPr>
          <w:sz w:val="18"/>
          <w:szCs w:val="18"/>
        </w:rPr>
      </w:pPr>
    </w:p>
    <w:p w14:paraId="06CE25A0" w14:textId="77777777" w:rsidR="008811EA" w:rsidRPr="004D48CA" w:rsidRDefault="008811EA" w:rsidP="0054280E">
      <w:pPr>
        <w:pStyle w:val="Sinespaciado"/>
        <w:spacing w:line="360" w:lineRule="auto"/>
        <w:rPr>
          <w:sz w:val="18"/>
          <w:szCs w:val="18"/>
        </w:rPr>
      </w:pPr>
    </w:p>
    <w:p w14:paraId="7C33501F" w14:textId="4A13DF3B" w:rsidR="0053292C" w:rsidRPr="007D10FE" w:rsidRDefault="0053292C" w:rsidP="007D10FE">
      <w:pPr>
        <w:pStyle w:val="Sinespaciado"/>
        <w:jc w:val="center"/>
        <w:rPr>
          <w:rFonts w:ascii="Times New Roman" w:hAnsi="Times New Roman"/>
          <w:sz w:val="24"/>
          <w:szCs w:val="24"/>
        </w:rPr>
      </w:pPr>
      <w:r w:rsidRPr="00A642F9">
        <w:rPr>
          <w:rFonts w:ascii="Times New Roman" w:hAnsi="Times New Roman"/>
          <w:b/>
          <w:sz w:val="24"/>
          <w:szCs w:val="24"/>
        </w:rPr>
        <w:lastRenderedPageBreak/>
        <w:t xml:space="preserve">Tabla </w:t>
      </w:r>
      <w:r w:rsidR="00223D6D" w:rsidRPr="00A642F9">
        <w:rPr>
          <w:rFonts w:ascii="Times New Roman" w:hAnsi="Times New Roman"/>
          <w:b/>
          <w:sz w:val="24"/>
          <w:szCs w:val="24"/>
        </w:rPr>
        <w:t>3</w:t>
      </w:r>
      <w:r w:rsidRPr="00A642F9">
        <w:rPr>
          <w:rFonts w:ascii="Times New Roman" w:hAnsi="Times New Roman"/>
          <w:b/>
          <w:sz w:val="24"/>
          <w:szCs w:val="24"/>
        </w:rPr>
        <w:t>.</w:t>
      </w:r>
      <w:r w:rsidRPr="007D10FE">
        <w:rPr>
          <w:rFonts w:ascii="Times New Roman" w:hAnsi="Times New Roman"/>
          <w:sz w:val="24"/>
          <w:szCs w:val="24"/>
        </w:rPr>
        <w:t xml:space="preserve"> Cantidad de plata recuperada de 1.5 g de AgCl.</w:t>
      </w:r>
    </w:p>
    <w:tbl>
      <w:tblPr>
        <w:tblStyle w:val="Tablanormal11"/>
        <w:tblW w:w="0" w:type="auto"/>
        <w:tblInd w:w="959" w:type="dxa"/>
        <w:tblLook w:val="04A0" w:firstRow="1" w:lastRow="0" w:firstColumn="1" w:lastColumn="0" w:noHBand="0" w:noVBand="1"/>
      </w:tblPr>
      <w:tblGrid>
        <w:gridCol w:w="4111"/>
        <w:gridCol w:w="3969"/>
      </w:tblGrid>
      <w:tr w:rsidR="0053292C" w:rsidRPr="00131423" w14:paraId="1D133811" w14:textId="77777777" w:rsidTr="00FA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5795B4E7" w14:textId="77777777" w:rsidR="0053292C" w:rsidRPr="0054280E" w:rsidRDefault="0053292C" w:rsidP="0054280E">
            <w:pPr>
              <w:pStyle w:val="Sinespaciado"/>
              <w:spacing w:line="360" w:lineRule="auto"/>
              <w:ind w:firstLine="201"/>
              <w:jc w:val="center"/>
              <w:rPr>
                <w:rFonts w:ascii="Times New Roman" w:hAnsi="Times New Roman"/>
                <w:color w:val="000000" w:themeColor="text1"/>
                <w:sz w:val="24"/>
                <w:szCs w:val="24"/>
              </w:rPr>
            </w:pPr>
            <w:r w:rsidRPr="009E07C9">
              <w:rPr>
                <w:rFonts w:ascii="Times New Roman" w:hAnsi="Times New Roman"/>
                <w:color w:val="000000" w:themeColor="text1"/>
                <w:sz w:val="24"/>
                <w:szCs w:val="24"/>
              </w:rPr>
              <w:t>Extractos acuosos</w:t>
            </w:r>
          </w:p>
        </w:tc>
        <w:tc>
          <w:tcPr>
            <w:tcW w:w="3969" w:type="dxa"/>
            <w:shd w:val="clear" w:color="auto" w:fill="auto"/>
          </w:tcPr>
          <w:p w14:paraId="2549D8E9" w14:textId="77777777" w:rsidR="0053292C" w:rsidRPr="0054280E" w:rsidRDefault="0053292C" w:rsidP="0054280E">
            <w:pPr>
              <w:pStyle w:val="Sinespaciado"/>
              <w:spacing w:line="360" w:lineRule="auto"/>
              <w:ind w:firstLine="2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E07C9">
              <w:rPr>
                <w:rFonts w:ascii="Times New Roman" w:hAnsi="Times New Roman"/>
                <w:color w:val="000000" w:themeColor="text1"/>
                <w:sz w:val="24"/>
                <w:szCs w:val="24"/>
              </w:rPr>
              <w:t>Plata recuperada (g)</w:t>
            </w:r>
          </w:p>
        </w:tc>
      </w:tr>
      <w:tr w:rsidR="0053292C" w:rsidRPr="00131423" w14:paraId="566BCE0F" w14:textId="77777777" w:rsidTr="00FA5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055A9A5A" w14:textId="77777777" w:rsidR="0053292C" w:rsidRPr="00F62289" w:rsidRDefault="0053292C" w:rsidP="0054280E">
            <w:pPr>
              <w:pStyle w:val="Sinespaciado"/>
              <w:spacing w:line="360" w:lineRule="auto"/>
              <w:jc w:val="both"/>
              <w:rPr>
                <w:rFonts w:ascii="Times New Roman" w:hAnsi="Times New Roman"/>
                <w:b w:val="0"/>
                <w:color w:val="000000" w:themeColor="text1"/>
                <w:sz w:val="24"/>
                <w:szCs w:val="24"/>
              </w:rPr>
            </w:pPr>
            <w:r w:rsidRPr="00E1752C">
              <w:rPr>
                <w:rStyle w:val="nfasis"/>
                <w:rFonts w:ascii="Times New Roman" w:hAnsi="Times New Roman"/>
                <w:b w:val="0"/>
                <w:i w:val="0"/>
                <w:sz w:val="24"/>
                <w:szCs w:val="24"/>
                <w:shd w:val="clear" w:color="auto" w:fill="FFFFFF"/>
              </w:rPr>
              <w:t>Pe</w:t>
            </w:r>
            <w:r w:rsidR="00131423" w:rsidRPr="00E1752C">
              <w:rPr>
                <w:rStyle w:val="nfasis"/>
                <w:rFonts w:ascii="Times New Roman" w:hAnsi="Times New Roman"/>
                <w:b w:val="0"/>
                <w:i w:val="0"/>
                <w:sz w:val="24"/>
                <w:szCs w:val="24"/>
                <w:shd w:val="clear" w:color="auto" w:fill="FFFFFF"/>
              </w:rPr>
              <w:t>rejil</w:t>
            </w:r>
            <w:r w:rsidRPr="00F62289">
              <w:rPr>
                <w:rFonts w:ascii="Times New Roman" w:hAnsi="Times New Roman"/>
                <w:b w:val="0"/>
                <w:color w:val="000000" w:themeColor="text1"/>
                <w:sz w:val="24"/>
                <w:szCs w:val="24"/>
              </w:rPr>
              <w:t xml:space="preserve"> </w:t>
            </w:r>
            <w:r w:rsidR="00F62289" w:rsidRPr="00F62289">
              <w:rPr>
                <w:rFonts w:ascii="Times New Roman" w:hAnsi="Times New Roman"/>
                <w:b w:val="0"/>
                <w:sz w:val="24"/>
                <w:szCs w:val="24"/>
                <w:shd w:val="clear" w:color="auto" w:fill="FFFFFF"/>
              </w:rPr>
              <w:t>(</w:t>
            </w:r>
            <w:r w:rsidR="00F62289" w:rsidRPr="00F62289">
              <w:rPr>
                <w:rStyle w:val="nfasis"/>
                <w:rFonts w:ascii="Times New Roman" w:hAnsi="Times New Roman"/>
                <w:b w:val="0"/>
                <w:sz w:val="24"/>
                <w:szCs w:val="24"/>
                <w:shd w:val="clear" w:color="auto" w:fill="FFFFFF"/>
              </w:rPr>
              <w:t>Petroselinum crispum)</w:t>
            </w:r>
          </w:p>
        </w:tc>
        <w:tc>
          <w:tcPr>
            <w:tcW w:w="3969" w:type="dxa"/>
            <w:shd w:val="clear" w:color="auto" w:fill="auto"/>
          </w:tcPr>
          <w:p w14:paraId="7FE02EAE" w14:textId="77777777" w:rsidR="0053292C" w:rsidRPr="00131423" w:rsidRDefault="0053292C" w:rsidP="0054280E">
            <w:pPr>
              <w:pStyle w:val="Sinespaciado"/>
              <w:spacing w:line="360" w:lineRule="auto"/>
              <w:ind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0.8816</w:t>
            </w:r>
          </w:p>
        </w:tc>
      </w:tr>
      <w:tr w:rsidR="0053292C" w:rsidRPr="00131423" w14:paraId="70C2D122" w14:textId="77777777" w:rsidTr="00FA54F5">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00CCF13E" w14:textId="77777777" w:rsidR="0053292C" w:rsidRPr="00F62289" w:rsidRDefault="00F62289">
            <w:pPr>
              <w:pStyle w:val="Sinespaciado"/>
              <w:spacing w:line="360" w:lineRule="auto"/>
              <w:jc w:val="both"/>
              <w:rPr>
                <w:rFonts w:ascii="Times New Roman" w:hAnsi="Times New Roman"/>
                <w:b w:val="0"/>
                <w:sz w:val="24"/>
                <w:szCs w:val="24"/>
              </w:rPr>
            </w:pPr>
            <w:r>
              <w:rPr>
                <w:rFonts w:ascii="Times New Roman" w:hAnsi="Times New Roman"/>
                <w:b w:val="0"/>
                <w:color w:val="000000" w:themeColor="text1"/>
                <w:sz w:val="24"/>
                <w:szCs w:val="24"/>
              </w:rPr>
              <w:t>H</w:t>
            </w:r>
            <w:r w:rsidR="00131423" w:rsidRPr="00131423">
              <w:rPr>
                <w:rFonts w:ascii="Times New Roman" w:hAnsi="Times New Roman"/>
                <w:b w:val="0"/>
                <w:color w:val="000000" w:themeColor="text1"/>
                <w:sz w:val="24"/>
                <w:szCs w:val="24"/>
              </w:rPr>
              <w:t>ierbabuena</w:t>
            </w:r>
            <w:r>
              <w:rPr>
                <w:rFonts w:ascii="Times New Roman" w:hAnsi="Times New Roman"/>
                <w:b w:val="0"/>
                <w:color w:val="000000" w:themeColor="text1"/>
                <w:sz w:val="24"/>
                <w:szCs w:val="24"/>
              </w:rPr>
              <w:t xml:space="preserve"> </w:t>
            </w:r>
            <w:r w:rsidRPr="00E1752C">
              <w:rPr>
                <w:rFonts w:ascii="Times New Roman" w:hAnsi="Times New Roman"/>
                <w:b w:val="0"/>
                <w:sz w:val="24"/>
                <w:szCs w:val="24"/>
              </w:rPr>
              <w:t>(</w:t>
            </w:r>
            <w:r w:rsidRPr="00E1752C">
              <w:rPr>
                <w:rFonts w:ascii="Times New Roman" w:hAnsi="Times New Roman"/>
                <w:b w:val="0"/>
                <w:i/>
                <w:sz w:val="24"/>
                <w:szCs w:val="24"/>
              </w:rPr>
              <w:t>Mentha piperita</w:t>
            </w:r>
            <w:r w:rsidRPr="00E1752C">
              <w:rPr>
                <w:rFonts w:ascii="Times New Roman" w:hAnsi="Times New Roman"/>
                <w:b w:val="0"/>
                <w:sz w:val="24"/>
                <w:szCs w:val="24"/>
              </w:rPr>
              <w:t>)</w:t>
            </w:r>
          </w:p>
        </w:tc>
        <w:tc>
          <w:tcPr>
            <w:tcW w:w="3969" w:type="dxa"/>
            <w:shd w:val="clear" w:color="auto" w:fill="auto"/>
          </w:tcPr>
          <w:p w14:paraId="514F7831" w14:textId="77777777" w:rsidR="0053292C" w:rsidRPr="00131423" w:rsidRDefault="0053292C" w:rsidP="0054280E">
            <w:pPr>
              <w:pStyle w:val="Sinespaciado"/>
              <w:spacing w:line="360" w:lineRule="auto"/>
              <w:ind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1.0238</w:t>
            </w:r>
          </w:p>
        </w:tc>
      </w:tr>
      <w:tr w:rsidR="0053292C" w:rsidRPr="00131423" w14:paraId="4B96C94C" w14:textId="77777777" w:rsidTr="00FA5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7CDDE8C7" w14:textId="77777777" w:rsidR="0053292C" w:rsidRPr="00131423" w:rsidRDefault="00131423" w:rsidP="0054280E">
            <w:pPr>
              <w:pStyle w:val="Sinespaciado"/>
              <w:spacing w:line="360" w:lineRule="auto"/>
              <w:jc w:val="both"/>
              <w:rPr>
                <w:rFonts w:ascii="Times New Roman" w:hAnsi="Times New Roman"/>
                <w:b w:val="0"/>
                <w:color w:val="000000" w:themeColor="text1"/>
                <w:sz w:val="24"/>
                <w:szCs w:val="24"/>
              </w:rPr>
            </w:pPr>
            <w:r w:rsidRPr="00131423">
              <w:rPr>
                <w:rFonts w:ascii="Times New Roman" w:hAnsi="Times New Roman"/>
                <w:b w:val="0"/>
                <w:color w:val="000000" w:themeColor="text1"/>
                <w:sz w:val="24"/>
                <w:szCs w:val="24"/>
              </w:rPr>
              <w:t>Diente de león</w:t>
            </w:r>
            <w:r w:rsidR="00F62289">
              <w:rPr>
                <w:rFonts w:ascii="Times New Roman" w:hAnsi="Times New Roman"/>
                <w:b w:val="0"/>
                <w:color w:val="000000" w:themeColor="text1"/>
                <w:sz w:val="24"/>
                <w:szCs w:val="24"/>
              </w:rPr>
              <w:t xml:space="preserve"> </w:t>
            </w:r>
            <w:r w:rsidR="00F62289" w:rsidRPr="00F62289">
              <w:rPr>
                <w:rFonts w:ascii="Times New Roman" w:hAnsi="Times New Roman"/>
                <w:b w:val="0"/>
                <w:sz w:val="24"/>
                <w:szCs w:val="24"/>
                <w:shd w:val="clear" w:color="auto" w:fill="FFFFFF"/>
              </w:rPr>
              <w:t>(</w:t>
            </w:r>
            <w:r w:rsidR="00F62289" w:rsidRPr="00F62289">
              <w:rPr>
                <w:rFonts w:ascii="Times New Roman" w:hAnsi="Times New Roman"/>
                <w:b w:val="0"/>
                <w:i/>
                <w:sz w:val="24"/>
                <w:szCs w:val="24"/>
              </w:rPr>
              <w:t>Taraxacun officianale)</w:t>
            </w:r>
          </w:p>
        </w:tc>
        <w:tc>
          <w:tcPr>
            <w:tcW w:w="3969" w:type="dxa"/>
            <w:shd w:val="clear" w:color="auto" w:fill="auto"/>
          </w:tcPr>
          <w:p w14:paraId="68381BFE" w14:textId="77777777" w:rsidR="0053292C" w:rsidRPr="00131423" w:rsidRDefault="0053292C" w:rsidP="0054280E">
            <w:pPr>
              <w:pStyle w:val="Sinespaciado"/>
              <w:spacing w:line="360" w:lineRule="auto"/>
              <w:ind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31423">
              <w:rPr>
                <w:rFonts w:ascii="Times New Roman" w:hAnsi="Times New Roman"/>
                <w:color w:val="000000" w:themeColor="text1"/>
                <w:sz w:val="24"/>
                <w:szCs w:val="24"/>
              </w:rPr>
              <w:t>0.9623</w:t>
            </w:r>
          </w:p>
        </w:tc>
      </w:tr>
    </w:tbl>
    <w:p w14:paraId="62C618B8" w14:textId="2100C1E8" w:rsidR="009E07C9" w:rsidRPr="00131423" w:rsidRDefault="0053292C" w:rsidP="009E07C9">
      <w:pPr>
        <w:pStyle w:val="Sinespaciado"/>
        <w:spacing w:line="360" w:lineRule="auto"/>
        <w:jc w:val="center"/>
        <w:rPr>
          <w:rFonts w:ascii="Times New Roman" w:hAnsi="Times New Roman"/>
          <w:sz w:val="24"/>
          <w:szCs w:val="24"/>
        </w:rPr>
      </w:pPr>
      <w:r>
        <w:rPr>
          <w:rFonts w:ascii="Arial" w:hAnsi="Arial" w:cs="Arial"/>
          <w:b/>
          <w:sz w:val="24"/>
          <w:szCs w:val="24"/>
        </w:rPr>
        <w:t xml:space="preserve">   </w:t>
      </w:r>
      <w:r w:rsidR="009E07C9">
        <w:rPr>
          <w:rFonts w:ascii="Times New Roman" w:hAnsi="Times New Roman"/>
          <w:sz w:val="24"/>
          <w:szCs w:val="24"/>
        </w:rPr>
        <w:t>Fuente. Elaboración propia</w:t>
      </w:r>
    </w:p>
    <w:p w14:paraId="3324BA1B" w14:textId="77777777" w:rsidR="00111681" w:rsidRDefault="00111681" w:rsidP="00FA54F5">
      <w:pPr>
        <w:pStyle w:val="Sinespaciado"/>
        <w:spacing w:line="360" w:lineRule="auto"/>
        <w:jc w:val="center"/>
        <w:rPr>
          <w:rFonts w:ascii="Times New Roman" w:eastAsia="Times New Roman" w:hAnsi="Times New Roman"/>
          <w:b/>
          <w:color w:val="000000"/>
          <w:sz w:val="32"/>
          <w:szCs w:val="32"/>
          <w:lang w:val="es-ES" w:eastAsia="es-ES"/>
        </w:rPr>
      </w:pPr>
    </w:p>
    <w:p w14:paraId="48082D0A" w14:textId="230466DE" w:rsidR="009A201A" w:rsidRPr="00FA54F5" w:rsidRDefault="009A201A" w:rsidP="00FA54F5">
      <w:pPr>
        <w:pStyle w:val="Sinespaciado"/>
        <w:spacing w:line="360" w:lineRule="auto"/>
        <w:jc w:val="center"/>
        <w:rPr>
          <w:rFonts w:ascii="Times New Roman" w:hAnsi="Times New Roman"/>
          <w:noProof/>
          <w:sz w:val="36"/>
          <w:szCs w:val="24"/>
        </w:rPr>
      </w:pPr>
      <w:r w:rsidRPr="00FA54F5">
        <w:rPr>
          <w:rFonts w:ascii="Times New Roman" w:eastAsia="Times New Roman" w:hAnsi="Times New Roman"/>
          <w:b/>
          <w:color w:val="000000"/>
          <w:sz w:val="32"/>
          <w:szCs w:val="32"/>
          <w:lang w:val="es-ES" w:eastAsia="es-ES"/>
        </w:rPr>
        <w:t>Conclusiones</w:t>
      </w:r>
    </w:p>
    <w:p w14:paraId="7CB4B1F2" w14:textId="384032AC" w:rsidR="00C662A0" w:rsidRDefault="00C662A0"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Las pruebas cualitativas de la presencia de flavonoides, ácidos fenólicos y taninos en los tres extractos resultaron positivas.</w:t>
      </w:r>
    </w:p>
    <w:p w14:paraId="3B1B7E89" w14:textId="3D1E7222" w:rsidR="006E7BE6" w:rsidRDefault="005266A5"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 xml:space="preserve">Se comprobó el poder reductor de </w:t>
      </w:r>
      <w:r w:rsidR="00F36F30">
        <w:rPr>
          <w:rFonts w:ascii="Times New Roman" w:hAnsi="Times New Roman"/>
          <w:sz w:val="24"/>
          <w:szCs w:val="24"/>
        </w:rPr>
        <w:t>l</w:t>
      </w:r>
      <w:r w:rsidR="006E7BE6" w:rsidRPr="00FF5E7C">
        <w:rPr>
          <w:rFonts w:ascii="Times New Roman" w:hAnsi="Times New Roman"/>
          <w:sz w:val="24"/>
          <w:szCs w:val="24"/>
        </w:rPr>
        <w:t>os extractos vegetales de</w:t>
      </w:r>
      <w:r w:rsidR="00D156B3">
        <w:rPr>
          <w:rFonts w:ascii="Times New Roman" w:hAnsi="Times New Roman"/>
          <w:sz w:val="24"/>
          <w:szCs w:val="24"/>
        </w:rPr>
        <w:t xml:space="preserve"> las plantas de</w:t>
      </w:r>
      <w:r w:rsidR="006E7BE6">
        <w:rPr>
          <w:rFonts w:ascii="Times New Roman" w:hAnsi="Times New Roman"/>
          <w:sz w:val="24"/>
          <w:szCs w:val="24"/>
        </w:rPr>
        <w:t xml:space="preserve"> </w:t>
      </w:r>
      <w:r w:rsidR="00D156B3">
        <w:rPr>
          <w:rFonts w:ascii="Times New Roman" w:hAnsi="Times New Roman"/>
          <w:bCs/>
          <w:sz w:val="24"/>
          <w:szCs w:val="24"/>
          <w:shd w:val="clear" w:color="auto" w:fill="FFFFFF"/>
        </w:rPr>
        <w:t>d</w:t>
      </w:r>
      <w:r w:rsidR="00D156B3" w:rsidRPr="00915C86">
        <w:rPr>
          <w:rFonts w:ascii="Times New Roman" w:hAnsi="Times New Roman"/>
          <w:bCs/>
          <w:sz w:val="24"/>
          <w:szCs w:val="24"/>
          <w:shd w:val="clear" w:color="auto" w:fill="FFFFFF"/>
        </w:rPr>
        <w:t xml:space="preserve">iente </w:t>
      </w:r>
      <w:r w:rsidR="006E7BE6" w:rsidRPr="00915C86">
        <w:rPr>
          <w:rFonts w:ascii="Times New Roman" w:hAnsi="Times New Roman"/>
          <w:bCs/>
          <w:sz w:val="24"/>
          <w:szCs w:val="24"/>
          <w:shd w:val="clear" w:color="auto" w:fill="FFFFFF"/>
        </w:rPr>
        <w:t xml:space="preserve">de </w:t>
      </w:r>
      <w:r w:rsidR="00D156B3">
        <w:rPr>
          <w:rFonts w:ascii="Times New Roman" w:hAnsi="Times New Roman"/>
          <w:bCs/>
          <w:sz w:val="24"/>
          <w:szCs w:val="24"/>
          <w:shd w:val="clear" w:color="auto" w:fill="FFFFFF"/>
        </w:rPr>
        <w:t>l</w:t>
      </w:r>
      <w:r w:rsidR="00D156B3" w:rsidRPr="00915C86">
        <w:rPr>
          <w:rFonts w:ascii="Times New Roman" w:hAnsi="Times New Roman"/>
          <w:bCs/>
          <w:sz w:val="24"/>
          <w:szCs w:val="24"/>
          <w:shd w:val="clear" w:color="auto" w:fill="FFFFFF"/>
        </w:rPr>
        <w:t xml:space="preserve">eón </w:t>
      </w:r>
      <w:r w:rsidR="006E7BE6" w:rsidRPr="00915C86">
        <w:rPr>
          <w:rFonts w:ascii="Times New Roman" w:hAnsi="Times New Roman"/>
          <w:bCs/>
          <w:sz w:val="24"/>
          <w:szCs w:val="24"/>
          <w:shd w:val="clear" w:color="auto" w:fill="FFFFFF"/>
        </w:rPr>
        <w:t>(</w:t>
      </w:r>
      <w:r w:rsidR="006E7BE6" w:rsidRPr="00915C86">
        <w:rPr>
          <w:rFonts w:ascii="Times New Roman" w:hAnsi="Times New Roman"/>
          <w:i/>
          <w:sz w:val="24"/>
          <w:szCs w:val="24"/>
        </w:rPr>
        <w:t>Taraxacun officianale)</w:t>
      </w:r>
      <w:r w:rsidR="006E7BE6" w:rsidRPr="00915C86">
        <w:rPr>
          <w:rFonts w:ascii="Times New Roman" w:hAnsi="Times New Roman"/>
          <w:bCs/>
          <w:sz w:val="24"/>
          <w:szCs w:val="24"/>
          <w:shd w:val="clear" w:color="auto" w:fill="FFFFFF"/>
        </w:rPr>
        <w:t xml:space="preserve">, </w:t>
      </w:r>
      <w:r w:rsidR="00D156B3" w:rsidRPr="00915C86">
        <w:rPr>
          <w:rFonts w:ascii="Times New Roman" w:hAnsi="Times New Roman"/>
          <w:bCs/>
          <w:sz w:val="24"/>
          <w:szCs w:val="24"/>
          <w:shd w:val="clear" w:color="auto" w:fill="FFFFFF"/>
        </w:rPr>
        <w:t xml:space="preserve">perejil </w:t>
      </w:r>
      <w:r w:rsidR="006E7BE6" w:rsidRPr="00915C86">
        <w:rPr>
          <w:rFonts w:ascii="Times New Roman" w:hAnsi="Times New Roman"/>
          <w:bCs/>
          <w:sz w:val="24"/>
          <w:szCs w:val="24"/>
          <w:shd w:val="clear" w:color="auto" w:fill="FFFFFF"/>
        </w:rPr>
        <w:t>(</w:t>
      </w:r>
      <w:r w:rsidR="006E7BE6" w:rsidRPr="00915C86">
        <w:rPr>
          <w:rStyle w:val="nfasis"/>
          <w:rFonts w:ascii="Times New Roman" w:hAnsi="Times New Roman"/>
          <w:sz w:val="24"/>
          <w:szCs w:val="24"/>
          <w:shd w:val="clear" w:color="auto" w:fill="FFFFFF"/>
        </w:rPr>
        <w:t>Petroselinum crispum)</w:t>
      </w:r>
      <w:r w:rsidR="006E7BE6" w:rsidRPr="00915C86">
        <w:rPr>
          <w:rFonts w:ascii="Times New Roman" w:hAnsi="Times New Roman"/>
          <w:bCs/>
          <w:sz w:val="24"/>
          <w:szCs w:val="24"/>
          <w:shd w:val="clear" w:color="auto" w:fill="FFFFFF"/>
        </w:rPr>
        <w:t xml:space="preserve"> y </w:t>
      </w:r>
      <w:r w:rsidR="00D156B3" w:rsidRPr="00915C86">
        <w:rPr>
          <w:rFonts w:ascii="Times New Roman" w:hAnsi="Times New Roman"/>
          <w:sz w:val="24"/>
          <w:szCs w:val="24"/>
        </w:rPr>
        <w:t xml:space="preserve">hierbabuena </w:t>
      </w:r>
      <w:r w:rsidR="006E7BE6" w:rsidRPr="00915C86">
        <w:rPr>
          <w:rFonts w:ascii="Times New Roman" w:hAnsi="Times New Roman"/>
          <w:sz w:val="24"/>
          <w:szCs w:val="24"/>
        </w:rPr>
        <w:t>(</w:t>
      </w:r>
      <w:r w:rsidR="006E7BE6" w:rsidRPr="00915C86">
        <w:rPr>
          <w:rFonts w:ascii="Times New Roman" w:hAnsi="Times New Roman"/>
          <w:i/>
          <w:sz w:val="24"/>
          <w:szCs w:val="24"/>
        </w:rPr>
        <w:t xml:space="preserve">Mentha piperita, sativa, </w:t>
      </w:r>
      <w:r w:rsidR="006E7BE6" w:rsidRPr="00915C86">
        <w:rPr>
          <w:rFonts w:ascii="Times New Roman" w:hAnsi="Times New Roman"/>
          <w:i/>
          <w:sz w:val="24"/>
          <w:szCs w:val="24"/>
          <w:shd w:val="clear" w:color="auto" w:fill="FFFFFF"/>
        </w:rPr>
        <w:t>spicata</w:t>
      </w:r>
      <w:r w:rsidR="006E7BE6" w:rsidRPr="00915C86">
        <w:rPr>
          <w:rFonts w:ascii="Times New Roman" w:hAnsi="Times New Roman"/>
          <w:i/>
          <w:sz w:val="24"/>
          <w:szCs w:val="24"/>
        </w:rPr>
        <w:t xml:space="preserve"> </w:t>
      </w:r>
      <w:r w:rsidR="006E7BE6" w:rsidRPr="00915C86">
        <w:rPr>
          <w:rFonts w:ascii="Times New Roman" w:hAnsi="Times New Roman"/>
          <w:sz w:val="24"/>
          <w:szCs w:val="24"/>
        </w:rPr>
        <w:t xml:space="preserve">) </w:t>
      </w:r>
      <w:r>
        <w:rPr>
          <w:rFonts w:ascii="Times New Roman" w:hAnsi="Times New Roman"/>
          <w:sz w:val="24"/>
          <w:szCs w:val="24"/>
        </w:rPr>
        <w:t>frente a los iones plata</w:t>
      </w:r>
      <w:r w:rsidR="00E81C55">
        <w:rPr>
          <w:rFonts w:ascii="Times New Roman" w:hAnsi="Times New Roman"/>
          <w:sz w:val="24"/>
          <w:szCs w:val="24"/>
        </w:rPr>
        <w:t xml:space="preserve">; </w:t>
      </w:r>
      <w:r>
        <w:rPr>
          <w:rFonts w:ascii="Times New Roman" w:hAnsi="Times New Roman"/>
          <w:sz w:val="24"/>
          <w:szCs w:val="24"/>
        </w:rPr>
        <w:t xml:space="preserve">actúan </w:t>
      </w:r>
      <w:r w:rsidR="006E7BE6" w:rsidRPr="00915C86">
        <w:rPr>
          <w:rFonts w:ascii="Times New Roman" w:hAnsi="Times New Roman"/>
          <w:sz w:val="24"/>
          <w:szCs w:val="24"/>
        </w:rPr>
        <w:t>como antioxidantes naturales</w:t>
      </w:r>
      <w:r w:rsidR="006E7BE6" w:rsidRPr="00BD5063">
        <w:rPr>
          <w:rFonts w:ascii="Times New Roman" w:hAnsi="Times New Roman"/>
          <w:sz w:val="24"/>
          <w:szCs w:val="24"/>
        </w:rPr>
        <w:t>, como una alternativa en la recuperación de metales</w:t>
      </w:r>
      <w:r>
        <w:rPr>
          <w:rFonts w:ascii="Times New Roman" w:hAnsi="Times New Roman"/>
          <w:sz w:val="24"/>
          <w:szCs w:val="24"/>
        </w:rPr>
        <w:t>.</w:t>
      </w:r>
    </w:p>
    <w:p w14:paraId="28D21DB8" w14:textId="353D432F" w:rsidR="00C662A0"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rPr>
        <w:t>Los espectros de UV-Vis</w:t>
      </w:r>
      <w:r w:rsidRPr="003B499C">
        <w:rPr>
          <w:rFonts w:ascii="Times New Roman" w:hAnsi="Times New Roman"/>
          <w:sz w:val="24"/>
          <w:szCs w:val="24"/>
          <w:lang w:val="es-ES"/>
        </w:rPr>
        <w:t xml:space="preserve"> ponen en evidencia el poder reductor de los extractos vegetales </w:t>
      </w:r>
      <w:r w:rsidR="003B499C" w:rsidRPr="003B499C">
        <w:rPr>
          <w:rFonts w:ascii="Times New Roman" w:hAnsi="Times New Roman"/>
          <w:sz w:val="24"/>
          <w:szCs w:val="24"/>
          <w:lang w:val="es-ES"/>
        </w:rPr>
        <w:t xml:space="preserve">de </w:t>
      </w:r>
      <w:r w:rsidR="00E81C55" w:rsidRPr="003B499C">
        <w:rPr>
          <w:rFonts w:ascii="Times New Roman" w:hAnsi="Times New Roman"/>
          <w:sz w:val="24"/>
          <w:szCs w:val="24"/>
          <w:lang w:val="es-ES"/>
        </w:rPr>
        <w:t>diente de león, perejil y hierbabuena</w:t>
      </w:r>
      <w:r w:rsidRPr="003B499C">
        <w:rPr>
          <w:rFonts w:ascii="Times New Roman" w:hAnsi="Times New Roman"/>
          <w:sz w:val="24"/>
          <w:szCs w:val="24"/>
          <w:lang w:val="es-ES"/>
        </w:rPr>
        <w:t xml:space="preserve">. </w:t>
      </w:r>
    </w:p>
    <w:p w14:paraId="1FCAEE6B" w14:textId="62462336" w:rsidR="009A201A" w:rsidRPr="003B499C"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lang w:val="es-ES"/>
        </w:rPr>
        <w:t>El plasm</w:t>
      </w:r>
      <w:r w:rsidR="00363EC5">
        <w:rPr>
          <w:rFonts w:ascii="Times New Roman" w:hAnsi="Times New Roman"/>
          <w:sz w:val="24"/>
          <w:szCs w:val="24"/>
          <w:lang w:val="es-ES"/>
        </w:rPr>
        <w:t>ó</w:t>
      </w:r>
      <w:r w:rsidRPr="003B499C">
        <w:rPr>
          <w:rFonts w:ascii="Times New Roman" w:hAnsi="Times New Roman"/>
          <w:sz w:val="24"/>
          <w:szCs w:val="24"/>
          <w:lang w:val="es-ES"/>
        </w:rPr>
        <w:t xml:space="preserve">n superficial que aparece entre 400 nm y 600 nm es evidencia de la formación de nanopartículas metálicas </w:t>
      </w:r>
      <w:r w:rsidR="00363EC5">
        <w:rPr>
          <w:rFonts w:ascii="Times New Roman" w:hAnsi="Times New Roman"/>
          <w:sz w:val="24"/>
          <w:szCs w:val="24"/>
          <w:lang w:val="es-ES"/>
        </w:rPr>
        <w:t>a causa</w:t>
      </w:r>
      <w:r w:rsidR="00363EC5" w:rsidRPr="003B499C">
        <w:rPr>
          <w:rFonts w:ascii="Times New Roman" w:hAnsi="Times New Roman"/>
          <w:sz w:val="24"/>
          <w:szCs w:val="24"/>
          <w:lang w:val="es-ES"/>
        </w:rPr>
        <w:t xml:space="preserve"> </w:t>
      </w:r>
      <w:r w:rsidR="00363EC5">
        <w:rPr>
          <w:rFonts w:ascii="Times New Roman" w:hAnsi="Times New Roman"/>
          <w:sz w:val="24"/>
          <w:szCs w:val="24"/>
          <w:lang w:val="es-ES"/>
        </w:rPr>
        <w:t>de</w:t>
      </w:r>
      <w:r w:rsidR="00363EC5" w:rsidRPr="003B499C">
        <w:rPr>
          <w:rFonts w:ascii="Times New Roman" w:hAnsi="Times New Roman"/>
          <w:sz w:val="24"/>
          <w:szCs w:val="24"/>
          <w:lang w:val="es-ES"/>
        </w:rPr>
        <w:t xml:space="preserve"> </w:t>
      </w:r>
      <w:r w:rsidRPr="003B499C">
        <w:rPr>
          <w:rFonts w:ascii="Times New Roman" w:hAnsi="Times New Roman"/>
          <w:sz w:val="24"/>
          <w:szCs w:val="24"/>
          <w:lang w:val="es-ES"/>
        </w:rPr>
        <w:t>la ganancia de electrones.</w:t>
      </w:r>
    </w:p>
    <w:p w14:paraId="472938CA" w14:textId="37C1AFA6" w:rsidR="009A201A" w:rsidRPr="003B499C" w:rsidRDefault="009A201A"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Se pone de manifiesto que</w:t>
      </w:r>
      <w:r w:rsidR="00F81F58">
        <w:rPr>
          <w:rFonts w:ascii="Times New Roman" w:hAnsi="Times New Roman"/>
          <w:sz w:val="24"/>
          <w:szCs w:val="24"/>
        </w:rPr>
        <w:t>,</w:t>
      </w:r>
      <w:r w:rsidR="00E81C55">
        <w:rPr>
          <w:rFonts w:ascii="Times New Roman" w:hAnsi="Times New Roman"/>
          <w:sz w:val="24"/>
          <w:szCs w:val="24"/>
        </w:rPr>
        <w:t xml:space="preserve"> al</w:t>
      </w:r>
      <w:r w:rsidRPr="003B499C">
        <w:rPr>
          <w:rFonts w:ascii="Times New Roman" w:hAnsi="Times New Roman"/>
          <w:sz w:val="24"/>
          <w:szCs w:val="24"/>
        </w:rPr>
        <w:t xml:space="preserve"> sintetizar nanopartículas metálicas a partir de este método</w:t>
      </w:r>
      <w:r w:rsidR="00F81F58">
        <w:rPr>
          <w:rFonts w:ascii="Times New Roman" w:hAnsi="Times New Roman"/>
          <w:sz w:val="24"/>
          <w:szCs w:val="24"/>
        </w:rPr>
        <w:t>,</w:t>
      </w:r>
      <w:r w:rsidRPr="003B499C">
        <w:rPr>
          <w:rFonts w:ascii="Times New Roman" w:hAnsi="Times New Roman"/>
          <w:sz w:val="24"/>
          <w:szCs w:val="24"/>
        </w:rPr>
        <w:t xml:space="preserve"> es posible </w:t>
      </w:r>
      <w:r w:rsidR="00E81C55" w:rsidRPr="003B499C">
        <w:rPr>
          <w:rFonts w:ascii="Times New Roman" w:hAnsi="Times New Roman"/>
          <w:sz w:val="24"/>
          <w:szCs w:val="24"/>
        </w:rPr>
        <w:t>reduc</w:t>
      </w:r>
      <w:r w:rsidR="00E81C55">
        <w:rPr>
          <w:rFonts w:ascii="Times New Roman" w:hAnsi="Times New Roman"/>
          <w:sz w:val="24"/>
          <w:szCs w:val="24"/>
        </w:rPr>
        <w:t>ir</w:t>
      </w:r>
      <w:r w:rsidR="00E81C55" w:rsidRPr="003B499C">
        <w:rPr>
          <w:rFonts w:ascii="Times New Roman" w:hAnsi="Times New Roman"/>
          <w:sz w:val="24"/>
          <w:szCs w:val="24"/>
        </w:rPr>
        <w:t xml:space="preserve"> </w:t>
      </w:r>
      <w:r w:rsidRPr="003B499C">
        <w:rPr>
          <w:rFonts w:ascii="Times New Roman" w:hAnsi="Times New Roman"/>
          <w:sz w:val="24"/>
          <w:szCs w:val="24"/>
        </w:rPr>
        <w:t xml:space="preserve">los costos de manufactura y el impacto negativo al medio ambiente debido a que el agente reductor usado es de carácter natural. </w:t>
      </w:r>
    </w:p>
    <w:p w14:paraId="137486E3" w14:textId="17B93D09" w:rsidR="009A201A" w:rsidRPr="003B499C" w:rsidRDefault="009A201A" w:rsidP="0054280E">
      <w:pPr>
        <w:pStyle w:val="Sinespaciado"/>
        <w:spacing w:line="360" w:lineRule="auto"/>
        <w:ind w:firstLine="708"/>
        <w:jc w:val="both"/>
        <w:rPr>
          <w:rFonts w:ascii="Times New Roman" w:hAnsi="Times New Roman"/>
          <w:sz w:val="24"/>
          <w:szCs w:val="24"/>
          <w:lang w:val="es-ES"/>
        </w:rPr>
      </w:pPr>
      <w:r w:rsidRPr="003B499C">
        <w:rPr>
          <w:rFonts w:ascii="Times New Roman" w:hAnsi="Times New Roman"/>
          <w:sz w:val="24"/>
          <w:szCs w:val="24"/>
          <w:lang w:val="es-ES"/>
        </w:rPr>
        <w:t>De la reacción del diaminplata(I) con los tres extractos se logró reducir a la plata y obtenerla en forma de hojuelas</w:t>
      </w:r>
      <w:r w:rsidR="00C662A0">
        <w:rPr>
          <w:rFonts w:ascii="Times New Roman" w:hAnsi="Times New Roman"/>
          <w:sz w:val="24"/>
          <w:szCs w:val="24"/>
          <w:lang w:val="es-ES"/>
        </w:rPr>
        <w:t xml:space="preserve"> metálicas</w:t>
      </w:r>
      <w:r w:rsidRPr="003B499C">
        <w:rPr>
          <w:rFonts w:ascii="Times New Roman" w:hAnsi="Times New Roman"/>
          <w:sz w:val="24"/>
          <w:szCs w:val="24"/>
          <w:lang w:val="es-ES"/>
        </w:rPr>
        <w:t xml:space="preserve">.  </w:t>
      </w:r>
      <w:bookmarkStart w:id="16" w:name="_Hlk512193522"/>
    </w:p>
    <w:p w14:paraId="78675C59" w14:textId="29339855" w:rsidR="009A201A" w:rsidRPr="003B499C" w:rsidRDefault="009A201A"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A partir de los resultados obtenidos</w:t>
      </w:r>
      <w:r w:rsidR="00E81C55">
        <w:rPr>
          <w:rFonts w:ascii="Times New Roman" w:hAnsi="Times New Roman"/>
          <w:sz w:val="24"/>
          <w:szCs w:val="24"/>
        </w:rPr>
        <w:t>,</w:t>
      </w:r>
      <w:r w:rsidRPr="003B499C">
        <w:rPr>
          <w:rFonts w:ascii="Times New Roman" w:hAnsi="Times New Roman"/>
          <w:sz w:val="24"/>
          <w:szCs w:val="24"/>
        </w:rPr>
        <w:t xml:space="preserve"> se puede concluir que es viable utilizar extractos vegetales para la reducción de metales y de esta forma recuperar metales en forma metálica. </w:t>
      </w:r>
    </w:p>
    <w:p w14:paraId="304EB0C7" w14:textId="1C7C55C3" w:rsidR="009A201A" w:rsidRPr="003B499C" w:rsidRDefault="003B499C" w:rsidP="0054280E">
      <w:pPr>
        <w:pStyle w:val="Sinespaciado"/>
        <w:spacing w:line="360" w:lineRule="auto"/>
        <w:ind w:firstLine="708"/>
        <w:jc w:val="both"/>
        <w:rPr>
          <w:rFonts w:ascii="Times New Roman" w:hAnsi="Times New Roman"/>
          <w:sz w:val="24"/>
          <w:szCs w:val="24"/>
        </w:rPr>
      </w:pPr>
      <w:r w:rsidRPr="003B499C">
        <w:rPr>
          <w:rFonts w:ascii="Times New Roman" w:hAnsi="Times New Roman"/>
          <w:sz w:val="24"/>
          <w:szCs w:val="24"/>
        </w:rPr>
        <w:t>E</w:t>
      </w:r>
      <w:r w:rsidR="009A201A" w:rsidRPr="003B499C">
        <w:rPr>
          <w:rFonts w:ascii="Times New Roman" w:hAnsi="Times New Roman"/>
          <w:sz w:val="24"/>
          <w:szCs w:val="24"/>
        </w:rPr>
        <w:t xml:space="preserve">s importante realizar más estudios a las nanopartículas obtenidas, con otras espectroscopias que nos ayuden corroborar la reducción de los metales con los extractos vegetales. </w:t>
      </w:r>
    </w:p>
    <w:p w14:paraId="55E0923E" w14:textId="4DA6ACA4" w:rsidR="008603D1" w:rsidRDefault="00F81F58" w:rsidP="0054280E">
      <w:pPr>
        <w:pStyle w:val="Sinespaciado"/>
        <w:spacing w:line="360" w:lineRule="auto"/>
        <w:ind w:firstLine="708"/>
        <w:jc w:val="both"/>
        <w:rPr>
          <w:rFonts w:ascii="Times New Roman" w:hAnsi="Times New Roman"/>
          <w:sz w:val="24"/>
          <w:szCs w:val="24"/>
        </w:rPr>
      </w:pPr>
      <w:r>
        <w:rPr>
          <w:rFonts w:ascii="Times New Roman" w:hAnsi="Times New Roman"/>
          <w:sz w:val="24"/>
          <w:szCs w:val="24"/>
        </w:rPr>
        <w:t>Por último,</w:t>
      </w:r>
      <w:r w:rsidR="009A201A" w:rsidRPr="00400C03">
        <w:rPr>
          <w:rFonts w:ascii="Times New Roman" w:hAnsi="Times New Roman"/>
          <w:sz w:val="24"/>
          <w:szCs w:val="24"/>
        </w:rPr>
        <w:t xml:space="preserve"> </w:t>
      </w:r>
      <w:r>
        <w:rPr>
          <w:rFonts w:ascii="Times New Roman" w:hAnsi="Times New Roman"/>
          <w:sz w:val="24"/>
          <w:szCs w:val="24"/>
        </w:rPr>
        <w:t>se considera</w:t>
      </w:r>
      <w:r w:rsidRPr="00400C03">
        <w:rPr>
          <w:rFonts w:ascii="Times New Roman" w:hAnsi="Times New Roman"/>
          <w:sz w:val="24"/>
          <w:szCs w:val="24"/>
        </w:rPr>
        <w:t xml:space="preserve"> </w:t>
      </w:r>
      <w:r w:rsidR="009A201A" w:rsidRPr="00400C03">
        <w:rPr>
          <w:rFonts w:ascii="Times New Roman" w:hAnsi="Times New Roman"/>
          <w:sz w:val="24"/>
          <w:szCs w:val="24"/>
        </w:rPr>
        <w:t xml:space="preserve">que la reducción de metales con extractos vegetales es una alternativa viable para recuperar metales </w:t>
      </w:r>
      <w:r w:rsidR="00EB3A99">
        <w:rPr>
          <w:rFonts w:ascii="Times New Roman" w:hAnsi="Times New Roman"/>
          <w:sz w:val="24"/>
          <w:szCs w:val="24"/>
        </w:rPr>
        <w:t>y disminuir en el proceso</w:t>
      </w:r>
      <w:r w:rsidR="00EB3A99" w:rsidRPr="00400C03">
        <w:rPr>
          <w:rFonts w:ascii="Times New Roman" w:hAnsi="Times New Roman"/>
          <w:sz w:val="24"/>
          <w:szCs w:val="24"/>
        </w:rPr>
        <w:t xml:space="preserve"> </w:t>
      </w:r>
      <w:r w:rsidR="009A201A" w:rsidRPr="00400C03">
        <w:rPr>
          <w:rFonts w:ascii="Times New Roman" w:hAnsi="Times New Roman"/>
          <w:sz w:val="24"/>
          <w:szCs w:val="24"/>
        </w:rPr>
        <w:t xml:space="preserve">la contaminación. </w:t>
      </w:r>
      <w:bookmarkStart w:id="17" w:name="_Hlk513669812"/>
      <w:bookmarkEnd w:id="16"/>
    </w:p>
    <w:p w14:paraId="23572719" w14:textId="25E964B4" w:rsidR="00223D6D" w:rsidRDefault="00223D6D">
      <w:pPr>
        <w:pStyle w:val="Sinespaciado"/>
        <w:spacing w:line="360" w:lineRule="auto"/>
        <w:jc w:val="both"/>
        <w:rPr>
          <w:rFonts w:ascii="Times New Roman" w:hAnsi="Times New Roman"/>
          <w:sz w:val="24"/>
          <w:szCs w:val="24"/>
        </w:rPr>
      </w:pPr>
    </w:p>
    <w:p w14:paraId="05C91480" w14:textId="0E243471" w:rsidR="00111681" w:rsidRDefault="00111681">
      <w:pPr>
        <w:pStyle w:val="Sinespaciado"/>
        <w:spacing w:line="360" w:lineRule="auto"/>
        <w:jc w:val="both"/>
        <w:rPr>
          <w:rFonts w:ascii="Times New Roman" w:hAnsi="Times New Roman"/>
          <w:sz w:val="24"/>
          <w:szCs w:val="24"/>
        </w:rPr>
      </w:pPr>
    </w:p>
    <w:p w14:paraId="1DFC8089" w14:textId="7ADBC50F" w:rsidR="00111681" w:rsidRDefault="00111681">
      <w:pPr>
        <w:pStyle w:val="Sinespaciado"/>
        <w:spacing w:line="360" w:lineRule="auto"/>
        <w:jc w:val="both"/>
        <w:rPr>
          <w:rFonts w:ascii="Times New Roman" w:hAnsi="Times New Roman"/>
          <w:sz w:val="24"/>
          <w:szCs w:val="24"/>
        </w:rPr>
      </w:pPr>
    </w:p>
    <w:p w14:paraId="6183A400" w14:textId="77777777" w:rsidR="000F7E2C" w:rsidRPr="00FA54F5" w:rsidRDefault="009A201A" w:rsidP="00C15161">
      <w:pPr>
        <w:pStyle w:val="Sinespaciado"/>
        <w:spacing w:line="360" w:lineRule="auto"/>
        <w:jc w:val="both"/>
        <w:rPr>
          <w:rFonts w:asciiTheme="minorHAnsi" w:eastAsia="Times New Roman" w:hAnsiTheme="minorHAnsi" w:cstheme="minorHAnsi"/>
          <w:b/>
          <w:color w:val="000000"/>
          <w:sz w:val="28"/>
          <w:szCs w:val="28"/>
          <w:lang w:val="es-ES" w:eastAsia="es-ES"/>
        </w:rPr>
      </w:pPr>
      <w:bookmarkStart w:id="18" w:name="_GoBack"/>
      <w:bookmarkEnd w:id="18"/>
      <w:r w:rsidRPr="00FA54F5">
        <w:rPr>
          <w:rFonts w:asciiTheme="minorHAnsi" w:eastAsia="Times New Roman" w:hAnsiTheme="minorHAnsi" w:cstheme="minorHAnsi"/>
          <w:b/>
          <w:color w:val="000000"/>
          <w:sz w:val="28"/>
          <w:szCs w:val="28"/>
          <w:lang w:val="es-ES" w:eastAsia="es-ES"/>
        </w:rPr>
        <w:lastRenderedPageBreak/>
        <w:t>Referencias</w:t>
      </w:r>
      <w:bookmarkStart w:id="19" w:name="_Hlk512116559"/>
    </w:p>
    <w:p w14:paraId="75D667BF" w14:textId="4D2FF29F" w:rsidR="00AA490A" w:rsidRPr="00AA490A" w:rsidRDefault="00AA490A" w:rsidP="0054280E">
      <w:pPr>
        <w:pStyle w:val="Sinespaciado"/>
        <w:spacing w:line="360" w:lineRule="auto"/>
        <w:ind w:left="709" w:hanging="709"/>
        <w:jc w:val="both"/>
        <w:rPr>
          <w:rFonts w:ascii="Times New Roman" w:hAnsi="Times New Roman"/>
          <w:sz w:val="24"/>
          <w:szCs w:val="24"/>
        </w:rPr>
      </w:pPr>
      <w:r w:rsidRPr="00AA490A">
        <w:rPr>
          <w:rFonts w:ascii="Times New Roman" w:hAnsi="Times New Roman"/>
          <w:sz w:val="24"/>
          <w:szCs w:val="24"/>
        </w:rPr>
        <w:t>Bravo</w:t>
      </w:r>
      <w:r w:rsidR="00B61D50">
        <w:rPr>
          <w:rFonts w:ascii="Times New Roman" w:hAnsi="Times New Roman"/>
          <w:sz w:val="24"/>
          <w:szCs w:val="24"/>
        </w:rPr>
        <w:t>, A.</w:t>
      </w:r>
      <w:r w:rsidRPr="00AA490A">
        <w:rPr>
          <w:rFonts w:ascii="Times New Roman" w:hAnsi="Times New Roman"/>
          <w:sz w:val="24"/>
          <w:szCs w:val="24"/>
        </w:rPr>
        <w:t xml:space="preserve"> y Acuña</w:t>
      </w:r>
      <w:r w:rsidR="00B61D50">
        <w:rPr>
          <w:rFonts w:ascii="Times New Roman" w:hAnsi="Times New Roman"/>
          <w:sz w:val="24"/>
          <w:szCs w:val="24"/>
        </w:rPr>
        <w:t>, D</w:t>
      </w:r>
      <w:r w:rsidRPr="00AA490A">
        <w:rPr>
          <w:rFonts w:ascii="Times New Roman" w:hAnsi="Times New Roman"/>
          <w:sz w:val="24"/>
          <w:szCs w:val="24"/>
        </w:rPr>
        <w:t>. (2015). Evaluación fitoquímica y determinación de flavonoides en hojas de</w:t>
      </w:r>
      <w:r w:rsidR="006F1F3B">
        <w:rPr>
          <w:rFonts w:ascii="Times New Roman" w:hAnsi="Times New Roman"/>
          <w:sz w:val="24"/>
          <w:szCs w:val="24"/>
        </w:rPr>
        <w:t xml:space="preserve"> </w:t>
      </w:r>
      <w:r w:rsidRPr="0054280E">
        <w:rPr>
          <w:rFonts w:ascii="Times New Roman" w:hAnsi="Times New Roman"/>
          <w:i/>
          <w:sz w:val="24"/>
          <w:szCs w:val="24"/>
        </w:rPr>
        <w:t>Ficus benjamina</w:t>
      </w:r>
      <w:r w:rsidRPr="00AA490A">
        <w:rPr>
          <w:rFonts w:ascii="Times New Roman" w:hAnsi="Times New Roman"/>
          <w:sz w:val="24"/>
          <w:szCs w:val="24"/>
        </w:rPr>
        <w:t xml:space="preserve"> L. </w:t>
      </w:r>
      <w:r w:rsidRPr="00AA490A">
        <w:rPr>
          <w:rFonts w:ascii="Times New Roman" w:hAnsi="Times New Roman"/>
          <w:i/>
          <w:sz w:val="24"/>
          <w:szCs w:val="24"/>
        </w:rPr>
        <w:t>Xilema,</w:t>
      </w:r>
      <w:r w:rsidRPr="00AA490A">
        <w:rPr>
          <w:rFonts w:ascii="Times New Roman" w:hAnsi="Times New Roman"/>
          <w:sz w:val="24"/>
          <w:szCs w:val="24"/>
        </w:rPr>
        <w:t xml:space="preserve"> 28, 61-67</w:t>
      </w:r>
    </w:p>
    <w:p w14:paraId="3D56F8D5" w14:textId="65E209CB" w:rsidR="000F7E2C" w:rsidRPr="008D67E7" w:rsidRDefault="000F7E2C"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rPr>
        <w:t xml:space="preserve">Brown, L. B. (2004). </w:t>
      </w:r>
      <w:r w:rsidRPr="0054280E">
        <w:rPr>
          <w:rFonts w:ascii="Times New Roman" w:hAnsi="Times New Roman"/>
          <w:i/>
          <w:sz w:val="24"/>
          <w:szCs w:val="24"/>
        </w:rPr>
        <w:t>Química. La ciencia central</w:t>
      </w:r>
      <w:r w:rsidRPr="008D67E7">
        <w:rPr>
          <w:rFonts w:ascii="Times New Roman" w:hAnsi="Times New Roman"/>
          <w:sz w:val="24"/>
          <w:szCs w:val="24"/>
        </w:rPr>
        <w:t xml:space="preserve"> (9</w:t>
      </w:r>
      <w:r w:rsidR="009D2159">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9D2159">
        <w:rPr>
          <w:rFonts w:ascii="Times New Roman" w:hAnsi="Times New Roman"/>
          <w:sz w:val="24"/>
          <w:szCs w:val="24"/>
        </w:rPr>
        <w:t>e</w:t>
      </w:r>
      <w:r w:rsidR="009D2159" w:rsidRPr="008D67E7">
        <w:rPr>
          <w:rFonts w:ascii="Times New Roman" w:hAnsi="Times New Roman"/>
          <w:sz w:val="24"/>
          <w:szCs w:val="24"/>
        </w:rPr>
        <w:t>d</w:t>
      </w:r>
      <w:r w:rsidR="009D2159">
        <w:rPr>
          <w:rFonts w:ascii="Times New Roman" w:hAnsi="Times New Roman"/>
          <w:sz w:val="24"/>
          <w:szCs w:val="24"/>
        </w:rPr>
        <w:t>.</w:t>
      </w:r>
      <w:r w:rsidRPr="008D67E7">
        <w:rPr>
          <w:rFonts w:ascii="Times New Roman" w:hAnsi="Times New Roman"/>
          <w:sz w:val="24"/>
          <w:szCs w:val="24"/>
        </w:rPr>
        <w:t xml:space="preserve">). </w:t>
      </w:r>
      <w:r w:rsidRPr="008D67E7">
        <w:rPr>
          <w:rFonts w:ascii="Times New Roman" w:hAnsi="Times New Roman"/>
          <w:sz w:val="24"/>
          <w:szCs w:val="24"/>
          <w:lang w:val="en-US"/>
        </w:rPr>
        <w:t>México: Prentice Hall.</w:t>
      </w:r>
    </w:p>
    <w:p w14:paraId="2681FC47" w14:textId="1828F6D7" w:rsidR="000F7E2C" w:rsidRPr="002B4C6E" w:rsidRDefault="000F7E2C"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lang w:val="en-US"/>
        </w:rPr>
        <w:t>Bard, A</w:t>
      </w:r>
      <w:r w:rsidR="00B40FDF">
        <w:rPr>
          <w:rFonts w:ascii="Times New Roman" w:hAnsi="Times New Roman"/>
          <w:sz w:val="24"/>
          <w:szCs w:val="24"/>
          <w:lang w:val="en-US"/>
        </w:rPr>
        <w:t>.</w:t>
      </w:r>
      <w:r w:rsidR="00B40FDF" w:rsidRPr="008D67E7">
        <w:rPr>
          <w:rFonts w:ascii="Times New Roman" w:hAnsi="Times New Roman"/>
          <w:sz w:val="24"/>
          <w:szCs w:val="24"/>
          <w:lang w:val="en-US"/>
        </w:rPr>
        <w:t xml:space="preserve"> </w:t>
      </w:r>
      <w:r w:rsidRPr="008D67E7">
        <w:rPr>
          <w:rFonts w:ascii="Times New Roman" w:hAnsi="Times New Roman"/>
          <w:sz w:val="24"/>
          <w:szCs w:val="24"/>
          <w:lang w:val="en-US"/>
        </w:rPr>
        <w:t xml:space="preserve">J. </w:t>
      </w:r>
      <w:r w:rsidR="00ED0221">
        <w:rPr>
          <w:rFonts w:ascii="Times New Roman" w:hAnsi="Times New Roman"/>
          <w:sz w:val="24"/>
          <w:szCs w:val="24"/>
          <w:lang w:val="en-US"/>
        </w:rPr>
        <w:t>and</w:t>
      </w:r>
      <w:r w:rsidR="00ED0221" w:rsidRPr="008D67E7">
        <w:rPr>
          <w:rFonts w:ascii="Times New Roman" w:hAnsi="Times New Roman"/>
          <w:sz w:val="24"/>
          <w:szCs w:val="24"/>
          <w:lang w:val="en-US"/>
        </w:rPr>
        <w:t xml:space="preserve"> </w:t>
      </w:r>
      <w:r w:rsidRPr="008D67E7">
        <w:rPr>
          <w:rFonts w:ascii="Times New Roman" w:hAnsi="Times New Roman"/>
          <w:sz w:val="24"/>
          <w:szCs w:val="24"/>
          <w:lang w:val="en-US"/>
        </w:rPr>
        <w:t>Faulk</w:t>
      </w:r>
      <w:r w:rsidR="00B40FDF">
        <w:rPr>
          <w:rFonts w:ascii="Times New Roman" w:hAnsi="Times New Roman"/>
          <w:sz w:val="24"/>
          <w:szCs w:val="24"/>
          <w:lang w:val="en-US"/>
        </w:rPr>
        <w:t>n</w:t>
      </w:r>
      <w:r w:rsidRPr="008D67E7">
        <w:rPr>
          <w:rFonts w:ascii="Times New Roman" w:hAnsi="Times New Roman"/>
          <w:sz w:val="24"/>
          <w:szCs w:val="24"/>
          <w:lang w:val="en-US"/>
        </w:rPr>
        <w:t xml:space="preserve">er, L. R. (2001). </w:t>
      </w:r>
      <w:r w:rsidRPr="0054280E">
        <w:rPr>
          <w:rFonts w:ascii="Times New Roman" w:hAnsi="Times New Roman"/>
          <w:i/>
          <w:sz w:val="24"/>
          <w:szCs w:val="24"/>
          <w:lang w:val="en-US"/>
        </w:rPr>
        <w:t>Electrochemical methods: fundamental and applications</w:t>
      </w:r>
      <w:r w:rsidRPr="008D67E7">
        <w:rPr>
          <w:rFonts w:ascii="Times New Roman" w:hAnsi="Times New Roman"/>
          <w:sz w:val="24"/>
          <w:szCs w:val="24"/>
          <w:lang w:val="en-US"/>
        </w:rPr>
        <w:t xml:space="preserve"> (2</w:t>
      </w:r>
      <w:r w:rsidRPr="008D67E7">
        <w:rPr>
          <w:rFonts w:ascii="Times New Roman" w:hAnsi="Times New Roman"/>
          <w:sz w:val="24"/>
          <w:szCs w:val="24"/>
          <w:vertAlign w:val="superscript"/>
          <w:lang w:val="en-US"/>
        </w:rPr>
        <w:t>nd</w:t>
      </w:r>
      <w:r w:rsidRPr="008D67E7">
        <w:rPr>
          <w:rFonts w:ascii="Times New Roman" w:hAnsi="Times New Roman"/>
          <w:sz w:val="24"/>
          <w:szCs w:val="24"/>
          <w:lang w:val="en-US"/>
        </w:rPr>
        <w:t xml:space="preserve"> ed.). New York</w:t>
      </w:r>
      <w:r w:rsidR="00855086">
        <w:rPr>
          <w:rFonts w:ascii="Times New Roman" w:hAnsi="Times New Roman"/>
          <w:sz w:val="24"/>
          <w:szCs w:val="24"/>
          <w:lang w:val="en-US"/>
        </w:rPr>
        <w:t xml:space="preserve">, United States: </w:t>
      </w:r>
      <w:r w:rsidR="006F1F3B" w:rsidRPr="008D67E7">
        <w:rPr>
          <w:rFonts w:ascii="Times New Roman" w:hAnsi="Times New Roman"/>
          <w:sz w:val="24"/>
          <w:szCs w:val="24"/>
          <w:lang w:val="en-US"/>
        </w:rPr>
        <w:t xml:space="preserve">John Wiley </w:t>
      </w:r>
      <w:r w:rsidR="006F1F3B" w:rsidRPr="002B4C6E">
        <w:rPr>
          <w:rFonts w:ascii="Times New Roman" w:hAnsi="Times New Roman"/>
          <w:sz w:val="24"/>
          <w:szCs w:val="24"/>
          <w:lang w:val="en-US"/>
        </w:rPr>
        <w:t>&amp; Sons, Inc.</w:t>
      </w:r>
    </w:p>
    <w:p w14:paraId="54F76232" w14:textId="1799DEEF" w:rsidR="001007B7" w:rsidRPr="008D67E7" w:rsidRDefault="001007B7" w:rsidP="0054280E">
      <w:pPr>
        <w:pStyle w:val="Sinespaciado"/>
        <w:spacing w:line="360" w:lineRule="auto"/>
        <w:ind w:left="709" w:hanging="709"/>
        <w:jc w:val="both"/>
        <w:rPr>
          <w:rFonts w:ascii="Times New Roman" w:hAnsi="Times New Roman"/>
          <w:sz w:val="24"/>
          <w:szCs w:val="24"/>
          <w:lang w:eastAsia="es-MX"/>
        </w:rPr>
      </w:pPr>
      <w:r w:rsidRPr="002B4C6E">
        <w:rPr>
          <w:rFonts w:ascii="Times New Roman" w:hAnsi="Times New Roman"/>
          <w:sz w:val="24"/>
          <w:szCs w:val="24"/>
          <w:lang w:val="en-US" w:eastAsia="es-MX"/>
        </w:rPr>
        <w:t>Cruz</w:t>
      </w:r>
      <w:r w:rsidR="002E590F"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D. A., Rodríguez</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M., López</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J</w:t>
      </w:r>
      <w:r w:rsidR="00EA5C3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Herrera</w:t>
      </w:r>
      <w:r w:rsidR="005C3612" w:rsidRPr="002B4C6E">
        <w:rPr>
          <w:rFonts w:ascii="Times New Roman" w:hAnsi="Times New Roman"/>
          <w:sz w:val="24"/>
          <w:szCs w:val="24"/>
          <w:lang w:val="en-US" w:eastAsia="es-MX"/>
        </w:rPr>
        <w:t>,</w:t>
      </w:r>
      <w:r w:rsidRPr="002B4C6E">
        <w:rPr>
          <w:rFonts w:ascii="Times New Roman" w:hAnsi="Times New Roman"/>
          <w:sz w:val="24"/>
          <w:szCs w:val="24"/>
          <w:lang w:val="en-US" w:eastAsia="es-MX"/>
        </w:rPr>
        <w:t xml:space="preserve"> V.</w:t>
      </w:r>
      <w:r w:rsidR="005C3612" w:rsidRPr="002B4C6E">
        <w:rPr>
          <w:rFonts w:ascii="Times New Roman" w:hAnsi="Times New Roman"/>
          <w:sz w:val="24"/>
          <w:szCs w:val="24"/>
          <w:lang w:val="en-US" w:eastAsia="es-MX"/>
        </w:rPr>
        <w:t>, Orive, A. y Creus</w:t>
      </w:r>
      <w:r w:rsidR="00E542B1" w:rsidRPr="002B4C6E">
        <w:rPr>
          <w:rFonts w:ascii="Times New Roman" w:hAnsi="Times New Roman"/>
          <w:sz w:val="24"/>
          <w:szCs w:val="24"/>
          <w:lang w:val="en-US" w:eastAsia="es-MX"/>
        </w:rPr>
        <w:t>, A.</w:t>
      </w:r>
      <w:r w:rsidRPr="002B4C6E">
        <w:rPr>
          <w:rFonts w:ascii="Times New Roman" w:hAnsi="Times New Roman"/>
          <w:sz w:val="24"/>
          <w:szCs w:val="24"/>
          <w:lang w:val="en-US" w:eastAsia="es-MX"/>
        </w:rPr>
        <w:t xml:space="preserve"> (2012). </w:t>
      </w:r>
      <w:r w:rsidRPr="008D67E7">
        <w:rPr>
          <w:rFonts w:ascii="Times New Roman" w:hAnsi="Times New Roman"/>
          <w:sz w:val="24"/>
          <w:szCs w:val="24"/>
          <w:lang w:eastAsia="es-MX"/>
        </w:rPr>
        <w:t>Nanopartículas metálicas y</w:t>
      </w:r>
      <w:r w:rsidR="00E542B1">
        <w:rPr>
          <w:rFonts w:ascii="Times New Roman" w:hAnsi="Times New Roman"/>
          <w:sz w:val="24"/>
          <w:szCs w:val="24"/>
          <w:lang w:eastAsia="es-MX"/>
        </w:rPr>
        <w:t xml:space="preserve"> </w:t>
      </w:r>
      <w:r w:rsidRPr="008D67E7">
        <w:rPr>
          <w:rFonts w:ascii="Times New Roman" w:hAnsi="Times New Roman"/>
          <w:sz w:val="24"/>
          <w:szCs w:val="24"/>
          <w:lang w:eastAsia="es-MX"/>
        </w:rPr>
        <w:t xml:space="preserve">plasmones de superficie: una relación profunda. </w:t>
      </w:r>
      <w:r w:rsidRPr="008D67E7">
        <w:rPr>
          <w:rFonts w:ascii="Times New Roman" w:hAnsi="Times New Roman"/>
          <w:i/>
          <w:sz w:val="24"/>
          <w:szCs w:val="24"/>
          <w:lang w:eastAsia="es-MX"/>
        </w:rPr>
        <w:t>Avances en Ciencias e Ingeniería</w:t>
      </w:r>
      <w:r w:rsidRPr="008D67E7">
        <w:rPr>
          <w:rFonts w:ascii="Times New Roman" w:hAnsi="Times New Roman"/>
          <w:sz w:val="24"/>
          <w:szCs w:val="24"/>
          <w:lang w:eastAsia="es-MX"/>
        </w:rPr>
        <w:t xml:space="preserve">, </w:t>
      </w:r>
      <w:r w:rsidRPr="0054280E">
        <w:rPr>
          <w:rFonts w:ascii="Times New Roman" w:hAnsi="Times New Roman"/>
          <w:i/>
          <w:sz w:val="24"/>
          <w:szCs w:val="24"/>
          <w:lang w:eastAsia="es-MX"/>
        </w:rPr>
        <w:t>3</w:t>
      </w:r>
      <w:r w:rsidRPr="008D67E7">
        <w:rPr>
          <w:rFonts w:ascii="Times New Roman" w:hAnsi="Times New Roman"/>
          <w:sz w:val="24"/>
          <w:szCs w:val="24"/>
          <w:lang w:eastAsia="es-MX"/>
        </w:rPr>
        <w:t>(2),</w:t>
      </w:r>
      <w:r w:rsidR="00E542B1">
        <w:rPr>
          <w:rFonts w:ascii="Times New Roman" w:hAnsi="Times New Roman"/>
          <w:sz w:val="24"/>
          <w:szCs w:val="24"/>
          <w:lang w:eastAsia="es-MX"/>
        </w:rPr>
        <w:t xml:space="preserve"> </w:t>
      </w:r>
      <w:r w:rsidRPr="008D67E7">
        <w:rPr>
          <w:rFonts w:ascii="Times New Roman" w:hAnsi="Times New Roman"/>
          <w:sz w:val="24"/>
          <w:szCs w:val="24"/>
          <w:lang w:eastAsia="es-MX"/>
        </w:rPr>
        <w:t>67-78.</w:t>
      </w:r>
    </w:p>
    <w:p w14:paraId="72557126" w14:textId="0924D12D" w:rsidR="001007B7" w:rsidRPr="008D67E7" w:rsidRDefault="001007B7" w:rsidP="0054280E">
      <w:pPr>
        <w:pStyle w:val="Sinespaciado"/>
        <w:spacing w:line="360" w:lineRule="auto"/>
        <w:ind w:left="709" w:hanging="709"/>
        <w:jc w:val="both"/>
        <w:rPr>
          <w:rFonts w:ascii="Times New Roman" w:hAnsi="Times New Roman"/>
          <w:sz w:val="24"/>
          <w:szCs w:val="24"/>
          <w:lang w:eastAsia="es-ES"/>
        </w:rPr>
      </w:pPr>
      <w:r w:rsidRPr="008D67E7">
        <w:rPr>
          <w:rFonts w:ascii="Times New Roman" w:hAnsi="Times New Roman"/>
          <w:sz w:val="24"/>
          <w:szCs w:val="24"/>
          <w:lang w:eastAsia="es-ES"/>
        </w:rPr>
        <w:t>Cabrero</w:t>
      </w:r>
      <w:r w:rsidR="002E590F" w:rsidRPr="008D67E7">
        <w:rPr>
          <w:rFonts w:ascii="Times New Roman" w:hAnsi="Times New Roman"/>
          <w:sz w:val="24"/>
          <w:szCs w:val="24"/>
          <w:lang w:eastAsia="es-ES"/>
        </w:rPr>
        <w:t>,</w:t>
      </w:r>
      <w:r w:rsidRPr="008D67E7">
        <w:rPr>
          <w:rFonts w:ascii="Times New Roman" w:hAnsi="Times New Roman"/>
          <w:sz w:val="24"/>
          <w:szCs w:val="24"/>
          <w:lang w:eastAsia="es-ES"/>
        </w:rPr>
        <w:t xml:space="preserve"> F. J. (2004). </w:t>
      </w:r>
      <w:r w:rsidRPr="0054280E">
        <w:rPr>
          <w:rFonts w:ascii="Times New Roman" w:hAnsi="Times New Roman"/>
          <w:i/>
          <w:sz w:val="24"/>
          <w:szCs w:val="24"/>
          <w:lang w:eastAsia="es-ES"/>
        </w:rPr>
        <w:t>Imagen radiológica: principios físicos e instrumentación</w:t>
      </w:r>
      <w:r w:rsidRPr="008D67E7">
        <w:rPr>
          <w:rFonts w:ascii="Times New Roman" w:hAnsi="Times New Roman"/>
          <w:sz w:val="24"/>
          <w:szCs w:val="24"/>
          <w:lang w:eastAsia="es-ES"/>
        </w:rPr>
        <w:t xml:space="preserve"> (</w:t>
      </w:r>
      <w:r w:rsidRPr="008D67E7">
        <w:rPr>
          <w:rFonts w:ascii="Times New Roman" w:hAnsi="Times New Roman"/>
          <w:sz w:val="24"/>
          <w:szCs w:val="24"/>
        </w:rPr>
        <w:t>1</w:t>
      </w:r>
      <w:r w:rsidR="007D133F">
        <w:rPr>
          <w:rFonts w:ascii="Times New Roman" w:hAnsi="Times New Roman"/>
          <w:sz w:val="24"/>
          <w:szCs w:val="24"/>
        </w:rPr>
        <w:t>.</w:t>
      </w:r>
      <w:r w:rsidR="007D133F" w:rsidRPr="008D67E7">
        <w:rPr>
          <w:rFonts w:ascii="Times New Roman" w:hAnsi="Times New Roman"/>
          <w:sz w:val="24"/>
          <w:szCs w:val="24"/>
        </w:rPr>
        <w:t>ª</w:t>
      </w:r>
      <w:r w:rsidR="007D133F">
        <w:rPr>
          <w:rFonts w:ascii="Times New Roman" w:hAnsi="Times New Roman"/>
          <w:sz w:val="24"/>
          <w:szCs w:val="24"/>
        </w:rPr>
        <w:t xml:space="preserve"> e</w:t>
      </w:r>
      <w:r w:rsidRPr="008D67E7">
        <w:rPr>
          <w:rFonts w:ascii="Times New Roman" w:hAnsi="Times New Roman"/>
          <w:sz w:val="24"/>
          <w:szCs w:val="24"/>
        </w:rPr>
        <w:t>d). Barcelona</w:t>
      </w:r>
      <w:r w:rsidR="007D133F">
        <w:rPr>
          <w:rFonts w:ascii="Times New Roman" w:hAnsi="Times New Roman"/>
          <w:sz w:val="24"/>
          <w:szCs w:val="24"/>
        </w:rPr>
        <w:t>, España</w:t>
      </w:r>
      <w:r w:rsidRPr="008D67E7">
        <w:rPr>
          <w:rFonts w:ascii="Times New Roman" w:hAnsi="Times New Roman"/>
          <w:sz w:val="24"/>
          <w:szCs w:val="24"/>
        </w:rPr>
        <w:t>:</w:t>
      </w:r>
      <w:r w:rsidR="006F1F3B">
        <w:rPr>
          <w:rFonts w:ascii="Times New Roman" w:hAnsi="Times New Roman"/>
          <w:sz w:val="24"/>
          <w:szCs w:val="24"/>
          <w:lang w:eastAsia="es-ES"/>
        </w:rPr>
        <w:t xml:space="preserve"> </w:t>
      </w:r>
      <w:r w:rsidRPr="008D67E7">
        <w:rPr>
          <w:rFonts w:ascii="Times New Roman" w:hAnsi="Times New Roman"/>
          <w:sz w:val="24"/>
          <w:szCs w:val="24"/>
          <w:lang w:eastAsia="es-ES"/>
        </w:rPr>
        <w:t>Masson.</w:t>
      </w:r>
    </w:p>
    <w:p w14:paraId="5C3A2A57" w14:textId="46ABB624" w:rsidR="001007B7" w:rsidRPr="008D67E7" w:rsidRDefault="001007B7"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Fonnegra, G. R y Jiménez, R. S. L. (2007). </w:t>
      </w:r>
      <w:r w:rsidRPr="008D67E7">
        <w:rPr>
          <w:rStyle w:val="nfasis"/>
          <w:rFonts w:ascii="Times New Roman" w:hAnsi="Times New Roman"/>
          <w:sz w:val="24"/>
          <w:szCs w:val="24"/>
        </w:rPr>
        <w:t xml:space="preserve">Plantas </w:t>
      </w:r>
      <w:r w:rsidR="007D133F" w:rsidRPr="008D67E7">
        <w:rPr>
          <w:rStyle w:val="nfasis"/>
          <w:rFonts w:ascii="Times New Roman" w:hAnsi="Times New Roman"/>
          <w:sz w:val="24"/>
          <w:szCs w:val="24"/>
        </w:rPr>
        <w:t xml:space="preserve">medicinales aprobadas </w:t>
      </w:r>
      <w:r w:rsidRPr="008D67E7">
        <w:rPr>
          <w:rStyle w:val="nfasis"/>
          <w:rFonts w:ascii="Times New Roman" w:hAnsi="Times New Roman"/>
          <w:sz w:val="24"/>
          <w:szCs w:val="24"/>
        </w:rPr>
        <w:t>en Colombia</w:t>
      </w:r>
      <w:r w:rsidRPr="008D67E7">
        <w:rPr>
          <w:rFonts w:ascii="Times New Roman" w:hAnsi="Times New Roman"/>
          <w:sz w:val="24"/>
          <w:szCs w:val="24"/>
        </w:rPr>
        <w:t xml:space="preserve"> (2</w:t>
      </w:r>
      <w:r w:rsidR="007D133F">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7D133F">
        <w:rPr>
          <w:rFonts w:ascii="Times New Roman" w:hAnsi="Times New Roman"/>
          <w:sz w:val="24"/>
          <w:szCs w:val="24"/>
        </w:rPr>
        <w:t>e</w:t>
      </w:r>
      <w:r w:rsidR="007D133F" w:rsidRPr="008D67E7">
        <w:rPr>
          <w:rFonts w:ascii="Times New Roman" w:hAnsi="Times New Roman"/>
          <w:sz w:val="24"/>
          <w:szCs w:val="24"/>
        </w:rPr>
        <w:t>d</w:t>
      </w:r>
      <w:r w:rsidRPr="008D67E7">
        <w:rPr>
          <w:rFonts w:ascii="Times New Roman" w:hAnsi="Times New Roman"/>
          <w:sz w:val="24"/>
          <w:szCs w:val="24"/>
        </w:rPr>
        <w:t>).</w:t>
      </w:r>
      <w:r w:rsidR="006F1F3B">
        <w:rPr>
          <w:rFonts w:ascii="Times New Roman" w:hAnsi="Times New Roman"/>
          <w:sz w:val="24"/>
          <w:szCs w:val="24"/>
        </w:rPr>
        <w:t xml:space="preserve"> </w:t>
      </w:r>
      <w:r w:rsidRPr="008D67E7">
        <w:rPr>
          <w:rFonts w:ascii="Times New Roman" w:hAnsi="Times New Roman"/>
          <w:sz w:val="24"/>
          <w:szCs w:val="24"/>
        </w:rPr>
        <w:t>Colombia: Universidad de Antioquía. </w:t>
      </w:r>
    </w:p>
    <w:p w14:paraId="0E3D4D0A" w14:textId="1AAF59AB" w:rsidR="0069085D" w:rsidRPr="008D67E7" w:rsidRDefault="00B90AED"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García</w:t>
      </w:r>
      <w:r w:rsidR="0063676D">
        <w:rPr>
          <w:rFonts w:ascii="Times New Roman" w:hAnsi="Times New Roman"/>
          <w:sz w:val="24"/>
          <w:szCs w:val="24"/>
        </w:rPr>
        <w:t>,</w:t>
      </w:r>
      <w:r w:rsidRPr="008D67E7">
        <w:rPr>
          <w:rFonts w:ascii="Times New Roman" w:hAnsi="Times New Roman"/>
          <w:sz w:val="24"/>
          <w:szCs w:val="24"/>
        </w:rPr>
        <w:t xml:space="preserve"> L., García</w:t>
      </w:r>
      <w:r w:rsidR="00C467DD">
        <w:rPr>
          <w:rFonts w:ascii="Times New Roman" w:hAnsi="Times New Roman"/>
          <w:sz w:val="24"/>
          <w:szCs w:val="24"/>
        </w:rPr>
        <w:t>,</w:t>
      </w:r>
      <w:r w:rsidRPr="008D67E7">
        <w:rPr>
          <w:rFonts w:ascii="Times New Roman" w:hAnsi="Times New Roman"/>
          <w:sz w:val="24"/>
          <w:szCs w:val="24"/>
        </w:rPr>
        <w:t xml:space="preserve"> </w:t>
      </w:r>
      <w:r w:rsidR="00C467DD">
        <w:rPr>
          <w:rFonts w:ascii="Times New Roman" w:hAnsi="Times New Roman"/>
          <w:sz w:val="24"/>
          <w:szCs w:val="24"/>
        </w:rPr>
        <w:t>L</w:t>
      </w:r>
      <w:r w:rsidRPr="008D67E7">
        <w:rPr>
          <w:rFonts w:ascii="Times New Roman" w:hAnsi="Times New Roman"/>
          <w:sz w:val="24"/>
          <w:szCs w:val="24"/>
        </w:rPr>
        <w:t>.</w:t>
      </w:r>
      <w:r w:rsidR="007D133F">
        <w:rPr>
          <w:rFonts w:ascii="Times New Roman" w:hAnsi="Times New Roman"/>
          <w:sz w:val="24"/>
          <w:szCs w:val="24"/>
        </w:rPr>
        <w:t xml:space="preserve"> </w:t>
      </w:r>
      <w:r w:rsidRPr="008D67E7">
        <w:rPr>
          <w:rFonts w:ascii="Times New Roman" w:hAnsi="Times New Roman"/>
          <w:sz w:val="24"/>
          <w:szCs w:val="24"/>
        </w:rPr>
        <w:t>V., Rojo</w:t>
      </w:r>
      <w:r w:rsidR="007D133F">
        <w:rPr>
          <w:rFonts w:ascii="Times New Roman" w:hAnsi="Times New Roman"/>
          <w:sz w:val="24"/>
          <w:szCs w:val="24"/>
        </w:rPr>
        <w:t>,</w:t>
      </w:r>
      <w:r w:rsidRPr="008D67E7">
        <w:rPr>
          <w:rFonts w:ascii="Times New Roman" w:hAnsi="Times New Roman"/>
          <w:sz w:val="24"/>
          <w:szCs w:val="24"/>
        </w:rPr>
        <w:t xml:space="preserve"> D. </w:t>
      </w:r>
      <w:r w:rsidR="00C467DD">
        <w:rPr>
          <w:rFonts w:ascii="Times New Roman" w:hAnsi="Times New Roman"/>
          <w:sz w:val="24"/>
          <w:szCs w:val="24"/>
        </w:rPr>
        <w:t>M</w:t>
      </w:r>
      <w:r w:rsidRPr="008D67E7">
        <w:rPr>
          <w:rFonts w:ascii="Times New Roman" w:hAnsi="Times New Roman"/>
          <w:sz w:val="24"/>
          <w:szCs w:val="24"/>
        </w:rPr>
        <w:t>.</w:t>
      </w:r>
      <w:r w:rsidR="00C467DD">
        <w:rPr>
          <w:rFonts w:ascii="Times New Roman" w:hAnsi="Times New Roman"/>
          <w:sz w:val="24"/>
          <w:szCs w:val="24"/>
        </w:rPr>
        <w:t xml:space="preserve"> </w:t>
      </w:r>
      <w:r w:rsidRPr="008D67E7">
        <w:rPr>
          <w:rFonts w:ascii="Times New Roman" w:hAnsi="Times New Roman"/>
          <w:sz w:val="24"/>
          <w:szCs w:val="24"/>
        </w:rPr>
        <w:t>y Sánchez</w:t>
      </w:r>
      <w:r w:rsidR="0069085D">
        <w:rPr>
          <w:rFonts w:ascii="Times New Roman" w:hAnsi="Times New Roman"/>
          <w:sz w:val="24"/>
          <w:szCs w:val="24"/>
        </w:rPr>
        <w:t>,</w:t>
      </w:r>
      <w:r w:rsidRPr="008D67E7">
        <w:rPr>
          <w:rFonts w:ascii="Times New Roman" w:hAnsi="Times New Roman"/>
          <w:sz w:val="24"/>
          <w:szCs w:val="24"/>
        </w:rPr>
        <w:t xml:space="preserve"> E. (2001).</w:t>
      </w:r>
      <w:r w:rsidR="0069085D">
        <w:rPr>
          <w:rFonts w:ascii="Times New Roman" w:hAnsi="Times New Roman"/>
          <w:sz w:val="24"/>
          <w:szCs w:val="24"/>
        </w:rPr>
        <w:t xml:space="preserve"> </w:t>
      </w:r>
      <w:r w:rsidRPr="008D67E7">
        <w:rPr>
          <w:rFonts w:ascii="Times New Roman" w:hAnsi="Times New Roman"/>
          <w:sz w:val="24"/>
          <w:szCs w:val="24"/>
        </w:rPr>
        <w:t>Plantas con propiedades antioxidantes. </w:t>
      </w:r>
      <w:r w:rsidRPr="008D67E7">
        <w:rPr>
          <w:rFonts w:ascii="Times New Roman" w:hAnsi="Times New Roman"/>
          <w:i/>
          <w:iCs/>
          <w:sz w:val="24"/>
          <w:szCs w:val="24"/>
        </w:rPr>
        <w:t>Revista Cubana de Investigaciones Biomédicas</w:t>
      </w:r>
      <w:r w:rsidRPr="008D67E7">
        <w:rPr>
          <w:rFonts w:ascii="Times New Roman" w:hAnsi="Times New Roman"/>
          <w:sz w:val="24"/>
          <w:szCs w:val="24"/>
        </w:rPr>
        <w:t>, </w:t>
      </w:r>
      <w:r w:rsidRPr="008D67E7">
        <w:rPr>
          <w:rFonts w:ascii="Times New Roman" w:hAnsi="Times New Roman"/>
          <w:i/>
          <w:iCs/>
          <w:sz w:val="24"/>
          <w:szCs w:val="24"/>
        </w:rPr>
        <w:t>20</w:t>
      </w:r>
      <w:r w:rsidRPr="008D67E7">
        <w:rPr>
          <w:rFonts w:ascii="Times New Roman" w:hAnsi="Times New Roman"/>
          <w:sz w:val="24"/>
          <w:szCs w:val="24"/>
        </w:rPr>
        <w:t>(3), 231-235. Recuperado</w:t>
      </w:r>
      <w:r w:rsidR="0069085D">
        <w:rPr>
          <w:rFonts w:ascii="Times New Roman" w:hAnsi="Times New Roman"/>
          <w:sz w:val="24"/>
          <w:szCs w:val="24"/>
        </w:rPr>
        <w:t xml:space="preserve"> </w:t>
      </w:r>
      <w:r w:rsidRPr="008D67E7">
        <w:rPr>
          <w:rFonts w:ascii="Times New Roman" w:hAnsi="Times New Roman"/>
          <w:sz w:val="24"/>
          <w:szCs w:val="24"/>
        </w:rPr>
        <w:t>de</w:t>
      </w:r>
      <w:r w:rsidR="0069085D">
        <w:rPr>
          <w:rFonts w:ascii="Times New Roman" w:hAnsi="Times New Roman"/>
          <w:sz w:val="24"/>
          <w:szCs w:val="24"/>
        </w:rPr>
        <w:t xml:space="preserve"> </w:t>
      </w:r>
      <w:r w:rsidR="00F307A4" w:rsidRPr="00F307A4">
        <w:rPr>
          <w:rFonts w:ascii="Times New Roman" w:hAnsi="Times New Roman"/>
          <w:sz w:val="24"/>
          <w:szCs w:val="24"/>
        </w:rPr>
        <w:t>http://scielo.sld.cu/scielo.php?script=sci_arttext&amp;pid=S0864-03002001000300011&amp;lng=es&amp;tlng=es</w:t>
      </w:r>
      <w:r w:rsidR="00F307A4">
        <w:rPr>
          <w:rFonts w:ascii="Times New Roman" w:hAnsi="Times New Roman"/>
          <w:sz w:val="24"/>
          <w:szCs w:val="24"/>
        </w:rPr>
        <w:t>.</w:t>
      </w:r>
    </w:p>
    <w:p w14:paraId="092D986D" w14:textId="5778EFEB" w:rsidR="007E25E0" w:rsidRPr="008D67E7" w:rsidRDefault="00742FE0" w:rsidP="0054280E">
      <w:pPr>
        <w:shd w:val="clear" w:color="auto" w:fill="FFFFFF"/>
        <w:spacing w:after="0" w:line="360" w:lineRule="auto"/>
        <w:ind w:left="709" w:hanging="709"/>
        <w:jc w:val="both"/>
        <w:rPr>
          <w:rFonts w:ascii="Times New Roman" w:hAnsi="Times New Roman" w:cs="Times New Roman"/>
          <w:sz w:val="24"/>
          <w:szCs w:val="24"/>
          <w:lang w:val="en-US"/>
        </w:rPr>
      </w:pPr>
      <w:r w:rsidRPr="002B4C6E">
        <w:rPr>
          <w:rFonts w:ascii="Times New Roman" w:hAnsi="Times New Roman" w:cs="Times New Roman"/>
          <w:sz w:val="24"/>
          <w:szCs w:val="24"/>
          <w:lang w:val="en-US"/>
        </w:rPr>
        <w:t>Guedon</w:t>
      </w:r>
      <w:r w:rsidR="002E590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D.</w:t>
      </w:r>
      <w:r w:rsidR="007D133F" w:rsidRPr="002B4C6E">
        <w:rPr>
          <w:rFonts w:ascii="Times New Roman" w:hAnsi="Times New Roman" w:cs="Times New Roman"/>
          <w:sz w:val="24"/>
          <w:szCs w:val="24"/>
          <w:lang w:val="en-US"/>
        </w:rPr>
        <w:t xml:space="preserve"> </w:t>
      </w:r>
      <w:r w:rsidRPr="002B4C6E">
        <w:rPr>
          <w:rFonts w:ascii="Times New Roman" w:hAnsi="Times New Roman" w:cs="Times New Roman"/>
          <w:sz w:val="24"/>
          <w:szCs w:val="24"/>
          <w:lang w:val="en-US"/>
        </w:rPr>
        <w:t>J</w:t>
      </w:r>
      <w:r w:rsidR="007D133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w:t>
      </w:r>
      <w:r w:rsidR="007D133F" w:rsidRPr="002B4C6E">
        <w:rPr>
          <w:rFonts w:ascii="Times New Roman" w:hAnsi="Times New Roman" w:cs="Times New Roman"/>
          <w:sz w:val="24"/>
          <w:szCs w:val="24"/>
          <w:lang w:val="en-US"/>
        </w:rPr>
        <w:t xml:space="preserve">and </w:t>
      </w:r>
      <w:r w:rsidRPr="002B4C6E">
        <w:rPr>
          <w:rFonts w:ascii="Times New Roman" w:hAnsi="Times New Roman" w:cs="Times New Roman"/>
          <w:sz w:val="24"/>
          <w:szCs w:val="24"/>
          <w:lang w:val="en-US"/>
        </w:rPr>
        <w:t>Pasquier</w:t>
      </w:r>
      <w:r w:rsidR="007D133F" w:rsidRPr="002B4C6E">
        <w:rPr>
          <w:rFonts w:ascii="Times New Roman" w:hAnsi="Times New Roman" w:cs="Times New Roman"/>
          <w:sz w:val="24"/>
          <w:szCs w:val="24"/>
          <w:lang w:val="en-US"/>
        </w:rPr>
        <w:t>,</w:t>
      </w:r>
      <w:r w:rsidRPr="002B4C6E">
        <w:rPr>
          <w:rFonts w:ascii="Times New Roman" w:hAnsi="Times New Roman" w:cs="Times New Roman"/>
          <w:sz w:val="24"/>
          <w:szCs w:val="24"/>
          <w:lang w:val="en-US"/>
        </w:rPr>
        <w:t xml:space="preserve"> B.</w:t>
      </w:r>
      <w:r w:rsidR="007D133F" w:rsidRPr="002B4C6E">
        <w:rPr>
          <w:rFonts w:ascii="Times New Roman" w:hAnsi="Times New Roman" w:cs="Times New Roman"/>
          <w:sz w:val="24"/>
          <w:szCs w:val="24"/>
          <w:lang w:val="en-US"/>
        </w:rPr>
        <w:t xml:space="preserve"> </w:t>
      </w:r>
      <w:r w:rsidRPr="002B4C6E">
        <w:rPr>
          <w:rFonts w:ascii="Times New Roman" w:hAnsi="Times New Roman" w:cs="Times New Roman"/>
          <w:sz w:val="24"/>
          <w:szCs w:val="24"/>
          <w:lang w:val="en-US"/>
        </w:rPr>
        <w:t xml:space="preserve">P. (1994). </w:t>
      </w:r>
      <w:r w:rsidRPr="008D67E7">
        <w:rPr>
          <w:rFonts w:ascii="Times New Roman" w:hAnsi="Times New Roman" w:cs="Times New Roman"/>
          <w:sz w:val="24"/>
          <w:szCs w:val="24"/>
          <w:lang w:val="en-US"/>
        </w:rPr>
        <w:t>Analysis and distribution of flavonoid glycosides</w:t>
      </w:r>
      <w:r w:rsidR="006F1F3B">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and</w:t>
      </w:r>
      <w:r w:rsidR="00122B2D">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 xml:space="preserve">rosmarinic acid in 40 Mentha x piperita Clones. </w:t>
      </w:r>
      <w:r w:rsidR="00BC5AD2" w:rsidRPr="0054280E">
        <w:rPr>
          <w:rFonts w:ascii="Times New Roman" w:hAnsi="Times New Roman" w:cs="Times New Roman"/>
          <w:i/>
          <w:sz w:val="24"/>
          <w:szCs w:val="24"/>
          <w:lang w:val="en-US"/>
        </w:rPr>
        <w:t>Journal of Agricultural and Food Chemistry</w:t>
      </w:r>
      <w:r w:rsidRPr="008D67E7">
        <w:rPr>
          <w:rFonts w:ascii="Times New Roman" w:hAnsi="Times New Roman" w:cs="Times New Roman"/>
          <w:sz w:val="24"/>
          <w:szCs w:val="24"/>
          <w:lang w:val="en-US"/>
        </w:rPr>
        <w:t xml:space="preserve">, </w:t>
      </w:r>
      <w:r w:rsidRPr="0054280E">
        <w:rPr>
          <w:rFonts w:ascii="Times New Roman" w:hAnsi="Times New Roman" w:cs="Times New Roman"/>
          <w:i/>
          <w:sz w:val="24"/>
          <w:szCs w:val="24"/>
          <w:lang w:val="en-US"/>
        </w:rPr>
        <w:t>42</w:t>
      </w:r>
      <w:r w:rsidRPr="008D67E7">
        <w:rPr>
          <w:rFonts w:ascii="Times New Roman" w:hAnsi="Times New Roman" w:cs="Times New Roman"/>
          <w:sz w:val="24"/>
          <w:szCs w:val="24"/>
          <w:lang w:val="en-US"/>
        </w:rPr>
        <w:t>(3</w:t>
      </w:r>
      <w:r w:rsidR="00BC5AD2" w:rsidRPr="008D67E7">
        <w:rPr>
          <w:rFonts w:ascii="Times New Roman" w:hAnsi="Times New Roman" w:cs="Times New Roman"/>
          <w:sz w:val="24"/>
          <w:szCs w:val="24"/>
          <w:lang w:val="en-US"/>
        </w:rPr>
        <w:t>)</w:t>
      </w:r>
      <w:r w:rsidR="00BC5AD2">
        <w:rPr>
          <w:rFonts w:ascii="Times New Roman" w:hAnsi="Times New Roman" w:cs="Times New Roman"/>
          <w:sz w:val="24"/>
          <w:szCs w:val="24"/>
          <w:lang w:val="en-US"/>
        </w:rPr>
        <w:t xml:space="preserve">, </w:t>
      </w:r>
      <w:r w:rsidRPr="008D67E7">
        <w:rPr>
          <w:rFonts w:ascii="Times New Roman" w:hAnsi="Times New Roman" w:cs="Times New Roman"/>
          <w:sz w:val="24"/>
          <w:szCs w:val="24"/>
          <w:lang w:val="en-US"/>
        </w:rPr>
        <w:t>679-684.</w:t>
      </w:r>
      <w:r w:rsidR="006F1F3B">
        <w:rPr>
          <w:rFonts w:ascii="Times New Roman" w:hAnsi="Times New Roman" w:cs="Times New Roman"/>
          <w:sz w:val="24"/>
          <w:szCs w:val="24"/>
          <w:lang w:val="en-US"/>
        </w:rPr>
        <w:t xml:space="preserve"> </w:t>
      </w:r>
    </w:p>
    <w:p w14:paraId="0BFBB04D" w14:textId="69B08CA9" w:rsidR="002D4BB9" w:rsidRPr="002B4C6E" w:rsidRDefault="007E25E0"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Han</w:t>
      </w:r>
      <w:r w:rsidR="002E590F" w:rsidRPr="008D67E7">
        <w:rPr>
          <w:rFonts w:ascii="Times New Roman" w:hAnsi="Times New Roman"/>
          <w:sz w:val="24"/>
          <w:szCs w:val="24"/>
          <w:lang w:val="en-US"/>
        </w:rPr>
        <w:t>,</w:t>
      </w:r>
      <w:r w:rsidRPr="008D67E7">
        <w:rPr>
          <w:rFonts w:ascii="Times New Roman" w:hAnsi="Times New Roman"/>
          <w:sz w:val="24"/>
          <w:szCs w:val="24"/>
          <w:lang w:val="en-US"/>
        </w:rPr>
        <w:t xml:space="preserve"> R. M., Zhang</w:t>
      </w:r>
      <w:r w:rsidR="00BC5AD2">
        <w:rPr>
          <w:rFonts w:ascii="Times New Roman" w:hAnsi="Times New Roman"/>
          <w:sz w:val="24"/>
          <w:szCs w:val="24"/>
          <w:lang w:val="en-US"/>
        </w:rPr>
        <w:t>,</w:t>
      </w:r>
      <w:r w:rsidRPr="008D67E7">
        <w:rPr>
          <w:rFonts w:ascii="Times New Roman" w:hAnsi="Times New Roman"/>
          <w:sz w:val="24"/>
          <w:szCs w:val="24"/>
          <w:lang w:val="en-US"/>
        </w:rPr>
        <w:t xml:space="preserve"> J.</w:t>
      </w:r>
      <w:r w:rsidR="00BC5AD2">
        <w:rPr>
          <w:rFonts w:ascii="Times New Roman" w:hAnsi="Times New Roman"/>
          <w:sz w:val="24"/>
          <w:szCs w:val="24"/>
          <w:lang w:val="en-US"/>
        </w:rPr>
        <w:t xml:space="preserve"> </w:t>
      </w:r>
      <w:r w:rsidRPr="008D67E7">
        <w:rPr>
          <w:rFonts w:ascii="Times New Roman" w:hAnsi="Times New Roman"/>
          <w:sz w:val="24"/>
          <w:szCs w:val="24"/>
          <w:lang w:val="en-US"/>
        </w:rPr>
        <w:t>P</w:t>
      </w:r>
      <w:r w:rsidR="00BC5AD2" w:rsidRPr="008D67E7">
        <w:rPr>
          <w:rFonts w:ascii="Times New Roman" w:hAnsi="Times New Roman"/>
          <w:sz w:val="24"/>
          <w:szCs w:val="24"/>
          <w:lang w:val="en-US"/>
        </w:rPr>
        <w:t>.</w:t>
      </w:r>
      <w:r w:rsidR="00BC5AD2">
        <w:rPr>
          <w:rFonts w:ascii="Times New Roman" w:hAnsi="Times New Roman"/>
          <w:sz w:val="24"/>
          <w:szCs w:val="24"/>
          <w:lang w:val="en-US"/>
        </w:rPr>
        <w:t xml:space="preserve"> and</w:t>
      </w:r>
      <w:r w:rsidR="00BC5AD2" w:rsidRPr="008D67E7">
        <w:rPr>
          <w:rFonts w:ascii="Times New Roman" w:hAnsi="Times New Roman"/>
          <w:sz w:val="24"/>
          <w:szCs w:val="24"/>
          <w:lang w:val="en-US"/>
        </w:rPr>
        <w:t xml:space="preserve"> </w:t>
      </w:r>
      <w:r w:rsidRPr="008D67E7">
        <w:rPr>
          <w:rFonts w:ascii="Times New Roman" w:hAnsi="Times New Roman"/>
          <w:sz w:val="24"/>
          <w:szCs w:val="24"/>
          <w:lang w:val="en-US"/>
        </w:rPr>
        <w:t>Skibsted, L. H. (2012). Reaction Dynamics of Flavonoids and Carotenoids</w:t>
      </w:r>
      <w:r w:rsidR="006F1F3B">
        <w:rPr>
          <w:rFonts w:ascii="Times New Roman" w:hAnsi="Times New Roman"/>
          <w:sz w:val="24"/>
          <w:szCs w:val="24"/>
          <w:lang w:val="en-US"/>
        </w:rPr>
        <w:t xml:space="preserve"> </w:t>
      </w:r>
      <w:r w:rsidRPr="008D67E7">
        <w:rPr>
          <w:rFonts w:ascii="Times New Roman" w:hAnsi="Times New Roman"/>
          <w:sz w:val="24"/>
          <w:szCs w:val="24"/>
          <w:lang w:val="en-US"/>
        </w:rPr>
        <w:t xml:space="preserve">as Antioxidants. </w:t>
      </w:r>
      <w:r w:rsidRPr="002B4C6E">
        <w:rPr>
          <w:rFonts w:ascii="Times New Roman" w:hAnsi="Times New Roman"/>
          <w:i/>
          <w:iCs/>
          <w:sz w:val="24"/>
          <w:szCs w:val="24"/>
        </w:rPr>
        <w:t>Molecules,</w:t>
      </w:r>
      <w:r w:rsidRPr="002B4C6E">
        <w:rPr>
          <w:rFonts w:ascii="Times New Roman" w:hAnsi="Times New Roman"/>
          <w:sz w:val="24"/>
          <w:szCs w:val="24"/>
        </w:rPr>
        <w:t xml:space="preserve"> </w:t>
      </w:r>
      <w:r w:rsidRPr="002B4C6E">
        <w:rPr>
          <w:rFonts w:ascii="Times New Roman" w:hAnsi="Times New Roman"/>
          <w:i/>
          <w:iCs/>
          <w:sz w:val="24"/>
          <w:szCs w:val="24"/>
        </w:rPr>
        <w:t>17</w:t>
      </w:r>
      <w:r w:rsidRPr="002B4C6E">
        <w:rPr>
          <w:rFonts w:ascii="Times New Roman" w:hAnsi="Times New Roman"/>
          <w:iCs/>
          <w:sz w:val="24"/>
          <w:szCs w:val="24"/>
        </w:rPr>
        <w:t>(2</w:t>
      </w:r>
      <w:r w:rsidRPr="002B4C6E">
        <w:rPr>
          <w:rFonts w:ascii="Times New Roman" w:hAnsi="Times New Roman"/>
          <w:sz w:val="24"/>
          <w:szCs w:val="24"/>
        </w:rPr>
        <w:t>), 2140-2160.</w:t>
      </w:r>
    </w:p>
    <w:p w14:paraId="7A8ABBC5" w14:textId="3511202A" w:rsidR="00B61D50" w:rsidRPr="008D67E7" w:rsidRDefault="002D4BB9" w:rsidP="0054280E">
      <w:pPr>
        <w:pStyle w:val="Sinespaciado"/>
        <w:spacing w:line="360" w:lineRule="auto"/>
        <w:ind w:left="709" w:hanging="709"/>
        <w:jc w:val="both"/>
        <w:rPr>
          <w:rFonts w:ascii="Times New Roman" w:hAnsi="Times New Roman"/>
          <w:sz w:val="24"/>
          <w:szCs w:val="24"/>
          <w:lang w:val="en-US"/>
        </w:rPr>
      </w:pPr>
      <w:r w:rsidRPr="002B4C6E">
        <w:rPr>
          <w:rFonts w:ascii="Times New Roman" w:hAnsi="Times New Roman"/>
          <w:sz w:val="24"/>
          <w:szCs w:val="24"/>
        </w:rPr>
        <w:t>Gimeno</w:t>
      </w:r>
      <w:r w:rsidR="002E590F" w:rsidRPr="002B4C6E">
        <w:rPr>
          <w:rFonts w:ascii="Times New Roman" w:hAnsi="Times New Roman"/>
          <w:sz w:val="24"/>
          <w:szCs w:val="24"/>
        </w:rPr>
        <w:t>,</w:t>
      </w:r>
      <w:r w:rsidRPr="002B4C6E">
        <w:rPr>
          <w:rFonts w:ascii="Times New Roman" w:hAnsi="Times New Roman"/>
          <w:sz w:val="24"/>
          <w:szCs w:val="24"/>
        </w:rPr>
        <w:t xml:space="preserve"> G. J. (2000). </w:t>
      </w:r>
      <w:r w:rsidRPr="008D67E7">
        <w:rPr>
          <w:rFonts w:ascii="Times New Roman" w:hAnsi="Times New Roman"/>
          <w:sz w:val="24"/>
          <w:szCs w:val="24"/>
        </w:rPr>
        <w:t xml:space="preserve">Diente de León. Taraxacum officiale Wever. </w:t>
      </w:r>
      <w:r w:rsidRPr="008D67E7">
        <w:rPr>
          <w:rFonts w:ascii="Times New Roman" w:hAnsi="Times New Roman"/>
          <w:i/>
          <w:sz w:val="24"/>
          <w:szCs w:val="24"/>
          <w:lang w:val="en-US"/>
        </w:rPr>
        <w:t>Medicina naturista</w:t>
      </w:r>
      <w:r w:rsidRPr="008D67E7">
        <w:rPr>
          <w:rFonts w:ascii="Times New Roman" w:hAnsi="Times New Roman"/>
          <w:sz w:val="24"/>
          <w:szCs w:val="24"/>
          <w:lang w:val="en-US"/>
        </w:rPr>
        <w:t xml:space="preserve">, </w:t>
      </w:r>
      <w:r w:rsidR="00840098">
        <w:rPr>
          <w:rFonts w:ascii="Times New Roman" w:hAnsi="Times New Roman"/>
          <w:sz w:val="24"/>
          <w:szCs w:val="24"/>
          <w:lang w:val="en-US"/>
        </w:rPr>
        <w:t>(</w:t>
      </w:r>
      <w:r w:rsidRPr="008D67E7">
        <w:rPr>
          <w:rFonts w:ascii="Times New Roman" w:hAnsi="Times New Roman"/>
          <w:sz w:val="24"/>
          <w:szCs w:val="24"/>
          <w:lang w:val="en-US"/>
        </w:rPr>
        <w:t>1</w:t>
      </w:r>
      <w:r w:rsidR="00840098">
        <w:rPr>
          <w:rFonts w:ascii="Times New Roman" w:hAnsi="Times New Roman"/>
          <w:sz w:val="24"/>
          <w:szCs w:val="24"/>
          <w:lang w:val="en-US"/>
        </w:rPr>
        <w:t>)</w:t>
      </w:r>
      <w:r w:rsidRPr="008D67E7">
        <w:rPr>
          <w:rFonts w:ascii="Times New Roman" w:hAnsi="Times New Roman"/>
          <w:sz w:val="24"/>
          <w:szCs w:val="24"/>
          <w:lang w:val="en-US"/>
        </w:rPr>
        <w:t>, 20-23.</w:t>
      </w:r>
      <w:r w:rsidR="006F1F3B">
        <w:rPr>
          <w:rFonts w:ascii="Times New Roman" w:hAnsi="Times New Roman"/>
          <w:sz w:val="24"/>
          <w:szCs w:val="24"/>
          <w:lang w:val="en-US"/>
        </w:rPr>
        <w:t xml:space="preserve"> </w:t>
      </w:r>
    </w:p>
    <w:p w14:paraId="18AC32C2" w14:textId="7C36D4AE" w:rsidR="003D0AFA" w:rsidRPr="008D67E7" w:rsidRDefault="003D0AFA"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Ignat</w:t>
      </w:r>
      <w:r w:rsidR="00840098">
        <w:rPr>
          <w:rFonts w:ascii="Times New Roman" w:hAnsi="Times New Roman"/>
          <w:sz w:val="24"/>
          <w:szCs w:val="24"/>
          <w:lang w:val="en-US"/>
        </w:rPr>
        <w:t xml:space="preserve">, </w:t>
      </w:r>
      <w:r w:rsidRPr="008D67E7">
        <w:rPr>
          <w:rFonts w:ascii="Times New Roman" w:hAnsi="Times New Roman"/>
          <w:sz w:val="24"/>
          <w:szCs w:val="24"/>
          <w:lang w:val="en-US"/>
        </w:rPr>
        <w:t>I., Volf, I</w:t>
      </w:r>
      <w:r w:rsidR="00840098" w:rsidRPr="008D67E7">
        <w:rPr>
          <w:rFonts w:ascii="Times New Roman" w:hAnsi="Times New Roman"/>
          <w:sz w:val="24"/>
          <w:szCs w:val="24"/>
          <w:lang w:val="en-US"/>
        </w:rPr>
        <w:t>.</w:t>
      </w:r>
      <w:r w:rsidR="00840098">
        <w:rPr>
          <w:rFonts w:ascii="Times New Roman" w:hAnsi="Times New Roman"/>
          <w:sz w:val="24"/>
          <w:szCs w:val="24"/>
          <w:lang w:val="en-US"/>
        </w:rPr>
        <w:t xml:space="preserve"> and</w:t>
      </w:r>
      <w:r w:rsidR="00840098" w:rsidRPr="008D67E7">
        <w:rPr>
          <w:rFonts w:ascii="Times New Roman" w:hAnsi="Times New Roman"/>
          <w:sz w:val="24"/>
          <w:szCs w:val="24"/>
          <w:lang w:val="en-US"/>
        </w:rPr>
        <w:t xml:space="preserve"> </w:t>
      </w:r>
      <w:r w:rsidRPr="008D67E7">
        <w:rPr>
          <w:rFonts w:ascii="Times New Roman" w:hAnsi="Times New Roman"/>
          <w:sz w:val="24"/>
          <w:szCs w:val="24"/>
          <w:lang w:val="en-US"/>
        </w:rPr>
        <w:t>Popa V.</w:t>
      </w:r>
      <w:r w:rsidR="00423B29">
        <w:rPr>
          <w:rFonts w:ascii="Times New Roman" w:hAnsi="Times New Roman"/>
          <w:sz w:val="24"/>
          <w:szCs w:val="24"/>
          <w:lang w:val="en-US"/>
        </w:rPr>
        <w:t xml:space="preserve"> </w:t>
      </w:r>
      <w:r w:rsidRPr="008D67E7">
        <w:rPr>
          <w:rFonts w:ascii="Times New Roman" w:hAnsi="Times New Roman"/>
          <w:sz w:val="24"/>
          <w:szCs w:val="24"/>
          <w:lang w:val="en-US"/>
        </w:rPr>
        <w:t>I. (2011). A critical review of methods for characterization of polyphenolic</w:t>
      </w:r>
      <w:r w:rsidR="00B61D50">
        <w:rPr>
          <w:rFonts w:ascii="Times New Roman" w:hAnsi="Times New Roman"/>
          <w:sz w:val="24"/>
          <w:szCs w:val="24"/>
          <w:lang w:val="en-US"/>
        </w:rPr>
        <w:t xml:space="preserve"> </w:t>
      </w:r>
      <w:r w:rsidRPr="008D67E7">
        <w:rPr>
          <w:rFonts w:ascii="Times New Roman" w:hAnsi="Times New Roman"/>
          <w:sz w:val="24"/>
          <w:szCs w:val="24"/>
          <w:lang w:val="en-US"/>
        </w:rPr>
        <w:t>compounds in fruits and vegetables.</w:t>
      </w:r>
      <w:r w:rsidR="003F66A5" w:rsidRPr="008D67E7">
        <w:rPr>
          <w:rFonts w:ascii="Times New Roman" w:hAnsi="Times New Roman"/>
          <w:sz w:val="24"/>
          <w:szCs w:val="24"/>
          <w:lang w:val="en-US"/>
        </w:rPr>
        <w:t xml:space="preserve"> </w:t>
      </w:r>
      <w:r w:rsidRPr="008D67E7">
        <w:rPr>
          <w:rFonts w:ascii="Times New Roman" w:hAnsi="Times New Roman"/>
          <w:i/>
          <w:sz w:val="24"/>
          <w:szCs w:val="24"/>
        </w:rPr>
        <w:t>Food Chem</w:t>
      </w:r>
      <w:r w:rsidR="003876B7">
        <w:rPr>
          <w:rFonts w:ascii="Times New Roman" w:hAnsi="Times New Roman"/>
          <w:i/>
          <w:sz w:val="24"/>
          <w:szCs w:val="24"/>
        </w:rPr>
        <w:t>istry</w:t>
      </w:r>
      <w:r w:rsidRPr="008D67E7">
        <w:rPr>
          <w:rFonts w:ascii="Times New Roman" w:hAnsi="Times New Roman"/>
          <w:sz w:val="24"/>
          <w:szCs w:val="24"/>
        </w:rPr>
        <w:t xml:space="preserve">, </w:t>
      </w:r>
      <w:r w:rsidRPr="0054280E">
        <w:rPr>
          <w:rFonts w:ascii="Times New Roman" w:hAnsi="Times New Roman"/>
          <w:i/>
          <w:sz w:val="24"/>
          <w:szCs w:val="24"/>
        </w:rPr>
        <w:t>126</w:t>
      </w:r>
      <w:r w:rsidR="003876B7">
        <w:rPr>
          <w:rFonts w:ascii="Times New Roman" w:hAnsi="Times New Roman"/>
          <w:sz w:val="24"/>
          <w:szCs w:val="24"/>
        </w:rPr>
        <w:t>(4)</w:t>
      </w:r>
      <w:r w:rsidRPr="008D67E7">
        <w:rPr>
          <w:rFonts w:ascii="Times New Roman" w:hAnsi="Times New Roman"/>
          <w:sz w:val="24"/>
          <w:szCs w:val="24"/>
        </w:rPr>
        <w:t xml:space="preserve">, 1821-1835. Recuperado de </w:t>
      </w:r>
      <w:r w:rsidR="005645C8" w:rsidRPr="005645C8">
        <w:rPr>
          <w:rFonts w:ascii="Times New Roman" w:hAnsi="Times New Roman"/>
          <w:sz w:val="24"/>
          <w:szCs w:val="24"/>
        </w:rPr>
        <w:t>https://www.sciencedirect.com/science/article/pii/S0308814610016353</w:t>
      </w:r>
      <w:r w:rsidR="005645C8">
        <w:rPr>
          <w:rFonts w:ascii="Times New Roman" w:hAnsi="Times New Roman"/>
          <w:sz w:val="24"/>
          <w:szCs w:val="24"/>
        </w:rPr>
        <w:t>.</w:t>
      </w:r>
    </w:p>
    <w:p w14:paraId="7A90F71F" w14:textId="71FB4D66" w:rsidR="003F3FF2" w:rsidRPr="008D67E7" w:rsidRDefault="00BC6C93"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Monge, M. (2009). Nanopartículas de plata: métodos de síntesis en disolución y 663 propiedades</w:t>
      </w:r>
      <w:r w:rsidR="00B61D50">
        <w:rPr>
          <w:rFonts w:ascii="Times New Roman" w:hAnsi="Times New Roman"/>
          <w:sz w:val="24"/>
          <w:szCs w:val="24"/>
        </w:rPr>
        <w:t xml:space="preserve"> </w:t>
      </w:r>
      <w:r w:rsidRPr="008D67E7">
        <w:rPr>
          <w:rFonts w:ascii="Times New Roman" w:hAnsi="Times New Roman"/>
          <w:sz w:val="24"/>
          <w:szCs w:val="24"/>
        </w:rPr>
        <w:t xml:space="preserve">bactericidas. </w:t>
      </w:r>
      <w:r w:rsidR="004D3751" w:rsidRPr="008D67E7">
        <w:rPr>
          <w:rFonts w:ascii="Times New Roman" w:hAnsi="Times New Roman"/>
          <w:i/>
          <w:sz w:val="24"/>
          <w:szCs w:val="24"/>
        </w:rPr>
        <w:t xml:space="preserve">Anales </w:t>
      </w:r>
      <w:r w:rsidR="004D3751">
        <w:rPr>
          <w:rFonts w:ascii="Times New Roman" w:hAnsi="Times New Roman"/>
          <w:i/>
          <w:sz w:val="24"/>
          <w:szCs w:val="24"/>
        </w:rPr>
        <w:t xml:space="preserve"> de la </w:t>
      </w:r>
      <w:r w:rsidRPr="008D67E7">
        <w:rPr>
          <w:rFonts w:ascii="Times New Roman" w:hAnsi="Times New Roman"/>
          <w:i/>
          <w:sz w:val="24"/>
          <w:szCs w:val="24"/>
        </w:rPr>
        <w:t>Real Sociedad Española de Química</w:t>
      </w:r>
      <w:r w:rsidR="004D3751">
        <w:rPr>
          <w:rFonts w:ascii="Times New Roman" w:hAnsi="Times New Roman"/>
          <w:i/>
          <w:sz w:val="24"/>
          <w:szCs w:val="24"/>
        </w:rPr>
        <w:t>,</w:t>
      </w:r>
      <w:r w:rsidRPr="008D67E7">
        <w:rPr>
          <w:rFonts w:ascii="Times New Roman" w:hAnsi="Times New Roman"/>
          <w:sz w:val="24"/>
          <w:szCs w:val="24"/>
        </w:rPr>
        <w:t xml:space="preserve"> (1), 33−41.</w:t>
      </w:r>
    </w:p>
    <w:p w14:paraId="1FED799C" w14:textId="3FF5F668" w:rsidR="003F3FF2" w:rsidRPr="008D67E7" w:rsidRDefault="003F3FF2"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t>Makarov</w:t>
      </w:r>
      <w:r w:rsidR="00EB34E6">
        <w:rPr>
          <w:rFonts w:ascii="Times New Roman" w:hAnsi="Times New Roman"/>
          <w:sz w:val="24"/>
          <w:szCs w:val="24"/>
        </w:rPr>
        <w:t>,</w:t>
      </w:r>
      <w:r w:rsidRPr="008D67E7">
        <w:rPr>
          <w:rFonts w:ascii="Times New Roman" w:hAnsi="Times New Roman"/>
          <w:sz w:val="24"/>
          <w:szCs w:val="24"/>
        </w:rPr>
        <w:t xml:space="preserve"> V. V, Makarova</w:t>
      </w:r>
      <w:r w:rsidR="00EB34E6">
        <w:rPr>
          <w:rFonts w:ascii="Times New Roman" w:hAnsi="Times New Roman"/>
          <w:sz w:val="24"/>
          <w:szCs w:val="24"/>
        </w:rPr>
        <w:t>,</w:t>
      </w:r>
      <w:r w:rsidRPr="008D67E7">
        <w:rPr>
          <w:rFonts w:ascii="Times New Roman" w:hAnsi="Times New Roman"/>
          <w:sz w:val="24"/>
          <w:szCs w:val="24"/>
        </w:rPr>
        <w:t xml:space="preserve"> S. S., Love</w:t>
      </w:r>
      <w:r w:rsidR="007B73B6" w:rsidRPr="007B73B6">
        <w:rPr>
          <w:rFonts w:ascii="Times New Roman" w:hAnsi="Times New Roman"/>
          <w:sz w:val="24"/>
          <w:szCs w:val="24"/>
        </w:rPr>
        <w:t>,</w:t>
      </w:r>
      <w:r w:rsidRPr="008D67E7">
        <w:rPr>
          <w:rFonts w:ascii="Times New Roman" w:hAnsi="Times New Roman"/>
          <w:sz w:val="24"/>
          <w:szCs w:val="24"/>
        </w:rPr>
        <w:t xml:space="preserve"> A. J</w:t>
      </w:r>
      <w:r w:rsidR="007B73B6">
        <w:rPr>
          <w:rFonts w:ascii="Times New Roman" w:hAnsi="Times New Roman"/>
          <w:sz w:val="24"/>
          <w:szCs w:val="24"/>
        </w:rPr>
        <w:t>,</w:t>
      </w:r>
      <w:r w:rsidR="007B73B6" w:rsidRPr="007B73B6">
        <w:t xml:space="preserve"> </w:t>
      </w:r>
      <w:r w:rsidR="007B73B6" w:rsidRPr="007B73B6">
        <w:rPr>
          <w:rFonts w:ascii="Times New Roman" w:hAnsi="Times New Roman"/>
          <w:sz w:val="24"/>
          <w:szCs w:val="24"/>
        </w:rPr>
        <w:t>Sinitsyna,</w:t>
      </w:r>
      <w:r w:rsidR="006F1F3B">
        <w:rPr>
          <w:rFonts w:ascii="Times New Roman" w:hAnsi="Times New Roman"/>
          <w:sz w:val="24"/>
          <w:szCs w:val="24"/>
        </w:rPr>
        <w:t xml:space="preserve"> O.,</w:t>
      </w:r>
      <w:r w:rsidR="007B73B6" w:rsidRPr="007B73B6">
        <w:rPr>
          <w:rFonts w:ascii="Times New Roman" w:hAnsi="Times New Roman"/>
          <w:sz w:val="24"/>
          <w:szCs w:val="24"/>
        </w:rPr>
        <w:t xml:space="preserve"> Dudnik,</w:t>
      </w:r>
      <w:r w:rsidR="006F1F3B">
        <w:rPr>
          <w:rFonts w:ascii="Times New Roman" w:hAnsi="Times New Roman"/>
          <w:sz w:val="24"/>
          <w:szCs w:val="24"/>
        </w:rPr>
        <w:t xml:space="preserve"> A. O.,</w:t>
      </w:r>
      <w:r w:rsidR="007B73B6" w:rsidRPr="007B73B6">
        <w:rPr>
          <w:rFonts w:ascii="Times New Roman" w:hAnsi="Times New Roman"/>
          <w:sz w:val="24"/>
          <w:szCs w:val="24"/>
        </w:rPr>
        <w:t xml:space="preserve"> Yaminsky,</w:t>
      </w:r>
      <w:r w:rsidR="006F1F3B">
        <w:rPr>
          <w:rFonts w:ascii="Times New Roman" w:hAnsi="Times New Roman"/>
          <w:sz w:val="24"/>
          <w:szCs w:val="24"/>
        </w:rPr>
        <w:t xml:space="preserve"> I. V., </w:t>
      </w:r>
      <w:r w:rsidR="007B73B6" w:rsidRPr="007B73B6">
        <w:rPr>
          <w:rFonts w:ascii="Times New Roman" w:hAnsi="Times New Roman"/>
          <w:sz w:val="24"/>
          <w:szCs w:val="24"/>
        </w:rPr>
        <w:t xml:space="preserve"> Taliansky,</w:t>
      </w:r>
      <w:r w:rsidR="006F1F3B">
        <w:rPr>
          <w:rFonts w:ascii="Times New Roman" w:hAnsi="Times New Roman"/>
          <w:sz w:val="24"/>
          <w:szCs w:val="24"/>
        </w:rPr>
        <w:t xml:space="preserve"> M. E.</w:t>
      </w:r>
      <w:r w:rsidR="007B73B6" w:rsidRPr="007B73B6">
        <w:rPr>
          <w:rFonts w:ascii="Times New Roman" w:hAnsi="Times New Roman"/>
          <w:sz w:val="24"/>
          <w:szCs w:val="24"/>
        </w:rPr>
        <w:t xml:space="preserve"> and Kalinina</w:t>
      </w:r>
      <w:r w:rsidR="006F1F3B">
        <w:rPr>
          <w:rFonts w:ascii="Times New Roman" w:hAnsi="Times New Roman"/>
          <w:sz w:val="24"/>
          <w:szCs w:val="24"/>
        </w:rPr>
        <w:t>, N. O.</w:t>
      </w:r>
      <w:r w:rsidR="007B73B6" w:rsidRPr="007B73B6">
        <w:rPr>
          <w:rFonts w:ascii="Times New Roman" w:hAnsi="Times New Roman"/>
          <w:sz w:val="24"/>
          <w:szCs w:val="24"/>
        </w:rPr>
        <w:t xml:space="preserve"> </w:t>
      </w:r>
      <w:r w:rsidRPr="00FB2F7F">
        <w:rPr>
          <w:rFonts w:ascii="Times New Roman" w:hAnsi="Times New Roman"/>
          <w:sz w:val="24"/>
          <w:szCs w:val="24"/>
        </w:rPr>
        <w:t xml:space="preserve">(2014). </w:t>
      </w:r>
      <w:r w:rsidRPr="008D67E7">
        <w:rPr>
          <w:rFonts w:ascii="Times New Roman" w:hAnsi="Times New Roman"/>
          <w:sz w:val="24"/>
          <w:szCs w:val="24"/>
          <w:lang w:val="en-US"/>
        </w:rPr>
        <w:t>Biosynthesis of Stable Iron Oxide</w:t>
      </w:r>
      <w:r w:rsidR="006F1F3B">
        <w:rPr>
          <w:rFonts w:ascii="Times New Roman" w:hAnsi="Times New Roman"/>
          <w:sz w:val="24"/>
          <w:szCs w:val="24"/>
          <w:lang w:val="en-US"/>
        </w:rPr>
        <w:t xml:space="preserve"> </w:t>
      </w:r>
      <w:r w:rsidRPr="008D67E7">
        <w:rPr>
          <w:rFonts w:ascii="Times New Roman" w:hAnsi="Times New Roman"/>
          <w:sz w:val="24"/>
          <w:szCs w:val="24"/>
          <w:lang w:val="en-US"/>
        </w:rPr>
        <w:t xml:space="preserve">Nanoparticles in Aqueous Extracts of Hordeum vulgare and Rumex acetosa Plants. </w:t>
      </w:r>
      <w:r w:rsidRPr="008D67E7">
        <w:rPr>
          <w:rFonts w:ascii="Times New Roman" w:hAnsi="Times New Roman"/>
          <w:i/>
          <w:iCs/>
          <w:sz w:val="24"/>
          <w:szCs w:val="24"/>
        </w:rPr>
        <w:t>Langmuir</w:t>
      </w:r>
      <w:r w:rsidRPr="008D67E7">
        <w:rPr>
          <w:rFonts w:ascii="Times New Roman" w:hAnsi="Times New Roman"/>
          <w:sz w:val="24"/>
          <w:szCs w:val="24"/>
        </w:rPr>
        <w:t xml:space="preserve">, </w:t>
      </w:r>
      <w:r w:rsidRPr="008D67E7">
        <w:rPr>
          <w:rFonts w:ascii="Times New Roman" w:hAnsi="Times New Roman"/>
          <w:i/>
          <w:iCs/>
          <w:sz w:val="24"/>
          <w:szCs w:val="24"/>
        </w:rPr>
        <w:t xml:space="preserve">30, </w:t>
      </w:r>
      <w:r w:rsidRPr="008D67E7">
        <w:rPr>
          <w:rFonts w:ascii="Times New Roman" w:hAnsi="Times New Roman"/>
          <w:sz w:val="24"/>
          <w:szCs w:val="24"/>
        </w:rPr>
        <w:t>5982–5988.</w:t>
      </w:r>
    </w:p>
    <w:p w14:paraId="7D39851C" w14:textId="3DE7B3B0" w:rsidR="006B481F" w:rsidRPr="008D67E7" w:rsidRDefault="006B481F"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rPr>
        <w:lastRenderedPageBreak/>
        <w:t>Miranda, M</w:t>
      </w:r>
      <w:r w:rsidR="002058F1">
        <w:rPr>
          <w:rFonts w:ascii="Times New Roman" w:hAnsi="Times New Roman"/>
          <w:sz w:val="24"/>
          <w:szCs w:val="24"/>
        </w:rPr>
        <w:t>.</w:t>
      </w:r>
      <w:r w:rsidRPr="008D67E7">
        <w:rPr>
          <w:rFonts w:ascii="Times New Roman" w:hAnsi="Times New Roman"/>
          <w:sz w:val="24"/>
          <w:szCs w:val="24"/>
        </w:rPr>
        <w:t xml:space="preserve"> y Cuellar</w:t>
      </w:r>
      <w:r w:rsidR="002058F1">
        <w:rPr>
          <w:rFonts w:ascii="Times New Roman" w:hAnsi="Times New Roman"/>
          <w:sz w:val="24"/>
          <w:szCs w:val="24"/>
        </w:rPr>
        <w:t>,</w:t>
      </w:r>
      <w:r w:rsidRPr="008D67E7">
        <w:rPr>
          <w:rFonts w:ascii="Times New Roman" w:hAnsi="Times New Roman"/>
          <w:sz w:val="24"/>
          <w:szCs w:val="24"/>
        </w:rPr>
        <w:t xml:space="preserve"> A. (2012). </w:t>
      </w:r>
      <w:r w:rsidRPr="0054280E">
        <w:rPr>
          <w:rFonts w:ascii="Times New Roman" w:hAnsi="Times New Roman"/>
          <w:i/>
          <w:sz w:val="24"/>
          <w:szCs w:val="24"/>
        </w:rPr>
        <w:t xml:space="preserve">Farmacognosia </w:t>
      </w:r>
      <w:r w:rsidR="00EA14AC" w:rsidRPr="0054280E">
        <w:rPr>
          <w:rFonts w:ascii="Times New Roman" w:hAnsi="Times New Roman"/>
          <w:i/>
          <w:sz w:val="24"/>
          <w:szCs w:val="24"/>
        </w:rPr>
        <w:t>y productos naturales</w:t>
      </w:r>
      <w:r w:rsidRPr="008D67E7">
        <w:rPr>
          <w:rFonts w:ascii="Times New Roman" w:hAnsi="Times New Roman"/>
          <w:sz w:val="24"/>
          <w:szCs w:val="24"/>
        </w:rPr>
        <w:t xml:space="preserve">. </w:t>
      </w:r>
      <w:r w:rsidR="00EA14AC">
        <w:rPr>
          <w:rFonts w:ascii="Times New Roman" w:hAnsi="Times New Roman"/>
          <w:sz w:val="24"/>
          <w:szCs w:val="24"/>
        </w:rPr>
        <w:t xml:space="preserve">La Habana, Cuba: </w:t>
      </w:r>
      <w:r w:rsidRPr="00EA14AC">
        <w:rPr>
          <w:rFonts w:ascii="Times New Roman" w:hAnsi="Times New Roman"/>
          <w:sz w:val="24"/>
          <w:szCs w:val="24"/>
          <w:shd w:val="clear" w:color="auto" w:fill="FFFFFF"/>
        </w:rPr>
        <w:t>Editorial </w:t>
      </w:r>
      <w:r w:rsidRPr="0054280E">
        <w:rPr>
          <w:rStyle w:val="nfasis"/>
          <w:rFonts w:ascii="Times New Roman" w:hAnsi="Times New Roman"/>
          <w:i w:val="0"/>
          <w:sz w:val="24"/>
          <w:szCs w:val="24"/>
          <w:shd w:val="clear" w:color="auto" w:fill="FFFFFF"/>
        </w:rPr>
        <w:t>Félix Varela</w:t>
      </w:r>
      <w:r w:rsidR="00EA14AC">
        <w:rPr>
          <w:rFonts w:ascii="Times New Roman" w:hAnsi="Times New Roman"/>
          <w:sz w:val="24"/>
          <w:szCs w:val="24"/>
          <w:shd w:val="clear" w:color="auto" w:fill="FFFFFF"/>
        </w:rPr>
        <w:t>.</w:t>
      </w:r>
    </w:p>
    <w:p w14:paraId="03403EB1" w14:textId="019F3487" w:rsidR="00FD1EFF" w:rsidRPr="002B4C6E" w:rsidRDefault="001B5FD6"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rPr>
        <w:t>Nava</w:t>
      </w:r>
      <w:r w:rsidR="00EA14AC">
        <w:rPr>
          <w:rFonts w:ascii="Times New Roman" w:hAnsi="Times New Roman"/>
          <w:sz w:val="24"/>
          <w:szCs w:val="24"/>
        </w:rPr>
        <w:t>,</w:t>
      </w:r>
      <w:r w:rsidRPr="008D67E7">
        <w:rPr>
          <w:rFonts w:ascii="Times New Roman" w:hAnsi="Times New Roman"/>
          <w:sz w:val="24"/>
          <w:szCs w:val="24"/>
        </w:rPr>
        <w:t xml:space="preserve"> R. C</w:t>
      </w:r>
      <w:r w:rsidR="00EA14AC">
        <w:rPr>
          <w:rFonts w:ascii="Times New Roman" w:hAnsi="Times New Roman"/>
          <w:sz w:val="24"/>
          <w:szCs w:val="24"/>
        </w:rPr>
        <w:t>.</w:t>
      </w:r>
      <w:r w:rsidRPr="008D67E7">
        <w:rPr>
          <w:rFonts w:ascii="Times New Roman" w:hAnsi="Times New Roman"/>
          <w:sz w:val="24"/>
          <w:szCs w:val="24"/>
        </w:rPr>
        <w:t xml:space="preserve"> y Méndez</w:t>
      </w:r>
      <w:r w:rsidR="00EA14AC">
        <w:rPr>
          <w:rFonts w:ascii="Times New Roman" w:hAnsi="Times New Roman"/>
          <w:sz w:val="24"/>
          <w:szCs w:val="24"/>
        </w:rPr>
        <w:t>,</w:t>
      </w:r>
      <w:r w:rsidRPr="008D67E7">
        <w:rPr>
          <w:rFonts w:ascii="Times New Roman" w:hAnsi="Times New Roman"/>
          <w:sz w:val="24"/>
          <w:szCs w:val="24"/>
        </w:rPr>
        <w:t xml:space="preserve"> A. M. (2011). Efectos neurotóxicos de metales pesados (cadmio,</w:t>
      </w:r>
      <w:r w:rsidR="00B61D50">
        <w:rPr>
          <w:rFonts w:ascii="Times New Roman" w:hAnsi="Times New Roman"/>
          <w:sz w:val="24"/>
          <w:szCs w:val="24"/>
        </w:rPr>
        <w:t xml:space="preserve"> </w:t>
      </w:r>
      <w:r w:rsidRPr="008D67E7">
        <w:rPr>
          <w:rFonts w:ascii="Times New Roman" w:hAnsi="Times New Roman"/>
          <w:sz w:val="24"/>
          <w:szCs w:val="24"/>
        </w:rPr>
        <w:t>plomo, arsénico y talio)</w:t>
      </w:r>
      <w:r w:rsidR="00EA14AC">
        <w:rPr>
          <w:rFonts w:ascii="Times New Roman" w:hAnsi="Times New Roman"/>
          <w:sz w:val="24"/>
          <w:szCs w:val="24"/>
        </w:rPr>
        <w:t>.</w:t>
      </w:r>
      <w:r w:rsidRPr="008D67E7">
        <w:rPr>
          <w:rFonts w:ascii="Times New Roman" w:hAnsi="Times New Roman"/>
          <w:sz w:val="24"/>
          <w:szCs w:val="24"/>
        </w:rPr>
        <w:t xml:space="preserve"> </w:t>
      </w:r>
      <w:r w:rsidR="00A23494" w:rsidRPr="002B4C6E">
        <w:rPr>
          <w:rFonts w:ascii="Times New Roman" w:hAnsi="Times New Roman"/>
          <w:i/>
          <w:sz w:val="24"/>
          <w:szCs w:val="24"/>
          <w:lang w:val="en-US"/>
        </w:rPr>
        <w:t>Archivos de Neurociencias (México)</w:t>
      </w:r>
      <w:r w:rsidRPr="002B4C6E">
        <w:rPr>
          <w:rFonts w:ascii="Times New Roman" w:hAnsi="Times New Roman"/>
          <w:sz w:val="24"/>
          <w:szCs w:val="24"/>
          <w:lang w:val="en-US"/>
        </w:rPr>
        <w:t xml:space="preserve">, </w:t>
      </w:r>
      <w:r w:rsidRPr="002B4C6E">
        <w:rPr>
          <w:rFonts w:ascii="Times New Roman" w:hAnsi="Times New Roman"/>
          <w:i/>
          <w:sz w:val="24"/>
          <w:szCs w:val="24"/>
          <w:lang w:val="en-US"/>
        </w:rPr>
        <w:t>16</w:t>
      </w:r>
      <w:r w:rsidRPr="002B4C6E">
        <w:rPr>
          <w:rFonts w:ascii="Times New Roman" w:hAnsi="Times New Roman"/>
          <w:sz w:val="24"/>
          <w:szCs w:val="24"/>
          <w:lang w:val="en-US"/>
        </w:rPr>
        <w:t>(3),140-147.</w:t>
      </w:r>
    </w:p>
    <w:p w14:paraId="0A8C8AA6" w14:textId="09AF04A9" w:rsidR="00A41108" w:rsidRPr="008D67E7" w:rsidRDefault="00271AF6" w:rsidP="0054280E">
      <w:pPr>
        <w:pStyle w:val="Sinespaciado"/>
        <w:spacing w:line="360" w:lineRule="auto"/>
        <w:ind w:left="709" w:hanging="709"/>
        <w:jc w:val="both"/>
        <w:rPr>
          <w:rFonts w:ascii="Times New Roman" w:hAnsi="Times New Roman"/>
          <w:sz w:val="24"/>
          <w:szCs w:val="24"/>
          <w:lang w:val="en-US"/>
        </w:rPr>
      </w:pPr>
      <w:r w:rsidRPr="008D67E7">
        <w:rPr>
          <w:rFonts w:ascii="Times New Roman" w:hAnsi="Times New Roman"/>
          <w:sz w:val="24"/>
          <w:szCs w:val="24"/>
          <w:lang w:val="en-US"/>
        </w:rPr>
        <w:t>Naczk, M.</w:t>
      </w:r>
      <w:r w:rsidR="00A23494">
        <w:rPr>
          <w:rFonts w:ascii="Times New Roman" w:hAnsi="Times New Roman"/>
          <w:sz w:val="24"/>
          <w:szCs w:val="24"/>
          <w:lang w:val="en-US"/>
        </w:rPr>
        <w:t xml:space="preserve"> and</w:t>
      </w:r>
      <w:r w:rsidRPr="008D67E7">
        <w:rPr>
          <w:rFonts w:ascii="Times New Roman" w:hAnsi="Times New Roman"/>
          <w:sz w:val="24"/>
          <w:szCs w:val="24"/>
          <w:lang w:val="en-US"/>
        </w:rPr>
        <w:t xml:space="preserve"> Shahidi, F. (2006). Phenolics in cereals, fruits and vegetables: Occurrence, extraction</w:t>
      </w:r>
      <w:r w:rsidR="00B61D50">
        <w:rPr>
          <w:rFonts w:ascii="Times New Roman" w:hAnsi="Times New Roman"/>
          <w:sz w:val="24"/>
          <w:szCs w:val="24"/>
          <w:lang w:val="en-US"/>
        </w:rPr>
        <w:t xml:space="preserve"> </w:t>
      </w:r>
      <w:r w:rsidRPr="008D67E7">
        <w:rPr>
          <w:rFonts w:ascii="Times New Roman" w:hAnsi="Times New Roman"/>
          <w:sz w:val="24"/>
          <w:szCs w:val="24"/>
          <w:lang w:val="en-US"/>
        </w:rPr>
        <w:t xml:space="preserve">and analysis. </w:t>
      </w:r>
      <w:r w:rsidR="00EF7042" w:rsidRPr="0054280E">
        <w:rPr>
          <w:rFonts w:ascii="Times New Roman" w:hAnsi="Times New Roman"/>
          <w:i/>
          <w:sz w:val="24"/>
          <w:szCs w:val="24"/>
          <w:lang w:val="en-US"/>
        </w:rPr>
        <w:t>Journal of Pharmaceutical and Biomedical Analysis</w:t>
      </w:r>
      <w:r w:rsidRPr="008D67E7">
        <w:rPr>
          <w:rFonts w:ascii="Times New Roman" w:hAnsi="Times New Roman"/>
          <w:sz w:val="24"/>
          <w:szCs w:val="24"/>
          <w:lang w:val="en-US"/>
        </w:rPr>
        <w:t xml:space="preserve">, </w:t>
      </w:r>
      <w:r w:rsidR="00A23494">
        <w:rPr>
          <w:rFonts w:ascii="Times New Roman" w:hAnsi="Times New Roman"/>
          <w:sz w:val="24"/>
          <w:szCs w:val="24"/>
          <w:lang w:val="en-US"/>
        </w:rPr>
        <w:t>(</w:t>
      </w:r>
      <w:r w:rsidRPr="008D67E7">
        <w:rPr>
          <w:rFonts w:ascii="Times New Roman" w:hAnsi="Times New Roman"/>
          <w:sz w:val="24"/>
          <w:szCs w:val="24"/>
          <w:lang w:val="en-US"/>
        </w:rPr>
        <w:t>41</w:t>
      </w:r>
      <w:r w:rsidR="00A23494">
        <w:rPr>
          <w:rFonts w:ascii="Times New Roman" w:hAnsi="Times New Roman"/>
          <w:sz w:val="24"/>
          <w:szCs w:val="24"/>
          <w:lang w:val="en-US"/>
        </w:rPr>
        <w:t>),</w:t>
      </w:r>
      <w:r w:rsidR="00A23494" w:rsidRPr="008D67E7">
        <w:rPr>
          <w:rFonts w:ascii="Times New Roman" w:hAnsi="Times New Roman"/>
          <w:sz w:val="24"/>
          <w:szCs w:val="24"/>
          <w:lang w:val="en-US"/>
        </w:rPr>
        <w:t xml:space="preserve"> </w:t>
      </w:r>
      <w:r w:rsidRPr="008D67E7">
        <w:rPr>
          <w:rFonts w:ascii="Times New Roman" w:hAnsi="Times New Roman"/>
          <w:sz w:val="24"/>
          <w:szCs w:val="24"/>
          <w:lang w:val="en-US"/>
        </w:rPr>
        <w:t>1523-1542.</w:t>
      </w:r>
    </w:p>
    <w:p w14:paraId="697023F7" w14:textId="30F03F54" w:rsidR="00E81C55" w:rsidRPr="008D67E7" w:rsidRDefault="00A41108" w:rsidP="0054280E">
      <w:pPr>
        <w:pStyle w:val="Sinespaciado"/>
        <w:spacing w:line="360" w:lineRule="auto"/>
        <w:ind w:left="709" w:hanging="709"/>
        <w:jc w:val="both"/>
        <w:rPr>
          <w:rFonts w:ascii="Times New Roman" w:hAnsi="Times New Roman"/>
          <w:sz w:val="24"/>
          <w:szCs w:val="24"/>
        </w:rPr>
      </w:pPr>
      <w:r w:rsidRPr="008D67E7">
        <w:rPr>
          <w:rFonts w:ascii="Times New Roman" w:hAnsi="Times New Roman"/>
          <w:sz w:val="24"/>
          <w:szCs w:val="24"/>
          <w:lang w:val="en-US"/>
        </w:rPr>
        <w:t>Skoog</w:t>
      </w:r>
      <w:r w:rsidR="00EF7042">
        <w:rPr>
          <w:rFonts w:ascii="Times New Roman" w:hAnsi="Times New Roman"/>
          <w:sz w:val="24"/>
          <w:szCs w:val="24"/>
          <w:lang w:val="en-US"/>
        </w:rPr>
        <w:t>,</w:t>
      </w:r>
      <w:r w:rsidRPr="008D67E7">
        <w:rPr>
          <w:rFonts w:ascii="Times New Roman" w:hAnsi="Times New Roman"/>
          <w:sz w:val="24"/>
          <w:szCs w:val="24"/>
          <w:lang w:val="en-US"/>
        </w:rPr>
        <w:t xml:space="preserve"> A.</w:t>
      </w:r>
      <w:r w:rsidR="00EF7042">
        <w:rPr>
          <w:rFonts w:ascii="Times New Roman" w:hAnsi="Times New Roman"/>
          <w:sz w:val="24"/>
          <w:szCs w:val="24"/>
          <w:lang w:val="en-US"/>
        </w:rPr>
        <w:t xml:space="preserve"> </w:t>
      </w:r>
      <w:r w:rsidRPr="008D67E7">
        <w:rPr>
          <w:rFonts w:ascii="Times New Roman" w:hAnsi="Times New Roman"/>
          <w:sz w:val="24"/>
          <w:szCs w:val="24"/>
          <w:lang w:val="en-US"/>
        </w:rPr>
        <w:t>D., West, M. D., Holler, F. J</w:t>
      </w:r>
      <w:r w:rsidR="00EF7042" w:rsidRPr="008D67E7">
        <w:rPr>
          <w:rFonts w:ascii="Times New Roman" w:hAnsi="Times New Roman"/>
          <w:sz w:val="24"/>
          <w:szCs w:val="24"/>
          <w:lang w:val="en-US"/>
        </w:rPr>
        <w:t>.</w:t>
      </w:r>
      <w:r w:rsidR="00EF7042">
        <w:rPr>
          <w:rFonts w:ascii="Times New Roman" w:hAnsi="Times New Roman"/>
          <w:sz w:val="24"/>
          <w:szCs w:val="24"/>
          <w:lang w:val="en-US"/>
        </w:rPr>
        <w:t xml:space="preserve"> y</w:t>
      </w:r>
      <w:r w:rsidR="00EF7042" w:rsidRPr="008D67E7">
        <w:rPr>
          <w:rFonts w:ascii="Times New Roman" w:hAnsi="Times New Roman"/>
          <w:sz w:val="24"/>
          <w:szCs w:val="24"/>
          <w:lang w:val="en-US"/>
        </w:rPr>
        <w:t xml:space="preserve"> </w:t>
      </w:r>
      <w:r w:rsidRPr="008D67E7">
        <w:rPr>
          <w:rFonts w:ascii="Times New Roman" w:hAnsi="Times New Roman"/>
          <w:sz w:val="24"/>
          <w:szCs w:val="24"/>
          <w:lang w:val="en-US"/>
        </w:rPr>
        <w:t>Crouch, S. R.</w:t>
      </w:r>
      <w:r w:rsidR="00225214" w:rsidRPr="008D67E7">
        <w:rPr>
          <w:rFonts w:ascii="Times New Roman" w:hAnsi="Times New Roman"/>
          <w:sz w:val="24"/>
          <w:szCs w:val="24"/>
          <w:lang w:val="en-US"/>
        </w:rPr>
        <w:t xml:space="preserve"> (2005).</w:t>
      </w:r>
      <w:r w:rsidRPr="008D67E7">
        <w:rPr>
          <w:rFonts w:ascii="Times New Roman" w:hAnsi="Times New Roman"/>
          <w:sz w:val="24"/>
          <w:szCs w:val="24"/>
          <w:lang w:val="en-US"/>
        </w:rPr>
        <w:t xml:space="preserve"> </w:t>
      </w:r>
      <w:r w:rsidRPr="0054280E">
        <w:rPr>
          <w:rFonts w:ascii="Times New Roman" w:hAnsi="Times New Roman"/>
          <w:i/>
          <w:sz w:val="24"/>
          <w:szCs w:val="24"/>
        </w:rPr>
        <w:t>Fundamentos de química analítica</w:t>
      </w:r>
      <w:r w:rsidR="00B61D50">
        <w:rPr>
          <w:rFonts w:ascii="Times New Roman" w:hAnsi="Times New Roman"/>
          <w:sz w:val="24"/>
          <w:szCs w:val="24"/>
        </w:rPr>
        <w:t xml:space="preserve"> </w:t>
      </w:r>
      <w:r w:rsidRPr="008D67E7">
        <w:rPr>
          <w:rFonts w:ascii="Times New Roman" w:hAnsi="Times New Roman"/>
          <w:sz w:val="24"/>
          <w:szCs w:val="24"/>
        </w:rPr>
        <w:t>(</w:t>
      </w:r>
      <w:r w:rsidR="00225214" w:rsidRPr="008D67E7">
        <w:rPr>
          <w:rFonts w:ascii="Times New Roman" w:hAnsi="Times New Roman"/>
          <w:sz w:val="24"/>
          <w:szCs w:val="24"/>
        </w:rPr>
        <w:t>8</w:t>
      </w:r>
      <w:r w:rsidR="00EF7042">
        <w:rPr>
          <w:rFonts w:ascii="Times New Roman" w:hAnsi="Times New Roman"/>
          <w:sz w:val="24"/>
          <w:szCs w:val="24"/>
        </w:rPr>
        <w:t>.</w:t>
      </w:r>
      <w:r w:rsidRPr="008D67E7">
        <w:rPr>
          <w:rFonts w:ascii="Times New Roman" w:hAnsi="Times New Roman"/>
          <w:sz w:val="24"/>
          <w:szCs w:val="24"/>
          <w:vertAlign w:val="superscript"/>
        </w:rPr>
        <w:t>a</w:t>
      </w:r>
      <w:r w:rsidRPr="008D67E7">
        <w:rPr>
          <w:rFonts w:ascii="Times New Roman" w:hAnsi="Times New Roman"/>
          <w:sz w:val="24"/>
          <w:szCs w:val="24"/>
        </w:rPr>
        <w:t xml:space="preserve"> </w:t>
      </w:r>
      <w:r w:rsidR="00EF7042">
        <w:rPr>
          <w:rFonts w:ascii="Times New Roman" w:hAnsi="Times New Roman"/>
          <w:sz w:val="24"/>
          <w:szCs w:val="24"/>
        </w:rPr>
        <w:t>e</w:t>
      </w:r>
      <w:r w:rsidR="00EF7042" w:rsidRPr="008D67E7">
        <w:rPr>
          <w:rFonts w:ascii="Times New Roman" w:hAnsi="Times New Roman"/>
          <w:sz w:val="24"/>
          <w:szCs w:val="24"/>
        </w:rPr>
        <w:t>d</w:t>
      </w:r>
      <w:r w:rsidRPr="008D67E7">
        <w:rPr>
          <w:rFonts w:ascii="Times New Roman" w:hAnsi="Times New Roman"/>
          <w:sz w:val="24"/>
          <w:szCs w:val="24"/>
        </w:rPr>
        <w:t>).</w:t>
      </w:r>
      <w:r w:rsidR="00423B29">
        <w:rPr>
          <w:rFonts w:ascii="Times New Roman" w:hAnsi="Times New Roman"/>
          <w:sz w:val="24"/>
          <w:szCs w:val="24"/>
        </w:rPr>
        <w:t xml:space="preserve"> México:</w:t>
      </w:r>
      <w:r w:rsidR="00EF7042">
        <w:rPr>
          <w:rFonts w:ascii="Times New Roman" w:hAnsi="Times New Roman"/>
          <w:sz w:val="24"/>
          <w:szCs w:val="24"/>
        </w:rPr>
        <w:t xml:space="preserve"> </w:t>
      </w:r>
      <w:r w:rsidR="00225214" w:rsidRPr="008D67E7">
        <w:rPr>
          <w:rFonts w:ascii="Times New Roman" w:hAnsi="Times New Roman"/>
          <w:sz w:val="24"/>
          <w:szCs w:val="24"/>
        </w:rPr>
        <w:t>Thomson</w:t>
      </w:r>
      <w:r w:rsidRPr="008D67E7">
        <w:rPr>
          <w:rFonts w:ascii="Times New Roman" w:hAnsi="Times New Roman"/>
          <w:sz w:val="24"/>
          <w:szCs w:val="24"/>
        </w:rPr>
        <w:t>.</w:t>
      </w:r>
    </w:p>
    <w:bookmarkEnd w:id="19"/>
    <w:p w14:paraId="76A6E2AF" w14:textId="77777777" w:rsidR="006471C2" w:rsidRDefault="006471C2" w:rsidP="0054280E">
      <w:pPr>
        <w:pStyle w:val="Sinespaciado"/>
        <w:spacing w:line="360" w:lineRule="auto"/>
        <w:ind w:firstLine="708"/>
        <w:jc w:val="both"/>
        <w:rPr>
          <w:rFonts w:ascii="Times New Roman" w:hAnsi="Times New Roman"/>
          <w:sz w:val="24"/>
          <w:szCs w:val="24"/>
        </w:rPr>
      </w:pPr>
    </w:p>
    <w:p w14:paraId="17989B74" w14:textId="77777777" w:rsidR="005D1B4D" w:rsidRDefault="005D1B4D" w:rsidP="0054280E">
      <w:pPr>
        <w:pStyle w:val="Sinespaciado"/>
        <w:spacing w:line="360" w:lineRule="auto"/>
        <w:ind w:firstLine="708"/>
        <w:jc w:val="both"/>
        <w:rPr>
          <w:rFonts w:ascii="Times New Roman" w:hAnsi="Times New Roman"/>
          <w:sz w:val="24"/>
          <w:szCs w:val="24"/>
        </w:rPr>
      </w:pPr>
    </w:p>
    <w:p w14:paraId="427C528E" w14:textId="77777777" w:rsidR="005D1B4D" w:rsidRDefault="005D1B4D" w:rsidP="0054280E">
      <w:pPr>
        <w:pStyle w:val="Sinespaciado"/>
        <w:spacing w:line="360" w:lineRule="auto"/>
        <w:ind w:firstLine="708"/>
        <w:jc w:val="both"/>
        <w:rPr>
          <w:rFonts w:ascii="Times New Roman" w:hAnsi="Times New Roman"/>
          <w:sz w:val="24"/>
          <w:szCs w:val="24"/>
        </w:rPr>
      </w:pPr>
    </w:p>
    <w:p w14:paraId="2F05E380" w14:textId="77777777" w:rsidR="005D1B4D" w:rsidRDefault="005D1B4D" w:rsidP="0054280E">
      <w:pPr>
        <w:pStyle w:val="Sinespaciado"/>
        <w:spacing w:line="360" w:lineRule="auto"/>
        <w:ind w:firstLine="708"/>
        <w:jc w:val="both"/>
        <w:rPr>
          <w:rFonts w:ascii="Times New Roman" w:hAnsi="Times New Roman"/>
          <w:sz w:val="24"/>
          <w:szCs w:val="24"/>
        </w:rPr>
      </w:pPr>
    </w:p>
    <w:p w14:paraId="53EA2EE7" w14:textId="77777777" w:rsidR="005D1B4D" w:rsidRDefault="005D1B4D" w:rsidP="0054280E">
      <w:pPr>
        <w:pStyle w:val="Sinespaciado"/>
        <w:spacing w:line="360" w:lineRule="auto"/>
        <w:ind w:firstLine="708"/>
        <w:jc w:val="both"/>
        <w:rPr>
          <w:rFonts w:ascii="Times New Roman" w:hAnsi="Times New Roman"/>
          <w:sz w:val="24"/>
          <w:szCs w:val="24"/>
        </w:rPr>
      </w:pPr>
    </w:p>
    <w:p w14:paraId="2213E410" w14:textId="77777777" w:rsidR="005D1B4D" w:rsidRDefault="005D1B4D" w:rsidP="0054280E">
      <w:pPr>
        <w:pStyle w:val="Sinespaciado"/>
        <w:spacing w:line="360" w:lineRule="auto"/>
        <w:ind w:firstLine="708"/>
        <w:jc w:val="both"/>
        <w:rPr>
          <w:rFonts w:ascii="Times New Roman" w:hAnsi="Times New Roman"/>
          <w:sz w:val="24"/>
          <w:szCs w:val="24"/>
        </w:rPr>
      </w:pPr>
    </w:p>
    <w:p w14:paraId="3B1677BA" w14:textId="77777777" w:rsidR="005D1B4D" w:rsidRDefault="005D1B4D" w:rsidP="0054280E">
      <w:pPr>
        <w:pStyle w:val="Sinespaciado"/>
        <w:spacing w:line="360" w:lineRule="auto"/>
        <w:ind w:firstLine="708"/>
        <w:jc w:val="both"/>
        <w:rPr>
          <w:rFonts w:ascii="Times New Roman" w:hAnsi="Times New Roman"/>
          <w:sz w:val="24"/>
          <w:szCs w:val="24"/>
        </w:rPr>
      </w:pPr>
    </w:p>
    <w:p w14:paraId="46DF3D32" w14:textId="77777777" w:rsidR="005D1B4D" w:rsidRDefault="005D1B4D" w:rsidP="0054280E">
      <w:pPr>
        <w:pStyle w:val="Sinespaciado"/>
        <w:spacing w:line="360" w:lineRule="auto"/>
        <w:ind w:firstLine="708"/>
        <w:jc w:val="both"/>
        <w:rPr>
          <w:rFonts w:ascii="Times New Roman" w:hAnsi="Times New Roman"/>
          <w:sz w:val="24"/>
          <w:szCs w:val="24"/>
        </w:rPr>
      </w:pPr>
    </w:p>
    <w:p w14:paraId="715A77CE" w14:textId="77777777" w:rsidR="005D1B4D" w:rsidRDefault="005D1B4D" w:rsidP="0054280E">
      <w:pPr>
        <w:pStyle w:val="Sinespaciado"/>
        <w:spacing w:line="360" w:lineRule="auto"/>
        <w:ind w:firstLine="708"/>
        <w:jc w:val="both"/>
        <w:rPr>
          <w:rFonts w:ascii="Times New Roman" w:hAnsi="Times New Roman"/>
          <w:sz w:val="24"/>
          <w:szCs w:val="24"/>
        </w:rPr>
      </w:pPr>
    </w:p>
    <w:p w14:paraId="0E515686" w14:textId="77777777" w:rsidR="005D1B4D" w:rsidRDefault="005D1B4D" w:rsidP="0054280E">
      <w:pPr>
        <w:pStyle w:val="Sinespaciado"/>
        <w:spacing w:line="360" w:lineRule="auto"/>
        <w:ind w:firstLine="708"/>
        <w:jc w:val="both"/>
        <w:rPr>
          <w:rFonts w:ascii="Times New Roman" w:hAnsi="Times New Roman"/>
          <w:sz w:val="24"/>
          <w:szCs w:val="24"/>
        </w:rPr>
      </w:pPr>
    </w:p>
    <w:p w14:paraId="486A99AD" w14:textId="77777777" w:rsidR="005D1B4D" w:rsidRDefault="005D1B4D" w:rsidP="0054280E">
      <w:pPr>
        <w:pStyle w:val="Sinespaciado"/>
        <w:spacing w:line="360" w:lineRule="auto"/>
        <w:ind w:firstLine="708"/>
        <w:jc w:val="both"/>
        <w:rPr>
          <w:rFonts w:ascii="Times New Roman" w:hAnsi="Times New Roman"/>
          <w:sz w:val="24"/>
          <w:szCs w:val="24"/>
        </w:rPr>
      </w:pPr>
    </w:p>
    <w:p w14:paraId="7098917A" w14:textId="77777777" w:rsidR="005D1B4D" w:rsidRDefault="005D1B4D" w:rsidP="0054280E">
      <w:pPr>
        <w:pStyle w:val="Sinespaciado"/>
        <w:spacing w:line="360" w:lineRule="auto"/>
        <w:ind w:firstLine="708"/>
        <w:jc w:val="both"/>
        <w:rPr>
          <w:rFonts w:ascii="Times New Roman" w:hAnsi="Times New Roman"/>
          <w:sz w:val="24"/>
          <w:szCs w:val="24"/>
        </w:rPr>
      </w:pPr>
    </w:p>
    <w:p w14:paraId="50AF2DE9" w14:textId="77777777" w:rsidR="005D1B4D" w:rsidRDefault="005D1B4D" w:rsidP="0054280E">
      <w:pPr>
        <w:pStyle w:val="Sinespaciado"/>
        <w:spacing w:line="360" w:lineRule="auto"/>
        <w:ind w:firstLine="708"/>
        <w:jc w:val="both"/>
        <w:rPr>
          <w:rFonts w:ascii="Times New Roman" w:hAnsi="Times New Roman"/>
          <w:sz w:val="24"/>
          <w:szCs w:val="24"/>
        </w:rPr>
      </w:pPr>
    </w:p>
    <w:p w14:paraId="54CD7EC7" w14:textId="77777777" w:rsidR="005D1B4D" w:rsidRDefault="005D1B4D" w:rsidP="0054280E">
      <w:pPr>
        <w:pStyle w:val="Sinespaciado"/>
        <w:spacing w:line="360" w:lineRule="auto"/>
        <w:ind w:firstLine="708"/>
        <w:jc w:val="both"/>
        <w:rPr>
          <w:rFonts w:ascii="Times New Roman" w:hAnsi="Times New Roman"/>
          <w:sz w:val="24"/>
          <w:szCs w:val="24"/>
        </w:rPr>
      </w:pPr>
    </w:p>
    <w:p w14:paraId="1BFF9975" w14:textId="77777777" w:rsidR="005D1B4D" w:rsidRDefault="005D1B4D" w:rsidP="0054280E">
      <w:pPr>
        <w:pStyle w:val="Sinespaciado"/>
        <w:spacing w:line="360" w:lineRule="auto"/>
        <w:ind w:firstLine="708"/>
        <w:jc w:val="both"/>
        <w:rPr>
          <w:rFonts w:ascii="Times New Roman" w:hAnsi="Times New Roman"/>
          <w:sz w:val="24"/>
          <w:szCs w:val="24"/>
        </w:rPr>
      </w:pPr>
    </w:p>
    <w:p w14:paraId="53A7033B" w14:textId="6A856EFC" w:rsidR="005D1B4D" w:rsidRPr="00C06479" w:rsidRDefault="005D1B4D" w:rsidP="0054280E">
      <w:pPr>
        <w:pStyle w:val="Sinespaciado"/>
        <w:spacing w:line="360" w:lineRule="auto"/>
        <w:ind w:firstLine="708"/>
        <w:jc w:val="both"/>
        <w:rPr>
          <w:rFonts w:ascii="Times New Roman" w:hAnsi="Times New Roman"/>
          <w:sz w:val="24"/>
          <w:szCs w:val="24"/>
        </w:rPr>
        <w:sectPr w:rsidR="005D1B4D" w:rsidRPr="00C06479" w:rsidSect="008811EA">
          <w:headerReference w:type="default" r:id="rId18"/>
          <w:footerReference w:type="default" r:id="rId19"/>
          <w:pgSz w:w="12240" w:h="15840"/>
          <w:pgMar w:top="1418" w:right="1418" w:bottom="993" w:left="1418" w:header="142" w:footer="100" w:gutter="0"/>
          <w:cols w:space="332"/>
          <w:docGrid w:linePitch="360"/>
        </w:sectPr>
      </w:pPr>
    </w:p>
    <w:tbl>
      <w:tblPr>
        <w:tblpPr w:leftFromText="141" w:rightFromText="141" w:vertAnchor="page" w:horzAnchor="margin" w:tblpY="234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D1B4D" w:rsidRPr="00F1523A" w14:paraId="370ED4F5" w14:textId="77777777" w:rsidTr="005D1B4D">
        <w:tc>
          <w:tcPr>
            <w:tcW w:w="3045" w:type="dxa"/>
            <w:shd w:val="clear" w:color="auto" w:fill="auto"/>
            <w:tcMar>
              <w:top w:w="100" w:type="dxa"/>
              <w:left w:w="100" w:type="dxa"/>
              <w:bottom w:w="100" w:type="dxa"/>
              <w:right w:w="100" w:type="dxa"/>
            </w:tcMar>
          </w:tcPr>
          <w:bookmarkEnd w:id="17"/>
          <w:p w14:paraId="37AEE42A" w14:textId="77777777" w:rsidR="005D1B4D" w:rsidRPr="0048642A" w:rsidRDefault="005D1B4D" w:rsidP="005D1B4D">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4B73DDBF" w14:textId="6AB8E30A" w:rsidR="005D1B4D" w:rsidRPr="0048642A" w:rsidRDefault="005D1B4D" w:rsidP="005D1B4D">
            <w:pPr>
              <w:pStyle w:val="Ttulo3"/>
              <w:widowControl w:val="0"/>
              <w:spacing w:before="0" w:line="240" w:lineRule="auto"/>
              <w:rPr>
                <w:sz w:val="20"/>
                <w:szCs w:val="20"/>
              </w:rPr>
            </w:pPr>
            <w:bookmarkStart w:id="20" w:name="_btsjgdfgjwkr" w:colFirst="0" w:colLast="0"/>
            <w:bookmarkEnd w:id="20"/>
            <w:r>
              <w:rPr>
                <w:sz w:val="20"/>
                <w:szCs w:val="20"/>
              </w:rPr>
              <w:t>Autor (es)</w:t>
            </w:r>
          </w:p>
        </w:tc>
      </w:tr>
      <w:tr w:rsidR="005D1B4D" w:rsidRPr="00F1523A" w14:paraId="7788A96C" w14:textId="77777777" w:rsidTr="005D1B4D">
        <w:tc>
          <w:tcPr>
            <w:tcW w:w="3045" w:type="dxa"/>
            <w:shd w:val="clear" w:color="auto" w:fill="auto"/>
            <w:tcMar>
              <w:top w:w="100" w:type="dxa"/>
              <w:left w:w="100" w:type="dxa"/>
              <w:bottom w:w="100" w:type="dxa"/>
              <w:right w:w="100" w:type="dxa"/>
            </w:tcMar>
          </w:tcPr>
          <w:p w14:paraId="4F0C9C69" w14:textId="77777777" w:rsidR="005D1B4D" w:rsidRPr="0048642A" w:rsidRDefault="005D1B4D" w:rsidP="005D1B4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1D94714" w14:textId="77777777" w:rsidR="005D1B4D" w:rsidRPr="005D1B4D" w:rsidRDefault="005D1B4D" w:rsidP="005D1B4D">
            <w:pPr>
              <w:widowControl w:val="0"/>
              <w:spacing w:line="240" w:lineRule="auto"/>
              <w:rPr>
                <w:b/>
                <w:sz w:val="18"/>
                <w:szCs w:val="18"/>
              </w:rPr>
            </w:pPr>
            <w:r w:rsidRPr="005D1B4D">
              <w:rPr>
                <w:b/>
                <w:sz w:val="18"/>
                <w:szCs w:val="18"/>
              </w:rPr>
              <w:t>LIDIA MELENDEZ BALBUENA</w:t>
            </w:r>
          </w:p>
        </w:tc>
      </w:tr>
      <w:tr w:rsidR="005D1B4D" w:rsidRPr="00F1523A" w14:paraId="0EAB4AD5" w14:textId="77777777" w:rsidTr="005D1B4D">
        <w:tc>
          <w:tcPr>
            <w:tcW w:w="3045" w:type="dxa"/>
            <w:shd w:val="clear" w:color="auto" w:fill="auto"/>
            <w:tcMar>
              <w:top w:w="100" w:type="dxa"/>
              <w:left w:w="100" w:type="dxa"/>
              <w:bottom w:w="100" w:type="dxa"/>
              <w:right w:w="100" w:type="dxa"/>
            </w:tcMar>
          </w:tcPr>
          <w:p w14:paraId="50D8884C" w14:textId="77777777" w:rsidR="005D1B4D" w:rsidRPr="0048642A" w:rsidRDefault="005D1B4D" w:rsidP="005D1B4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DF1B363" w14:textId="77777777" w:rsidR="005D1B4D" w:rsidRPr="005D1B4D" w:rsidRDefault="005D1B4D" w:rsidP="005D1B4D">
            <w:pPr>
              <w:widowControl w:val="0"/>
              <w:spacing w:line="240" w:lineRule="auto"/>
              <w:rPr>
                <w:b/>
                <w:sz w:val="18"/>
                <w:szCs w:val="18"/>
              </w:rPr>
            </w:pPr>
            <w:r w:rsidRPr="005D1B4D">
              <w:rPr>
                <w:b/>
                <w:sz w:val="18"/>
                <w:szCs w:val="18"/>
              </w:rPr>
              <w:t>LIDIA MELÉNDEZ BALBUENA 80%</w:t>
            </w:r>
          </w:p>
          <w:p w14:paraId="5C7BA665" w14:textId="77777777" w:rsidR="005D1B4D" w:rsidRPr="005D1B4D" w:rsidRDefault="005D1B4D" w:rsidP="005D1B4D">
            <w:pPr>
              <w:widowControl w:val="0"/>
              <w:spacing w:line="240" w:lineRule="auto"/>
              <w:rPr>
                <w:b/>
                <w:sz w:val="18"/>
                <w:szCs w:val="18"/>
              </w:rPr>
            </w:pPr>
            <w:r w:rsidRPr="005D1B4D">
              <w:rPr>
                <w:b/>
                <w:sz w:val="18"/>
                <w:szCs w:val="18"/>
              </w:rPr>
              <w:t>ISMAEL SOTO LÓPEZ 20%</w:t>
            </w:r>
          </w:p>
        </w:tc>
      </w:tr>
      <w:tr w:rsidR="005D1B4D" w:rsidRPr="00F1523A" w14:paraId="4D093111" w14:textId="77777777" w:rsidTr="005D1B4D">
        <w:tc>
          <w:tcPr>
            <w:tcW w:w="3045" w:type="dxa"/>
            <w:shd w:val="clear" w:color="auto" w:fill="auto"/>
            <w:tcMar>
              <w:top w:w="100" w:type="dxa"/>
              <w:left w:w="100" w:type="dxa"/>
              <w:bottom w:w="100" w:type="dxa"/>
              <w:right w:w="100" w:type="dxa"/>
            </w:tcMar>
          </w:tcPr>
          <w:p w14:paraId="5C62948F" w14:textId="77777777" w:rsidR="005D1B4D" w:rsidRPr="0048642A" w:rsidRDefault="005D1B4D" w:rsidP="005D1B4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CEA2138" w14:textId="1B9DC4A1" w:rsidR="005D1B4D" w:rsidRPr="005D1B4D" w:rsidRDefault="005D1B4D" w:rsidP="005D1B4D">
            <w:pPr>
              <w:widowControl w:val="0"/>
              <w:spacing w:line="240" w:lineRule="auto"/>
              <w:rPr>
                <w:b/>
                <w:sz w:val="18"/>
                <w:szCs w:val="18"/>
              </w:rPr>
            </w:pPr>
            <w:r w:rsidRPr="005D1B4D">
              <w:rPr>
                <w:b/>
                <w:sz w:val="18"/>
                <w:szCs w:val="18"/>
              </w:rPr>
              <w:t>NO APLICA</w:t>
            </w:r>
          </w:p>
        </w:tc>
      </w:tr>
      <w:tr w:rsidR="005D1B4D" w:rsidRPr="00F1523A" w14:paraId="4C16D04B" w14:textId="77777777" w:rsidTr="005D1B4D">
        <w:tc>
          <w:tcPr>
            <w:tcW w:w="3045" w:type="dxa"/>
            <w:shd w:val="clear" w:color="auto" w:fill="auto"/>
            <w:tcMar>
              <w:top w:w="100" w:type="dxa"/>
              <w:left w:w="100" w:type="dxa"/>
              <w:bottom w:w="100" w:type="dxa"/>
              <w:right w:w="100" w:type="dxa"/>
            </w:tcMar>
          </w:tcPr>
          <w:p w14:paraId="74AC3D34" w14:textId="77777777" w:rsidR="005D1B4D" w:rsidRPr="0048642A" w:rsidRDefault="005D1B4D" w:rsidP="005D1B4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EB4E08A" w14:textId="77777777" w:rsidR="005D1B4D" w:rsidRPr="005D1B4D" w:rsidRDefault="005D1B4D" w:rsidP="005D1B4D">
            <w:pPr>
              <w:widowControl w:val="0"/>
              <w:spacing w:line="240" w:lineRule="auto"/>
              <w:rPr>
                <w:b/>
                <w:sz w:val="18"/>
                <w:szCs w:val="18"/>
              </w:rPr>
            </w:pPr>
            <w:r w:rsidRPr="005D1B4D">
              <w:rPr>
                <w:b/>
                <w:sz w:val="18"/>
                <w:szCs w:val="18"/>
              </w:rPr>
              <w:t>BLANCA MARTHA CABRERA VIVAS</w:t>
            </w:r>
          </w:p>
        </w:tc>
      </w:tr>
      <w:tr w:rsidR="005D1B4D" w:rsidRPr="00F1523A" w14:paraId="03E24B65" w14:textId="77777777" w:rsidTr="005D1B4D">
        <w:tc>
          <w:tcPr>
            <w:tcW w:w="3045" w:type="dxa"/>
            <w:shd w:val="clear" w:color="auto" w:fill="auto"/>
            <w:tcMar>
              <w:top w:w="100" w:type="dxa"/>
              <w:left w:w="100" w:type="dxa"/>
              <w:bottom w:w="100" w:type="dxa"/>
              <w:right w:w="100" w:type="dxa"/>
            </w:tcMar>
          </w:tcPr>
          <w:p w14:paraId="2241B5FF" w14:textId="77777777" w:rsidR="005D1B4D" w:rsidRPr="0048642A" w:rsidRDefault="005D1B4D" w:rsidP="005D1B4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DEFCEED" w14:textId="77777777" w:rsidR="005D1B4D" w:rsidRPr="005D1B4D" w:rsidRDefault="005D1B4D" w:rsidP="005D1B4D">
            <w:pPr>
              <w:widowControl w:val="0"/>
              <w:spacing w:line="240" w:lineRule="auto"/>
              <w:rPr>
                <w:b/>
                <w:sz w:val="18"/>
                <w:szCs w:val="18"/>
              </w:rPr>
            </w:pPr>
            <w:r w:rsidRPr="005D1B4D">
              <w:rPr>
                <w:b/>
                <w:sz w:val="18"/>
                <w:szCs w:val="18"/>
              </w:rPr>
              <w:t>JUAN CARLOS RAMIREZ GARCÍA</w:t>
            </w:r>
          </w:p>
        </w:tc>
      </w:tr>
      <w:tr w:rsidR="005D1B4D" w:rsidRPr="00F1523A" w14:paraId="3949CEC1" w14:textId="77777777" w:rsidTr="005D1B4D">
        <w:tc>
          <w:tcPr>
            <w:tcW w:w="3045" w:type="dxa"/>
            <w:shd w:val="clear" w:color="auto" w:fill="auto"/>
            <w:tcMar>
              <w:top w:w="100" w:type="dxa"/>
              <w:left w:w="100" w:type="dxa"/>
              <w:bottom w:w="100" w:type="dxa"/>
              <w:right w:w="100" w:type="dxa"/>
            </w:tcMar>
          </w:tcPr>
          <w:p w14:paraId="1B730762" w14:textId="77777777" w:rsidR="005D1B4D" w:rsidRPr="0048642A" w:rsidRDefault="005D1B4D" w:rsidP="005D1B4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6EEFC17"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0F2C0B08" w14:textId="77777777" w:rsidTr="005D1B4D">
        <w:tc>
          <w:tcPr>
            <w:tcW w:w="3045" w:type="dxa"/>
            <w:shd w:val="clear" w:color="auto" w:fill="auto"/>
            <w:tcMar>
              <w:top w:w="100" w:type="dxa"/>
              <w:left w:w="100" w:type="dxa"/>
              <w:bottom w:w="100" w:type="dxa"/>
              <w:right w:w="100" w:type="dxa"/>
            </w:tcMar>
          </w:tcPr>
          <w:p w14:paraId="5F8D9821" w14:textId="77777777" w:rsidR="005D1B4D" w:rsidRPr="0048642A" w:rsidRDefault="005D1B4D" w:rsidP="005D1B4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61217E8" w14:textId="77777777" w:rsidR="005D1B4D" w:rsidRPr="005D1B4D" w:rsidRDefault="005D1B4D" w:rsidP="005D1B4D">
            <w:pPr>
              <w:widowControl w:val="0"/>
              <w:spacing w:line="240" w:lineRule="auto"/>
              <w:rPr>
                <w:b/>
                <w:sz w:val="18"/>
                <w:szCs w:val="18"/>
              </w:rPr>
            </w:pPr>
            <w:r w:rsidRPr="005D1B4D">
              <w:rPr>
                <w:b/>
                <w:sz w:val="18"/>
                <w:szCs w:val="18"/>
              </w:rPr>
              <w:t>ALEJANDRA CASTRO LINO</w:t>
            </w:r>
          </w:p>
        </w:tc>
      </w:tr>
      <w:tr w:rsidR="005D1B4D" w:rsidRPr="00F1523A" w14:paraId="597531AA" w14:textId="77777777" w:rsidTr="005D1B4D">
        <w:tc>
          <w:tcPr>
            <w:tcW w:w="3045" w:type="dxa"/>
            <w:shd w:val="clear" w:color="auto" w:fill="auto"/>
            <w:tcMar>
              <w:top w:w="100" w:type="dxa"/>
              <w:left w:w="100" w:type="dxa"/>
              <w:bottom w:w="100" w:type="dxa"/>
              <w:right w:w="100" w:type="dxa"/>
            </w:tcMar>
          </w:tcPr>
          <w:p w14:paraId="27AFED07" w14:textId="77777777" w:rsidR="005D1B4D" w:rsidRPr="0048642A" w:rsidRDefault="005D1B4D" w:rsidP="005D1B4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324E516" w14:textId="1CF2BF6A" w:rsidR="005D1B4D" w:rsidRPr="005D1B4D" w:rsidRDefault="005D1B4D" w:rsidP="005D1B4D">
            <w:pPr>
              <w:widowControl w:val="0"/>
              <w:spacing w:line="240" w:lineRule="auto"/>
              <w:rPr>
                <w:b/>
                <w:sz w:val="18"/>
                <w:szCs w:val="18"/>
              </w:rPr>
            </w:pPr>
            <w:r w:rsidRPr="005D1B4D">
              <w:rPr>
                <w:b/>
                <w:sz w:val="18"/>
                <w:szCs w:val="18"/>
              </w:rPr>
              <w:t>NO APLICA</w:t>
            </w:r>
          </w:p>
        </w:tc>
      </w:tr>
      <w:tr w:rsidR="005D1B4D" w:rsidRPr="00F1523A" w14:paraId="6B01F143" w14:textId="77777777" w:rsidTr="005D1B4D">
        <w:tc>
          <w:tcPr>
            <w:tcW w:w="3045" w:type="dxa"/>
            <w:shd w:val="clear" w:color="auto" w:fill="auto"/>
            <w:tcMar>
              <w:top w:w="100" w:type="dxa"/>
              <w:left w:w="100" w:type="dxa"/>
              <w:bottom w:w="100" w:type="dxa"/>
              <w:right w:w="100" w:type="dxa"/>
            </w:tcMar>
          </w:tcPr>
          <w:p w14:paraId="7FFF3B31" w14:textId="77777777" w:rsidR="005D1B4D" w:rsidRPr="0048642A" w:rsidRDefault="005D1B4D" w:rsidP="005D1B4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D8ED157"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4B7D4723" w14:textId="77777777" w:rsidTr="005D1B4D">
        <w:tc>
          <w:tcPr>
            <w:tcW w:w="3045" w:type="dxa"/>
            <w:shd w:val="clear" w:color="auto" w:fill="auto"/>
            <w:tcMar>
              <w:top w:w="100" w:type="dxa"/>
              <w:left w:w="100" w:type="dxa"/>
              <w:bottom w:w="100" w:type="dxa"/>
              <w:right w:w="100" w:type="dxa"/>
            </w:tcMar>
          </w:tcPr>
          <w:p w14:paraId="44917E84" w14:textId="77777777" w:rsidR="005D1B4D" w:rsidRPr="0048642A" w:rsidRDefault="005D1B4D" w:rsidP="005D1B4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CAF6C71" w14:textId="77777777" w:rsidR="005D1B4D" w:rsidRPr="005D1B4D" w:rsidRDefault="005D1B4D" w:rsidP="005D1B4D">
            <w:pPr>
              <w:widowControl w:val="0"/>
              <w:spacing w:line="240" w:lineRule="auto"/>
              <w:rPr>
                <w:b/>
                <w:sz w:val="18"/>
                <w:szCs w:val="18"/>
              </w:rPr>
            </w:pPr>
            <w:r w:rsidRPr="005D1B4D">
              <w:rPr>
                <w:b/>
                <w:sz w:val="18"/>
                <w:szCs w:val="18"/>
              </w:rPr>
              <w:t>LIDIA MELÉNDEZ BALBUENA 40%</w:t>
            </w:r>
          </w:p>
          <w:p w14:paraId="10DFE067" w14:textId="77777777" w:rsidR="005D1B4D" w:rsidRPr="005D1B4D" w:rsidRDefault="005D1B4D" w:rsidP="005D1B4D">
            <w:pPr>
              <w:widowControl w:val="0"/>
              <w:spacing w:line="240" w:lineRule="auto"/>
              <w:rPr>
                <w:b/>
                <w:sz w:val="18"/>
                <w:szCs w:val="18"/>
              </w:rPr>
            </w:pPr>
            <w:r w:rsidRPr="005D1B4D">
              <w:rPr>
                <w:b/>
                <w:sz w:val="18"/>
                <w:szCs w:val="18"/>
              </w:rPr>
              <w:t>BLANCA MARTHA CABRERA VIVAS 30%</w:t>
            </w:r>
          </w:p>
          <w:p w14:paraId="77B08F7B" w14:textId="77777777" w:rsidR="005D1B4D" w:rsidRPr="005D1B4D" w:rsidRDefault="005D1B4D" w:rsidP="005D1B4D">
            <w:pPr>
              <w:widowControl w:val="0"/>
              <w:spacing w:line="240" w:lineRule="auto"/>
              <w:rPr>
                <w:b/>
                <w:sz w:val="18"/>
                <w:szCs w:val="18"/>
              </w:rPr>
            </w:pPr>
            <w:r w:rsidRPr="005D1B4D">
              <w:rPr>
                <w:b/>
                <w:sz w:val="18"/>
                <w:szCs w:val="18"/>
              </w:rPr>
              <w:t>JUAN CARLOS RAMÍREZ GARCÍA 30%</w:t>
            </w:r>
          </w:p>
        </w:tc>
      </w:tr>
      <w:tr w:rsidR="005D1B4D" w:rsidRPr="00F1523A" w14:paraId="5953786D" w14:textId="77777777" w:rsidTr="005D1B4D">
        <w:tc>
          <w:tcPr>
            <w:tcW w:w="3045" w:type="dxa"/>
            <w:shd w:val="clear" w:color="auto" w:fill="auto"/>
            <w:tcMar>
              <w:top w:w="100" w:type="dxa"/>
              <w:left w:w="100" w:type="dxa"/>
              <w:bottom w:w="100" w:type="dxa"/>
              <w:right w:w="100" w:type="dxa"/>
            </w:tcMar>
          </w:tcPr>
          <w:p w14:paraId="201EE175" w14:textId="77777777" w:rsidR="005D1B4D" w:rsidRPr="0048642A" w:rsidRDefault="005D1B4D" w:rsidP="005D1B4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BBC13E1" w14:textId="77777777" w:rsidR="005D1B4D" w:rsidRPr="005D1B4D" w:rsidRDefault="005D1B4D" w:rsidP="005D1B4D">
            <w:pPr>
              <w:widowControl w:val="0"/>
              <w:spacing w:line="240" w:lineRule="auto"/>
              <w:rPr>
                <w:b/>
                <w:sz w:val="18"/>
                <w:szCs w:val="18"/>
              </w:rPr>
            </w:pPr>
            <w:r w:rsidRPr="005D1B4D">
              <w:rPr>
                <w:b/>
                <w:sz w:val="18"/>
                <w:szCs w:val="18"/>
              </w:rPr>
              <w:t>ISMAEL SOTO LÓPEZ</w:t>
            </w:r>
          </w:p>
        </w:tc>
      </w:tr>
      <w:tr w:rsidR="005D1B4D" w:rsidRPr="00F1523A" w14:paraId="1665962A" w14:textId="77777777" w:rsidTr="005D1B4D">
        <w:tc>
          <w:tcPr>
            <w:tcW w:w="3045" w:type="dxa"/>
            <w:shd w:val="clear" w:color="auto" w:fill="auto"/>
            <w:tcMar>
              <w:top w:w="100" w:type="dxa"/>
              <w:left w:w="100" w:type="dxa"/>
              <w:bottom w:w="100" w:type="dxa"/>
              <w:right w:w="100" w:type="dxa"/>
            </w:tcMar>
          </w:tcPr>
          <w:p w14:paraId="723FD7B2" w14:textId="77777777" w:rsidR="005D1B4D" w:rsidRPr="0048642A" w:rsidRDefault="005D1B4D" w:rsidP="005D1B4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642A94C" w14:textId="77777777" w:rsidR="005D1B4D" w:rsidRPr="005D1B4D" w:rsidRDefault="005D1B4D" w:rsidP="005D1B4D">
            <w:pPr>
              <w:widowControl w:val="0"/>
              <w:spacing w:line="240" w:lineRule="auto"/>
              <w:rPr>
                <w:b/>
                <w:sz w:val="18"/>
                <w:szCs w:val="18"/>
              </w:rPr>
            </w:pPr>
            <w:r w:rsidRPr="005D1B4D">
              <w:rPr>
                <w:b/>
                <w:sz w:val="18"/>
                <w:szCs w:val="18"/>
              </w:rPr>
              <w:t>LIDIA MELÉNDEZ BALBUENA</w:t>
            </w:r>
          </w:p>
        </w:tc>
      </w:tr>
      <w:tr w:rsidR="005D1B4D" w:rsidRPr="00F1523A" w14:paraId="5E803B11" w14:textId="77777777" w:rsidTr="005D1B4D">
        <w:tc>
          <w:tcPr>
            <w:tcW w:w="3045" w:type="dxa"/>
            <w:shd w:val="clear" w:color="auto" w:fill="auto"/>
            <w:tcMar>
              <w:top w:w="100" w:type="dxa"/>
              <w:left w:w="100" w:type="dxa"/>
              <w:bottom w:w="100" w:type="dxa"/>
              <w:right w:w="100" w:type="dxa"/>
            </w:tcMar>
          </w:tcPr>
          <w:p w14:paraId="523E7CA8" w14:textId="77777777" w:rsidR="005D1B4D" w:rsidRPr="0048642A" w:rsidRDefault="005D1B4D" w:rsidP="005D1B4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2412A19" w14:textId="77777777" w:rsidR="005D1B4D" w:rsidRPr="005D1B4D" w:rsidRDefault="005D1B4D" w:rsidP="005D1B4D">
            <w:pPr>
              <w:widowControl w:val="0"/>
              <w:spacing w:line="240" w:lineRule="auto"/>
              <w:rPr>
                <w:b/>
                <w:sz w:val="18"/>
                <w:szCs w:val="18"/>
              </w:rPr>
            </w:pPr>
            <w:r w:rsidRPr="005D1B4D">
              <w:rPr>
                <w:b/>
                <w:sz w:val="18"/>
                <w:szCs w:val="18"/>
              </w:rPr>
              <w:t>ALEJANDRA CASTRO LINO 50%</w:t>
            </w:r>
          </w:p>
          <w:p w14:paraId="58F8DE97" w14:textId="77777777" w:rsidR="005D1B4D" w:rsidRPr="005D1B4D" w:rsidRDefault="005D1B4D" w:rsidP="005D1B4D">
            <w:pPr>
              <w:widowControl w:val="0"/>
              <w:spacing w:line="240" w:lineRule="auto"/>
              <w:rPr>
                <w:b/>
                <w:sz w:val="18"/>
                <w:szCs w:val="18"/>
              </w:rPr>
            </w:pPr>
            <w:r w:rsidRPr="005D1B4D">
              <w:rPr>
                <w:b/>
                <w:sz w:val="18"/>
                <w:szCs w:val="18"/>
              </w:rPr>
              <w:t>ISMAEL SOTO LÓPEZ 50%</w:t>
            </w:r>
          </w:p>
        </w:tc>
      </w:tr>
      <w:tr w:rsidR="005D1B4D" w:rsidRPr="00F1523A" w14:paraId="1BDD3687" w14:textId="77777777" w:rsidTr="005D1B4D">
        <w:tc>
          <w:tcPr>
            <w:tcW w:w="3045" w:type="dxa"/>
            <w:shd w:val="clear" w:color="auto" w:fill="auto"/>
            <w:tcMar>
              <w:top w:w="100" w:type="dxa"/>
              <w:left w:w="100" w:type="dxa"/>
              <w:bottom w:w="100" w:type="dxa"/>
              <w:right w:w="100" w:type="dxa"/>
            </w:tcMar>
          </w:tcPr>
          <w:p w14:paraId="7866F0CF" w14:textId="77777777" w:rsidR="005D1B4D" w:rsidRPr="0048642A" w:rsidRDefault="005D1B4D" w:rsidP="005D1B4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0313C26" w14:textId="77777777" w:rsidR="005D1B4D" w:rsidRPr="005D1B4D" w:rsidRDefault="005D1B4D" w:rsidP="005D1B4D">
            <w:pPr>
              <w:widowControl w:val="0"/>
              <w:spacing w:line="240" w:lineRule="auto"/>
              <w:rPr>
                <w:b/>
                <w:sz w:val="18"/>
                <w:szCs w:val="18"/>
              </w:rPr>
            </w:pPr>
            <w:r w:rsidRPr="005D1B4D">
              <w:rPr>
                <w:b/>
                <w:sz w:val="18"/>
                <w:szCs w:val="18"/>
              </w:rPr>
              <w:t>ALEJANDRA CASTRO LINO</w:t>
            </w:r>
          </w:p>
        </w:tc>
      </w:tr>
    </w:tbl>
    <w:p w14:paraId="6354AE90" w14:textId="77777777" w:rsidR="000925E8" w:rsidRPr="00AA0C49" w:rsidRDefault="000925E8" w:rsidP="0054280E">
      <w:pPr>
        <w:spacing w:after="0" w:line="360" w:lineRule="auto"/>
      </w:pPr>
    </w:p>
    <w:sectPr w:rsidR="000925E8" w:rsidRPr="00AA0C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C4A3" w14:textId="77777777" w:rsidR="00E82794" w:rsidRDefault="00E82794" w:rsidP="005661FD">
      <w:pPr>
        <w:spacing w:after="0" w:line="240" w:lineRule="auto"/>
      </w:pPr>
      <w:r>
        <w:separator/>
      </w:r>
    </w:p>
  </w:endnote>
  <w:endnote w:type="continuationSeparator" w:id="0">
    <w:p w14:paraId="4AF18917" w14:textId="77777777" w:rsidR="00E82794" w:rsidRDefault="00E82794" w:rsidP="0056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C3BD" w14:textId="0D9350D0" w:rsidR="0054280E" w:rsidRPr="0054280E" w:rsidRDefault="008811EA" w:rsidP="00610AD5">
    <w:pPr>
      <w:pStyle w:val="Piedepgina"/>
      <w:rPr>
        <w:rFonts w:cstheme="minorHAnsi"/>
      </w:rPr>
    </w:pPr>
    <w:r>
      <w:rPr>
        <w:rFonts w:cstheme="minorHAnsi"/>
        <w:b/>
      </w:rPr>
      <w:t xml:space="preserve">         </w:t>
    </w:r>
    <w:r>
      <w:rPr>
        <w:noProof/>
      </w:rPr>
      <w:drawing>
        <wp:inline distT="0" distB="0" distL="0" distR="0" wp14:anchorId="4773BA6C" wp14:editId="3DC3A0FE">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10AD5">
      <w:rPr>
        <w:rFonts w:cstheme="minorHAnsi"/>
        <w:b/>
      </w:rPr>
      <w:t xml:space="preserve">                </w:t>
    </w:r>
    <w:r w:rsidR="0054280E" w:rsidRPr="0054280E">
      <w:rPr>
        <w:rFonts w:cstheme="minorHAnsi"/>
        <w:b/>
      </w:rPr>
      <w:t xml:space="preserve">Vol. </w:t>
    </w:r>
    <w:r w:rsidR="00610AD5">
      <w:rPr>
        <w:rFonts w:cstheme="minorHAnsi"/>
        <w:b/>
      </w:rPr>
      <w:t>10</w:t>
    </w:r>
    <w:r w:rsidR="0054280E" w:rsidRPr="0054280E">
      <w:rPr>
        <w:rFonts w:cstheme="minorHAnsi"/>
        <w:b/>
      </w:rPr>
      <w:t xml:space="preserve">, Núm. </w:t>
    </w:r>
    <w:r w:rsidR="00610AD5">
      <w:rPr>
        <w:rFonts w:cstheme="minorHAnsi"/>
        <w:b/>
      </w:rPr>
      <w:t>20</w:t>
    </w:r>
    <w:r w:rsidR="0054280E" w:rsidRPr="0054280E">
      <w:rPr>
        <w:rFonts w:cstheme="minorHAnsi"/>
        <w:b/>
      </w:rPr>
      <w:t xml:space="preserve">                   </w:t>
    </w:r>
    <w:r w:rsidR="00610AD5">
      <w:rPr>
        <w:rFonts w:cstheme="minorHAnsi"/>
        <w:b/>
      </w:rPr>
      <w:t>Enero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35514" w14:textId="77777777" w:rsidR="00E82794" w:rsidRDefault="00E82794" w:rsidP="005661FD">
      <w:pPr>
        <w:spacing w:after="0" w:line="240" w:lineRule="auto"/>
      </w:pPr>
      <w:r>
        <w:separator/>
      </w:r>
    </w:p>
  </w:footnote>
  <w:footnote w:type="continuationSeparator" w:id="0">
    <w:p w14:paraId="6986F940" w14:textId="77777777" w:rsidR="00E82794" w:rsidRDefault="00E82794" w:rsidP="0056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F8E7" w14:textId="0543BB18" w:rsidR="0054280E" w:rsidRDefault="0054280E" w:rsidP="0054280E">
    <w:pPr>
      <w:pStyle w:val="Encabezado"/>
      <w:jc w:val="center"/>
    </w:pPr>
    <w:r>
      <w:rPr>
        <w:noProof/>
        <w:lang w:val="en-US"/>
      </w:rPr>
      <w:drawing>
        <wp:inline distT="0" distB="0" distL="0" distR="0" wp14:anchorId="126D37C0" wp14:editId="030084CA">
          <wp:extent cx="5610225" cy="676275"/>
          <wp:effectExtent l="0" t="0" r="0" b="952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B3111"/>
    <w:multiLevelType w:val="hybridMultilevel"/>
    <w:tmpl w:val="EC088846"/>
    <w:lvl w:ilvl="0" w:tplc="9C84DCB6">
      <w:start w:val="1"/>
      <w:numFmt w:val="lowerLetter"/>
      <w:lvlText w:val="%1)"/>
      <w:lvlJc w:val="left"/>
      <w:pPr>
        <w:ind w:left="2535" w:hanging="360"/>
      </w:pPr>
      <w:rPr>
        <w:rFonts w:hint="default"/>
      </w:rPr>
    </w:lvl>
    <w:lvl w:ilvl="1" w:tplc="080A0019" w:tentative="1">
      <w:start w:val="1"/>
      <w:numFmt w:val="lowerLetter"/>
      <w:lvlText w:val="%2."/>
      <w:lvlJc w:val="left"/>
      <w:pPr>
        <w:ind w:left="3255" w:hanging="360"/>
      </w:pPr>
    </w:lvl>
    <w:lvl w:ilvl="2" w:tplc="080A001B" w:tentative="1">
      <w:start w:val="1"/>
      <w:numFmt w:val="lowerRoman"/>
      <w:lvlText w:val="%3."/>
      <w:lvlJc w:val="right"/>
      <w:pPr>
        <w:ind w:left="3975" w:hanging="180"/>
      </w:pPr>
    </w:lvl>
    <w:lvl w:ilvl="3" w:tplc="080A000F" w:tentative="1">
      <w:start w:val="1"/>
      <w:numFmt w:val="decimal"/>
      <w:lvlText w:val="%4."/>
      <w:lvlJc w:val="left"/>
      <w:pPr>
        <w:ind w:left="4695" w:hanging="360"/>
      </w:pPr>
    </w:lvl>
    <w:lvl w:ilvl="4" w:tplc="080A0019" w:tentative="1">
      <w:start w:val="1"/>
      <w:numFmt w:val="lowerLetter"/>
      <w:lvlText w:val="%5."/>
      <w:lvlJc w:val="left"/>
      <w:pPr>
        <w:ind w:left="5415" w:hanging="360"/>
      </w:pPr>
    </w:lvl>
    <w:lvl w:ilvl="5" w:tplc="080A001B" w:tentative="1">
      <w:start w:val="1"/>
      <w:numFmt w:val="lowerRoman"/>
      <w:lvlText w:val="%6."/>
      <w:lvlJc w:val="right"/>
      <w:pPr>
        <w:ind w:left="6135" w:hanging="180"/>
      </w:pPr>
    </w:lvl>
    <w:lvl w:ilvl="6" w:tplc="080A000F" w:tentative="1">
      <w:start w:val="1"/>
      <w:numFmt w:val="decimal"/>
      <w:lvlText w:val="%7."/>
      <w:lvlJc w:val="left"/>
      <w:pPr>
        <w:ind w:left="6855" w:hanging="360"/>
      </w:pPr>
    </w:lvl>
    <w:lvl w:ilvl="7" w:tplc="080A0019" w:tentative="1">
      <w:start w:val="1"/>
      <w:numFmt w:val="lowerLetter"/>
      <w:lvlText w:val="%8."/>
      <w:lvlJc w:val="left"/>
      <w:pPr>
        <w:ind w:left="7575" w:hanging="360"/>
      </w:pPr>
    </w:lvl>
    <w:lvl w:ilvl="8" w:tplc="080A001B" w:tentative="1">
      <w:start w:val="1"/>
      <w:numFmt w:val="lowerRoman"/>
      <w:lvlText w:val="%9."/>
      <w:lvlJc w:val="right"/>
      <w:pPr>
        <w:ind w:left="8295" w:hanging="180"/>
      </w:pPr>
    </w:lvl>
  </w:abstractNum>
  <w:abstractNum w:abstractNumId="1" w15:restartNumberingAfterBreak="0">
    <w:nsid w:val="358A3EFA"/>
    <w:multiLevelType w:val="hybridMultilevel"/>
    <w:tmpl w:val="6D26BA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A77EBB"/>
    <w:multiLevelType w:val="hybridMultilevel"/>
    <w:tmpl w:val="DDF47BC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8828B7"/>
    <w:multiLevelType w:val="hybridMultilevel"/>
    <w:tmpl w:val="4AD67D2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A01CAF"/>
    <w:multiLevelType w:val="hybridMultilevel"/>
    <w:tmpl w:val="751E5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654212"/>
    <w:multiLevelType w:val="hybridMultilevel"/>
    <w:tmpl w:val="F796F766"/>
    <w:lvl w:ilvl="0" w:tplc="ED3E295C">
      <w:start w:val="1"/>
      <w:numFmt w:val="lowerLetter"/>
      <w:lvlText w:val="%1)"/>
      <w:lvlJc w:val="left"/>
      <w:pPr>
        <w:ind w:left="720" w:hanging="360"/>
      </w:pPr>
      <w:rPr>
        <w:rFonts w:cstheme="minorBidi" w:hint="default"/>
        <w:b/>
        <w:i/>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881BB1"/>
    <w:multiLevelType w:val="hybridMultilevel"/>
    <w:tmpl w:val="BF1E74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234337"/>
    <w:multiLevelType w:val="hybridMultilevel"/>
    <w:tmpl w:val="C630B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116353"/>
    <w:multiLevelType w:val="hybridMultilevel"/>
    <w:tmpl w:val="3BA8ECF0"/>
    <w:lvl w:ilvl="0" w:tplc="ED3250EE">
      <w:start w:val="1"/>
      <w:numFmt w:val="lowerLetter"/>
      <w:lvlText w:val="%1)"/>
      <w:lvlJc w:val="left"/>
      <w:pPr>
        <w:ind w:left="3195" w:hanging="36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9"/>
    <w:rsid w:val="00001FAC"/>
    <w:rsid w:val="000055FB"/>
    <w:rsid w:val="00012F6F"/>
    <w:rsid w:val="0001493F"/>
    <w:rsid w:val="000167D9"/>
    <w:rsid w:val="00017EA1"/>
    <w:rsid w:val="00020E20"/>
    <w:rsid w:val="00021E2A"/>
    <w:rsid w:val="0002284C"/>
    <w:rsid w:val="00027E8B"/>
    <w:rsid w:val="00031569"/>
    <w:rsid w:val="00031A69"/>
    <w:rsid w:val="00031B16"/>
    <w:rsid w:val="00031D2C"/>
    <w:rsid w:val="000340CA"/>
    <w:rsid w:val="000368C6"/>
    <w:rsid w:val="00041D16"/>
    <w:rsid w:val="00042761"/>
    <w:rsid w:val="000436DA"/>
    <w:rsid w:val="00056147"/>
    <w:rsid w:val="00056213"/>
    <w:rsid w:val="00057AA9"/>
    <w:rsid w:val="00057FC3"/>
    <w:rsid w:val="00060228"/>
    <w:rsid w:val="000658B4"/>
    <w:rsid w:val="00066D4A"/>
    <w:rsid w:val="00070565"/>
    <w:rsid w:val="000706DB"/>
    <w:rsid w:val="00070946"/>
    <w:rsid w:val="00074486"/>
    <w:rsid w:val="000811E8"/>
    <w:rsid w:val="00087080"/>
    <w:rsid w:val="000925E8"/>
    <w:rsid w:val="000953F9"/>
    <w:rsid w:val="000970D1"/>
    <w:rsid w:val="000A7115"/>
    <w:rsid w:val="000B602D"/>
    <w:rsid w:val="000C607D"/>
    <w:rsid w:val="000C792C"/>
    <w:rsid w:val="000D2C22"/>
    <w:rsid w:val="000D3DE3"/>
    <w:rsid w:val="000D62CB"/>
    <w:rsid w:val="000E009E"/>
    <w:rsid w:val="000E0B30"/>
    <w:rsid w:val="000E4586"/>
    <w:rsid w:val="000F6A30"/>
    <w:rsid w:val="000F6FF5"/>
    <w:rsid w:val="000F70A5"/>
    <w:rsid w:val="000F7E2C"/>
    <w:rsid w:val="001007B7"/>
    <w:rsid w:val="00106383"/>
    <w:rsid w:val="00111681"/>
    <w:rsid w:val="00112EFC"/>
    <w:rsid w:val="00122B2D"/>
    <w:rsid w:val="00123AE3"/>
    <w:rsid w:val="00131423"/>
    <w:rsid w:val="0013512E"/>
    <w:rsid w:val="00135656"/>
    <w:rsid w:val="001356B9"/>
    <w:rsid w:val="00137AD7"/>
    <w:rsid w:val="00137EBB"/>
    <w:rsid w:val="00141AA2"/>
    <w:rsid w:val="00141D7A"/>
    <w:rsid w:val="00143BB7"/>
    <w:rsid w:val="001533AD"/>
    <w:rsid w:val="00163D48"/>
    <w:rsid w:val="00171ECF"/>
    <w:rsid w:val="00173251"/>
    <w:rsid w:val="00174541"/>
    <w:rsid w:val="00175562"/>
    <w:rsid w:val="0017576F"/>
    <w:rsid w:val="001757DA"/>
    <w:rsid w:val="00177F5B"/>
    <w:rsid w:val="00181CBC"/>
    <w:rsid w:val="00184355"/>
    <w:rsid w:val="00185294"/>
    <w:rsid w:val="001861D0"/>
    <w:rsid w:val="00187B9E"/>
    <w:rsid w:val="00190988"/>
    <w:rsid w:val="00194452"/>
    <w:rsid w:val="001A48A2"/>
    <w:rsid w:val="001A63F9"/>
    <w:rsid w:val="001B149D"/>
    <w:rsid w:val="001B5FD6"/>
    <w:rsid w:val="001B5FDC"/>
    <w:rsid w:val="001B6EB9"/>
    <w:rsid w:val="001C1C4D"/>
    <w:rsid w:val="001C3EEC"/>
    <w:rsid w:val="001C42A9"/>
    <w:rsid w:val="001C7A55"/>
    <w:rsid w:val="001D0FBA"/>
    <w:rsid w:val="001F0B19"/>
    <w:rsid w:val="001F2AE1"/>
    <w:rsid w:val="001F2B63"/>
    <w:rsid w:val="002001AF"/>
    <w:rsid w:val="002058F1"/>
    <w:rsid w:val="00205F4E"/>
    <w:rsid w:val="00211681"/>
    <w:rsid w:val="00212FF9"/>
    <w:rsid w:val="002176B3"/>
    <w:rsid w:val="002222DE"/>
    <w:rsid w:val="00222774"/>
    <w:rsid w:val="00223D6D"/>
    <w:rsid w:val="00223F4A"/>
    <w:rsid w:val="00225214"/>
    <w:rsid w:val="00225622"/>
    <w:rsid w:val="002263C1"/>
    <w:rsid w:val="00226AD9"/>
    <w:rsid w:val="00242DAA"/>
    <w:rsid w:val="00243034"/>
    <w:rsid w:val="002451F5"/>
    <w:rsid w:val="00245D9E"/>
    <w:rsid w:val="00245EBC"/>
    <w:rsid w:val="002639D0"/>
    <w:rsid w:val="00270764"/>
    <w:rsid w:val="00271AF6"/>
    <w:rsid w:val="00282802"/>
    <w:rsid w:val="00284479"/>
    <w:rsid w:val="002A0684"/>
    <w:rsid w:val="002B4240"/>
    <w:rsid w:val="002B4C6E"/>
    <w:rsid w:val="002B4ED4"/>
    <w:rsid w:val="002B6EB7"/>
    <w:rsid w:val="002B73E6"/>
    <w:rsid w:val="002C6CF5"/>
    <w:rsid w:val="002D4BB9"/>
    <w:rsid w:val="002D6188"/>
    <w:rsid w:val="002E590F"/>
    <w:rsid w:val="002F46D6"/>
    <w:rsid w:val="003010CF"/>
    <w:rsid w:val="00302638"/>
    <w:rsid w:val="00302F9B"/>
    <w:rsid w:val="00303A39"/>
    <w:rsid w:val="00306852"/>
    <w:rsid w:val="0031015D"/>
    <w:rsid w:val="003118AF"/>
    <w:rsid w:val="00312075"/>
    <w:rsid w:val="003150C5"/>
    <w:rsid w:val="00315C83"/>
    <w:rsid w:val="00317D72"/>
    <w:rsid w:val="0032058A"/>
    <w:rsid w:val="003223EC"/>
    <w:rsid w:val="00352442"/>
    <w:rsid w:val="00352F4D"/>
    <w:rsid w:val="00363EC5"/>
    <w:rsid w:val="00364339"/>
    <w:rsid w:val="003679A0"/>
    <w:rsid w:val="003728D3"/>
    <w:rsid w:val="00373659"/>
    <w:rsid w:val="00373C2E"/>
    <w:rsid w:val="0037785A"/>
    <w:rsid w:val="00386610"/>
    <w:rsid w:val="003876B7"/>
    <w:rsid w:val="00387EF8"/>
    <w:rsid w:val="00390D18"/>
    <w:rsid w:val="00393DFB"/>
    <w:rsid w:val="003A3C88"/>
    <w:rsid w:val="003B3174"/>
    <w:rsid w:val="003B499C"/>
    <w:rsid w:val="003B79C8"/>
    <w:rsid w:val="003C167E"/>
    <w:rsid w:val="003C2211"/>
    <w:rsid w:val="003C2E74"/>
    <w:rsid w:val="003C368B"/>
    <w:rsid w:val="003C5E00"/>
    <w:rsid w:val="003D0AFA"/>
    <w:rsid w:val="003D6949"/>
    <w:rsid w:val="003E582D"/>
    <w:rsid w:val="003F1A19"/>
    <w:rsid w:val="003F3FF2"/>
    <w:rsid w:val="003F49BF"/>
    <w:rsid w:val="003F66A5"/>
    <w:rsid w:val="00400C03"/>
    <w:rsid w:val="004038AE"/>
    <w:rsid w:val="00405075"/>
    <w:rsid w:val="00405E3C"/>
    <w:rsid w:val="0041062B"/>
    <w:rsid w:val="0041086B"/>
    <w:rsid w:val="00412CD1"/>
    <w:rsid w:val="004153C7"/>
    <w:rsid w:val="00420FAF"/>
    <w:rsid w:val="00421BCC"/>
    <w:rsid w:val="00423B29"/>
    <w:rsid w:val="00431189"/>
    <w:rsid w:val="0043403D"/>
    <w:rsid w:val="0043459A"/>
    <w:rsid w:val="0043732D"/>
    <w:rsid w:val="00443820"/>
    <w:rsid w:val="00443A0A"/>
    <w:rsid w:val="004471B7"/>
    <w:rsid w:val="00451919"/>
    <w:rsid w:val="00453778"/>
    <w:rsid w:val="00454726"/>
    <w:rsid w:val="00455516"/>
    <w:rsid w:val="0045564A"/>
    <w:rsid w:val="00460E23"/>
    <w:rsid w:val="00461F10"/>
    <w:rsid w:val="00464F81"/>
    <w:rsid w:val="00466CE9"/>
    <w:rsid w:val="00467EDA"/>
    <w:rsid w:val="004709E8"/>
    <w:rsid w:val="0047286A"/>
    <w:rsid w:val="00473A09"/>
    <w:rsid w:val="0048200D"/>
    <w:rsid w:val="0048254E"/>
    <w:rsid w:val="00485A80"/>
    <w:rsid w:val="004B1441"/>
    <w:rsid w:val="004C003B"/>
    <w:rsid w:val="004C0C6D"/>
    <w:rsid w:val="004C42DD"/>
    <w:rsid w:val="004C6C77"/>
    <w:rsid w:val="004C7B6A"/>
    <w:rsid w:val="004D3751"/>
    <w:rsid w:val="004D3A4C"/>
    <w:rsid w:val="004D52FD"/>
    <w:rsid w:val="004D687B"/>
    <w:rsid w:val="004D6D55"/>
    <w:rsid w:val="004E1609"/>
    <w:rsid w:val="004E2938"/>
    <w:rsid w:val="004E4AC8"/>
    <w:rsid w:val="004E7F42"/>
    <w:rsid w:val="004F0046"/>
    <w:rsid w:val="004F1481"/>
    <w:rsid w:val="004F3183"/>
    <w:rsid w:val="004F77D6"/>
    <w:rsid w:val="00501429"/>
    <w:rsid w:val="005043A6"/>
    <w:rsid w:val="00511F12"/>
    <w:rsid w:val="00512767"/>
    <w:rsid w:val="0051281D"/>
    <w:rsid w:val="00512E70"/>
    <w:rsid w:val="00514EC0"/>
    <w:rsid w:val="00516DF6"/>
    <w:rsid w:val="005226AC"/>
    <w:rsid w:val="005266A5"/>
    <w:rsid w:val="0053292C"/>
    <w:rsid w:val="00532B83"/>
    <w:rsid w:val="00534180"/>
    <w:rsid w:val="005373DE"/>
    <w:rsid w:val="00540707"/>
    <w:rsid w:val="00542489"/>
    <w:rsid w:val="0054280E"/>
    <w:rsid w:val="005464C5"/>
    <w:rsid w:val="00555E3F"/>
    <w:rsid w:val="00557FE5"/>
    <w:rsid w:val="0056457A"/>
    <w:rsid w:val="005645C8"/>
    <w:rsid w:val="00564A8C"/>
    <w:rsid w:val="005661FD"/>
    <w:rsid w:val="0057039F"/>
    <w:rsid w:val="005722E5"/>
    <w:rsid w:val="00572816"/>
    <w:rsid w:val="00575B31"/>
    <w:rsid w:val="005770AE"/>
    <w:rsid w:val="0058096C"/>
    <w:rsid w:val="005849E6"/>
    <w:rsid w:val="00587E2D"/>
    <w:rsid w:val="0059260B"/>
    <w:rsid w:val="005950BD"/>
    <w:rsid w:val="005953D9"/>
    <w:rsid w:val="00596180"/>
    <w:rsid w:val="00597E33"/>
    <w:rsid w:val="005A3267"/>
    <w:rsid w:val="005B613A"/>
    <w:rsid w:val="005C3612"/>
    <w:rsid w:val="005C3CA9"/>
    <w:rsid w:val="005C4D06"/>
    <w:rsid w:val="005D1B4D"/>
    <w:rsid w:val="005D3364"/>
    <w:rsid w:val="005D49ED"/>
    <w:rsid w:val="005D59FE"/>
    <w:rsid w:val="005E52BA"/>
    <w:rsid w:val="005F4B29"/>
    <w:rsid w:val="00606348"/>
    <w:rsid w:val="00607271"/>
    <w:rsid w:val="00607E08"/>
    <w:rsid w:val="00610AD5"/>
    <w:rsid w:val="00614267"/>
    <w:rsid w:val="00614F74"/>
    <w:rsid w:val="00621A76"/>
    <w:rsid w:val="00627114"/>
    <w:rsid w:val="0063100C"/>
    <w:rsid w:val="00635FB3"/>
    <w:rsid w:val="0063676D"/>
    <w:rsid w:val="00643048"/>
    <w:rsid w:val="00646927"/>
    <w:rsid w:val="006471C2"/>
    <w:rsid w:val="0065303E"/>
    <w:rsid w:val="00654651"/>
    <w:rsid w:val="00654ACE"/>
    <w:rsid w:val="00655EAD"/>
    <w:rsid w:val="00661D2D"/>
    <w:rsid w:val="00663A0B"/>
    <w:rsid w:val="006702F2"/>
    <w:rsid w:val="00672E3C"/>
    <w:rsid w:val="0068527B"/>
    <w:rsid w:val="006856E4"/>
    <w:rsid w:val="0069085D"/>
    <w:rsid w:val="0069327A"/>
    <w:rsid w:val="00695E3C"/>
    <w:rsid w:val="006A1E21"/>
    <w:rsid w:val="006A36DA"/>
    <w:rsid w:val="006A6BDB"/>
    <w:rsid w:val="006B481F"/>
    <w:rsid w:val="006C0849"/>
    <w:rsid w:val="006D3913"/>
    <w:rsid w:val="006D605A"/>
    <w:rsid w:val="006E011F"/>
    <w:rsid w:val="006E4BD1"/>
    <w:rsid w:val="006E6998"/>
    <w:rsid w:val="006E6FF0"/>
    <w:rsid w:val="006E7BE6"/>
    <w:rsid w:val="006F0D52"/>
    <w:rsid w:val="006F1F3B"/>
    <w:rsid w:val="00700066"/>
    <w:rsid w:val="0070007A"/>
    <w:rsid w:val="00700E25"/>
    <w:rsid w:val="00711DC3"/>
    <w:rsid w:val="00711FA0"/>
    <w:rsid w:val="00725D39"/>
    <w:rsid w:val="007409F0"/>
    <w:rsid w:val="00742FE0"/>
    <w:rsid w:val="007518C7"/>
    <w:rsid w:val="0075793C"/>
    <w:rsid w:val="00765A00"/>
    <w:rsid w:val="00774A4C"/>
    <w:rsid w:val="00782F9D"/>
    <w:rsid w:val="00783EAC"/>
    <w:rsid w:val="00792B51"/>
    <w:rsid w:val="007930F7"/>
    <w:rsid w:val="0079424A"/>
    <w:rsid w:val="007A0CD4"/>
    <w:rsid w:val="007A17E5"/>
    <w:rsid w:val="007A1E98"/>
    <w:rsid w:val="007A1ED9"/>
    <w:rsid w:val="007A40FA"/>
    <w:rsid w:val="007A4F9D"/>
    <w:rsid w:val="007A5692"/>
    <w:rsid w:val="007A656B"/>
    <w:rsid w:val="007B0B5B"/>
    <w:rsid w:val="007B1E5E"/>
    <w:rsid w:val="007B6C0C"/>
    <w:rsid w:val="007B73B6"/>
    <w:rsid w:val="007B77B1"/>
    <w:rsid w:val="007C2910"/>
    <w:rsid w:val="007C527E"/>
    <w:rsid w:val="007D10FE"/>
    <w:rsid w:val="007D133F"/>
    <w:rsid w:val="007D405A"/>
    <w:rsid w:val="007D4FDC"/>
    <w:rsid w:val="007D635F"/>
    <w:rsid w:val="007D7065"/>
    <w:rsid w:val="007E0269"/>
    <w:rsid w:val="007E0E54"/>
    <w:rsid w:val="007E10DE"/>
    <w:rsid w:val="007E1B5B"/>
    <w:rsid w:val="007E25E0"/>
    <w:rsid w:val="007F1DC1"/>
    <w:rsid w:val="007F3BB7"/>
    <w:rsid w:val="007F7D08"/>
    <w:rsid w:val="00803526"/>
    <w:rsid w:val="00805234"/>
    <w:rsid w:val="00812162"/>
    <w:rsid w:val="00812B76"/>
    <w:rsid w:val="00824E03"/>
    <w:rsid w:val="00831E80"/>
    <w:rsid w:val="00836298"/>
    <w:rsid w:val="00840098"/>
    <w:rsid w:val="00846E29"/>
    <w:rsid w:val="00853AD3"/>
    <w:rsid w:val="00855086"/>
    <w:rsid w:val="00857F6E"/>
    <w:rsid w:val="008603D1"/>
    <w:rsid w:val="00862F31"/>
    <w:rsid w:val="0086446A"/>
    <w:rsid w:val="00864E0C"/>
    <w:rsid w:val="00865177"/>
    <w:rsid w:val="00871472"/>
    <w:rsid w:val="00873357"/>
    <w:rsid w:val="00875AB2"/>
    <w:rsid w:val="00877D6E"/>
    <w:rsid w:val="008811EA"/>
    <w:rsid w:val="008828F5"/>
    <w:rsid w:val="00884957"/>
    <w:rsid w:val="0089135E"/>
    <w:rsid w:val="00897E50"/>
    <w:rsid w:val="008A2F44"/>
    <w:rsid w:val="008A4782"/>
    <w:rsid w:val="008B2FE6"/>
    <w:rsid w:val="008B30A6"/>
    <w:rsid w:val="008B4868"/>
    <w:rsid w:val="008B7197"/>
    <w:rsid w:val="008B7667"/>
    <w:rsid w:val="008C1F6F"/>
    <w:rsid w:val="008C205B"/>
    <w:rsid w:val="008D67E7"/>
    <w:rsid w:val="008F49CB"/>
    <w:rsid w:val="00900C09"/>
    <w:rsid w:val="0090365A"/>
    <w:rsid w:val="00906474"/>
    <w:rsid w:val="0090733D"/>
    <w:rsid w:val="00907719"/>
    <w:rsid w:val="00910598"/>
    <w:rsid w:val="00914DAF"/>
    <w:rsid w:val="00914E8E"/>
    <w:rsid w:val="00915C86"/>
    <w:rsid w:val="009210D2"/>
    <w:rsid w:val="009226C7"/>
    <w:rsid w:val="00925AD3"/>
    <w:rsid w:val="00927270"/>
    <w:rsid w:val="00927426"/>
    <w:rsid w:val="00933468"/>
    <w:rsid w:val="00933DC6"/>
    <w:rsid w:val="009345DE"/>
    <w:rsid w:val="00936BA7"/>
    <w:rsid w:val="00936C3C"/>
    <w:rsid w:val="00937E57"/>
    <w:rsid w:val="009412A9"/>
    <w:rsid w:val="00944BA7"/>
    <w:rsid w:val="00951F2B"/>
    <w:rsid w:val="00954B97"/>
    <w:rsid w:val="009636B6"/>
    <w:rsid w:val="009676D4"/>
    <w:rsid w:val="0097204E"/>
    <w:rsid w:val="00980419"/>
    <w:rsid w:val="0098180B"/>
    <w:rsid w:val="009843BE"/>
    <w:rsid w:val="0098690A"/>
    <w:rsid w:val="00987A60"/>
    <w:rsid w:val="009923C6"/>
    <w:rsid w:val="00993C74"/>
    <w:rsid w:val="0099791E"/>
    <w:rsid w:val="009A062C"/>
    <w:rsid w:val="009A0EB9"/>
    <w:rsid w:val="009A201A"/>
    <w:rsid w:val="009A2448"/>
    <w:rsid w:val="009A2A92"/>
    <w:rsid w:val="009A41AB"/>
    <w:rsid w:val="009A4851"/>
    <w:rsid w:val="009A4C62"/>
    <w:rsid w:val="009B383E"/>
    <w:rsid w:val="009B64E5"/>
    <w:rsid w:val="009B73C2"/>
    <w:rsid w:val="009C0B05"/>
    <w:rsid w:val="009C6B3F"/>
    <w:rsid w:val="009D06A7"/>
    <w:rsid w:val="009D1BB2"/>
    <w:rsid w:val="009D1E84"/>
    <w:rsid w:val="009D2159"/>
    <w:rsid w:val="009D73EA"/>
    <w:rsid w:val="009E04F5"/>
    <w:rsid w:val="009E07C9"/>
    <w:rsid w:val="009E10A9"/>
    <w:rsid w:val="009F572E"/>
    <w:rsid w:val="009F59F1"/>
    <w:rsid w:val="00A05980"/>
    <w:rsid w:val="00A10E05"/>
    <w:rsid w:val="00A11C91"/>
    <w:rsid w:val="00A1232C"/>
    <w:rsid w:val="00A23494"/>
    <w:rsid w:val="00A24EF6"/>
    <w:rsid w:val="00A32C85"/>
    <w:rsid w:val="00A34E37"/>
    <w:rsid w:val="00A41108"/>
    <w:rsid w:val="00A47034"/>
    <w:rsid w:val="00A475A4"/>
    <w:rsid w:val="00A54D63"/>
    <w:rsid w:val="00A56981"/>
    <w:rsid w:val="00A62663"/>
    <w:rsid w:val="00A6336E"/>
    <w:rsid w:val="00A642F9"/>
    <w:rsid w:val="00A677AB"/>
    <w:rsid w:val="00A72C49"/>
    <w:rsid w:val="00A73275"/>
    <w:rsid w:val="00A73A40"/>
    <w:rsid w:val="00A742DD"/>
    <w:rsid w:val="00A77D9B"/>
    <w:rsid w:val="00A86734"/>
    <w:rsid w:val="00A90E2E"/>
    <w:rsid w:val="00AA0C49"/>
    <w:rsid w:val="00AA0CDA"/>
    <w:rsid w:val="00AA490A"/>
    <w:rsid w:val="00AA4FB3"/>
    <w:rsid w:val="00AB06A7"/>
    <w:rsid w:val="00AB18CA"/>
    <w:rsid w:val="00AC3D47"/>
    <w:rsid w:val="00AD0800"/>
    <w:rsid w:val="00AE08B9"/>
    <w:rsid w:val="00AF69F8"/>
    <w:rsid w:val="00B00487"/>
    <w:rsid w:val="00B028BB"/>
    <w:rsid w:val="00B16B65"/>
    <w:rsid w:val="00B2057D"/>
    <w:rsid w:val="00B20921"/>
    <w:rsid w:val="00B213BC"/>
    <w:rsid w:val="00B21B56"/>
    <w:rsid w:val="00B30AF0"/>
    <w:rsid w:val="00B377A0"/>
    <w:rsid w:val="00B40FDF"/>
    <w:rsid w:val="00B50D27"/>
    <w:rsid w:val="00B540D1"/>
    <w:rsid w:val="00B55813"/>
    <w:rsid w:val="00B61D50"/>
    <w:rsid w:val="00B6309A"/>
    <w:rsid w:val="00B63554"/>
    <w:rsid w:val="00B65A75"/>
    <w:rsid w:val="00B660BF"/>
    <w:rsid w:val="00B723CA"/>
    <w:rsid w:val="00B74A47"/>
    <w:rsid w:val="00B80FAA"/>
    <w:rsid w:val="00B850FB"/>
    <w:rsid w:val="00B85F5A"/>
    <w:rsid w:val="00B8697A"/>
    <w:rsid w:val="00B87EA0"/>
    <w:rsid w:val="00B90AED"/>
    <w:rsid w:val="00B90F30"/>
    <w:rsid w:val="00B94C94"/>
    <w:rsid w:val="00B974C6"/>
    <w:rsid w:val="00BA3611"/>
    <w:rsid w:val="00BA4E13"/>
    <w:rsid w:val="00BA5891"/>
    <w:rsid w:val="00BA5AB9"/>
    <w:rsid w:val="00BA5CF5"/>
    <w:rsid w:val="00BA5E5D"/>
    <w:rsid w:val="00BA724F"/>
    <w:rsid w:val="00BB1AD7"/>
    <w:rsid w:val="00BB20DC"/>
    <w:rsid w:val="00BC0149"/>
    <w:rsid w:val="00BC18B2"/>
    <w:rsid w:val="00BC3B54"/>
    <w:rsid w:val="00BC542A"/>
    <w:rsid w:val="00BC5AD2"/>
    <w:rsid w:val="00BC6C93"/>
    <w:rsid w:val="00BD1179"/>
    <w:rsid w:val="00BD5063"/>
    <w:rsid w:val="00BD7414"/>
    <w:rsid w:val="00BE24A4"/>
    <w:rsid w:val="00BE4211"/>
    <w:rsid w:val="00BE641F"/>
    <w:rsid w:val="00BE7150"/>
    <w:rsid w:val="00BF1233"/>
    <w:rsid w:val="00BF68E8"/>
    <w:rsid w:val="00C00071"/>
    <w:rsid w:val="00C01AF5"/>
    <w:rsid w:val="00C04A00"/>
    <w:rsid w:val="00C06479"/>
    <w:rsid w:val="00C15161"/>
    <w:rsid w:val="00C17270"/>
    <w:rsid w:val="00C344CD"/>
    <w:rsid w:val="00C40483"/>
    <w:rsid w:val="00C42CA8"/>
    <w:rsid w:val="00C467DD"/>
    <w:rsid w:val="00C53B77"/>
    <w:rsid w:val="00C56FD3"/>
    <w:rsid w:val="00C57909"/>
    <w:rsid w:val="00C60554"/>
    <w:rsid w:val="00C60808"/>
    <w:rsid w:val="00C6377E"/>
    <w:rsid w:val="00C639E6"/>
    <w:rsid w:val="00C662A0"/>
    <w:rsid w:val="00C7482E"/>
    <w:rsid w:val="00C80282"/>
    <w:rsid w:val="00C82036"/>
    <w:rsid w:val="00C85EEE"/>
    <w:rsid w:val="00C86414"/>
    <w:rsid w:val="00C8669C"/>
    <w:rsid w:val="00C8686C"/>
    <w:rsid w:val="00C87A00"/>
    <w:rsid w:val="00C93174"/>
    <w:rsid w:val="00CA2A86"/>
    <w:rsid w:val="00CA6A64"/>
    <w:rsid w:val="00CA7149"/>
    <w:rsid w:val="00CB321A"/>
    <w:rsid w:val="00CB3447"/>
    <w:rsid w:val="00CB6528"/>
    <w:rsid w:val="00CB6E3D"/>
    <w:rsid w:val="00CB7347"/>
    <w:rsid w:val="00CC0542"/>
    <w:rsid w:val="00CC5952"/>
    <w:rsid w:val="00CC764A"/>
    <w:rsid w:val="00CD0E1A"/>
    <w:rsid w:val="00CD2476"/>
    <w:rsid w:val="00CD417E"/>
    <w:rsid w:val="00CD5689"/>
    <w:rsid w:val="00CD713F"/>
    <w:rsid w:val="00CE0478"/>
    <w:rsid w:val="00CE073E"/>
    <w:rsid w:val="00CE4352"/>
    <w:rsid w:val="00CF19D6"/>
    <w:rsid w:val="00CF65D5"/>
    <w:rsid w:val="00D000CE"/>
    <w:rsid w:val="00D01B63"/>
    <w:rsid w:val="00D04824"/>
    <w:rsid w:val="00D1445B"/>
    <w:rsid w:val="00D156B3"/>
    <w:rsid w:val="00D30CB8"/>
    <w:rsid w:val="00D55DDE"/>
    <w:rsid w:val="00D56CB2"/>
    <w:rsid w:val="00D83E08"/>
    <w:rsid w:val="00D8412F"/>
    <w:rsid w:val="00DB3119"/>
    <w:rsid w:val="00DB35B5"/>
    <w:rsid w:val="00DB75D7"/>
    <w:rsid w:val="00DB7F89"/>
    <w:rsid w:val="00DC2771"/>
    <w:rsid w:val="00DC35B4"/>
    <w:rsid w:val="00DC7E0C"/>
    <w:rsid w:val="00DD05E9"/>
    <w:rsid w:val="00DD0F17"/>
    <w:rsid w:val="00DD2763"/>
    <w:rsid w:val="00DD5DCF"/>
    <w:rsid w:val="00DE0ADC"/>
    <w:rsid w:val="00DE5B11"/>
    <w:rsid w:val="00DE6690"/>
    <w:rsid w:val="00DF0D1A"/>
    <w:rsid w:val="00DF6033"/>
    <w:rsid w:val="00DF7E13"/>
    <w:rsid w:val="00E03A14"/>
    <w:rsid w:val="00E1752C"/>
    <w:rsid w:val="00E22401"/>
    <w:rsid w:val="00E23D45"/>
    <w:rsid w:val="00E25F8C"/>
    <w:rsid w:val="00E26928"/>
    <w:rsid w:val="00E27710"/>
    <w:rsid w:val="00E329D0"/>
    <w:rsid w:val="00E37964"/>
    <w:rsid w:val="00E42214"/>
    <w:rsid w:val="00E4245A"/>
    <w:rsid w:val="00E447D2"/>
    <w:rsid w:val="00E47606"/>
    <w:rsid w:val="00E534E4"/>
    <w:rsid w:val="00E53962"/>
    <w:rsid w:val="00E542B1"/>
    <w:rsid w:val="00E73B76"/>
    <w:rsid w:val="00E7512F"/>
    <w:rsid w:val="00E77271"/>
    <w:rsid w:val="00E81C55"/>
    <w:rsid w:val="00E82794"/>
    <w:rsid w:val="00E91604"/>
    <w:rsid w:val="00E92A82"/>
    <w:rsid w:val="00E96670"/>
    <w:rsid w:val="00E96ACA"/>
    <w:rsid w:val="00EA14AC"/>
    <w:rsid w:val="00EA5C32"/>
    <w:rsid w:val="00EA6558"/>
    <w:rsid w:val="00EB299D"/>
    <w:rsid w:val="00EB34E6"/>
    <w:rsid w:val="00EB3A99"/>
    <w:rsid w:val="00EC10FE"/>
    <w:rsid w:val="00EC399C"/>
    <w:rsid w:val="00EC5E99"/>
    <w:rsid w:val="00ED0013"/>
    <w:rsid w:val="00ED0221"/>
    <w:rsid w:val="00ED0C54"/>
    <w:rsid w:val="00ED23D6"/>
    <w:rsid w:val="00ED28CC"/>
    <w:rsid w:val="00ED4952"/>
    <w:rsid w:val="00ED665E"/>
    <w:rsid w:val="00EE07B3"/>
    <w:rsid w:val="00EE3D39"/>
    <w:rsid w:val="00EF0C21"/>
    <w:rsid w:val="00EF30F6"/>
    <w:rsid w:val="00EF3DB6"/>
    <w:rsid w:val="00EF6392"/>
    <w:rsid w:val="00EF63F8"/>
    <w:rsid w:val="00EF659C"/>
    <w:rsid w:val="00EF7042"/>
    <w:rsid w:val="00F0490A"/>
    <w:rsid w:val="00F07347"/>
    <w:rsid w:val="00F106A1"/>
    <w:rsid w:val="00F20C8D"/>
    <w:rsid w:val="00F21ECC"/>
    <w:rsid w:val="00F307A4"/>
    <w:rsid w:val="00F333C5"/>
    <w:rsid w:val="00F36101"/>
    <w:rsid w:val="00F36F30"/>
    <w:rsid w:val="00F4540E"/>
    <w:rsid w:val="00F47327"/>
    <w:rsid w:val="00F55AE0"/>
    <w:rsid w:val="00F55DD4"/>
    <w:rsid w:val="00F62289"/>
    <w:rsid w:val="00F70549"/>
    <w:rsid w:val="00F716FF"/>
    <w:rsid w:val="00F74E59"/>
    <w:rsid w:val="00F81F58"/>
    <w:rsid w:val="00F856FD"/>
    <w:rsid w:val="00F85A1F"/>
    <w:rsid w:val="00F909D3"/>
    <w:rsid w:val="00F960E8"/>
    <w:rsid w:val="00FA0D82"/>
    <w:rsid w:val="00FA54F5"/>
    <w:rsid w:val="00FA5E6F"/>
    <w:rsid w:val="00FA74AF"/>
    <w:rsid w:val="00FA75E1"/>
    <w:rsid w:val="00FB05C1"/>
    <w:rsid w:val="00FB07CF"/>
    <w:rsid w:val="00FB0B96"/>
    <w:rsid w:val="00FB2F7F"/>
    <w:rsid w:val="00FC0C06"/>
    <w:rsid w:val="00FC5EE2"/>
    <w:rsid w:val="00FD1EFF"/>
    <w:rsid w:val="00FD62C1"/>
    <w:rsid w:val="00FE112B"/>
    <w:rsid w:val="00FE2AC8"/>
    <w:rsid w:val="00FE68D8"/>
    <w:rsid w:val="00FF16E1"/>
    <w:rsid w:val="00FF18F0"/>
    <w:rsid w:val="00FF4237"/>
    <w:rsid w:val="00FF43B4"/>
    <w:rsid w:val="00FF5E7C"/>
    <w:rsid w:val="00FF7980"/>
    <w:rsid w:val="00FF7E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ECE92"/>
  <w15:docId w15:val="{C9E03C5D-C531-48FA-9E19-E723E37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71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5D1B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NSynopsisTOC">
    <w:name w:val="SN_Synopsis_TOC"/>
    <w:basedOn w:val="Normal"/>
    <w:rsid w:val="00AA0C49"/>
    <w:pPr>
      <w:spacing w:after="200" w:line="480" w:lineRule="auto"/>
      <w:jc w:val="both"/>
    </w:pPr>
    <w:rPr>
      <w:rFonts w:ascii="Times" w:eastAsia="SimSun" w:hAnsi="Times" w:cs="Times New Roman"/>
      <w:sz w:val="24"/>
      <w:szCs w:val="20"/>
      <w:lang w:val="en-US"/>
    </w:rPr>
  </w:style>
  <w:style w:type="character" w:styleId="Hipervnculo">
    <w:name w:val="Hyperlink"/>
    <w:uiPriority w:val="99"/>
    <w:rsid w:val="00AA0C49"/>
    <w:rPr>
      <w:color w:val="0000FF"/>
      <w:u w:val="single"/>
    </w:rPr>
  </w:style>
  <w:style w:type="paragraph" w:customStyle="1" w:styleId="BBAuthorName">
    <w:name w:val="BB_Author_Name"/>
    <w:basedOn w:val="Normal"/>
    <w:next w:val="Normal"/>
    <w:rsid w:val="00AA0C49"/>
    <w:pPr>
      <w:spacing w:before="80" w:after="0" w:line="210" w:lineRule="exact"/>
      <w:ind w:left="706" w:right="706"/>
      <w:jc w:val="center"/>
    </w:pPr>
    <w:rPr>
      <w:rFonts w:ascii="Helvetica" w:eastAsia="SimSun" w:hAnsi="Helvetica" w:cs="Times New Roman"/>
      <w:sz w:val="19"/>
      <w:szCs w:val="20"/>
      <w:lang w:val="en-US"/>
    </w:rPr>
  </w:style>
  <w:style w:type="paragraph" w:customStyle="1" w:styleId="-">
    <w:name w:val="摘要-关键词标题"/>
    <w:basedOn w:val="Normal"/>
    <w:rsid w:val="00AA0C49"/>
    <w:pPr>
      <w:widowControl w:val="0"/>
      <w:topLinePunct/>
      <w:adjustRightInd w:val="0"/>
      <w:snapToGrid w:val="0"/>
      <w:spacing w:after="0" w:line="284" w:lineRule="exact"/>
      <w:jc w:val="both"/>
    </w:pPr>
    <w:rPr>
      <w:rFonts w:ascii="Palatino Linotype" w:eastAsia="SimSun" w:hAnsi="Palatino Linotype" w:cs="Times New Roman"/>
      <w:b/>
      <w:bCs/>
      <w:color w:val="D90000"/>
      <w:kern w:val="2"/>
      <w:sz w:val="24"/>
      <w:szCs w:val="24"/>
      <w:lang w:val="en-US" w:eastAsia="zh-CN"/>
    </w:rPr>
  </w:style>
  <w:style w:type="paragraph" w:styleId="Sinespaciado">
    <w:name w:val="No Spacing"/>
    <w:link w:val="SinespaciadoCar"/>
    <w:uiPriority w:val="1"/>
    <w:qFormat/>
    <w:rsid w:val="00AA0C49"/>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A0C49"/>
    <w:rPr>
      <w:rFonts w:ascii="Calibri" w:eastAsia="Calibri" w:hAnsi="Calibri" w:cs="Times New Roman"/>
    </w:rPr>
  </w:style>
  <w:style w:type="paragraph" w:customStyle="1" w:styleId="a">
    <w:name w:val="正文样式"/>
    <w:basedOn w:val="Normal"/>
    <w:link w:val="Char"/>
    <w:rsid w:val="00AA0C49"/>
    <w:pPr>
      <w:widowControl w:val="0"/>
      <w:topLinePunct/>
      <w:adjustRightInd w:val="0"/>
      <w:snapToGrid w:val="0"/>
      <w:spacing w:after="0" w:line="284" w:lineRule="exact"/>
      <w:ind w:firstLineChars="100" w:firstLine="100"/>
      <w:jc w:val="both"/>
    </w:pPr>
    <w:rPr>
      <w:rFonts w:ascii="Palatino Linotype" w:eastAsia="SimSun" w:hAnsi="Palatino Linotype" w:cs="Times New Roman"/>
      <w:kern w:val="2"/>
      <w:sz w:val="20"/>
      <w:szCs w:val="24"/>
      <w:lang w:val="en-US" w:eastAsia="zh-CN"/>
    </w:rPr>
  </w:style>
  <w:style w:type="character" w:customStyle="1" w:styleId="Char">
    <w:name w:val="正文样式 Char"/>
    <w:link w:val="a"/>
    <w:rsid w:val="00AA0C49"/>
    <w:rPr>
      <w:rFonts w:ascii="Palatino Linotype" w:eastAsia="SimSun" w:hAnsi="Palatino Linotype" w:cs="Times New Roman"/>
      <w:kern w:val="2"/>
      <w:sz w:val="20"/>
      <w:szCs w:val="24"/>
      <w:lang w:val="en-US" w:eastAsia="zh-CN"/>
    </w:rPr>
  </w:style>
  <w:style w:type="paragraph" w:customStyle="1" w:styleId="BT1A">
    <w:name w:val="BT1A"/>
    <w:basedOn w:val="Normal"/>
    <w:rsid w:val="00AA0C49"/>
    <w:pPr>
      <w:keepNext/>
      <w:widowControl w:val="0"/>
      <w:topLinePunct/>
      <w:adjustRightInd w:val="0"/>
      <w:snapToGrid w:val="0"/>
      <w:spacing w:beforeLines="125" w:before="125" w:afterLines="55" w:after="55" w:line="256" w:lineRule="atLeast"/>
      <w:jc w:val="both"/>
      <w:outlineLvl w:val="0"/>
    </w:pPr>
    <w:rPr>
      <w:rFonts w:ascii="Palatino Linotype" w:eastAsia="SimSun" w:hAnsi="Palatino Linotype" w:cs="Times New Roman"/>
      <w:b/>
      <w:bCs/>
      <w:color w:val="D90000"/>
      <w:kern w:val="2"/>
      <w:sz w:val="24"/>
      <w:szCs w:val="24"/>
      <w:lang w:val="en-US" w:eastAsia="zh-CN"/>
    </w:rPr>
  </w:style>
  <w:style w:type="table" w:styleId="Tablaconcuadrcula">
    <w:name w:val="Table Grid"/>
    <w:basedOn w:val="Tablanormal"/>
    <w:uiPriority w:val="59"/>
    <w:rsid w:val="0041062B"/>
    <w:pPr>
      <w:widowControl w:val="0"/>
      <w:topLinePunct/>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A201A"/>
    <w:rPr>
      <w:i/>
      <w:iCs/>
    </w:rPr>
  </w:style>
  <w:style w:type="paragraph" w:styleId="Prrafodelista">
    <w:name w:val="List Paragraph"/>
    <w:basedOn w:val="Normal"/>
    <w:uiPriority w:val="34"/>
    <w:qFormat/>
    <w:rsid w:val="007B1E5E"/>
    <w:pPr>
      <w:spacing w:after="200" w:line="276" w:lineRule="auto"/>
      <w:ind w:left="720"/>
      <w:contextualSpacing/>
    </w:pPr>
  </w:style>
  <w:style w:type="paragraph" w:styleId="Textodeglobo">
    <w:name w:val="Balloon Text"/>
    <w:basedOn w:val="Normal"/>
    <w:link w:val="TextodegloboCar"/>
    <w:uiPriority w:val="99"/>
    <w:semiHidden/>
    <w:unhideWhenUsed/>
    <w:rsid w:val="009274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426"/>
    <w:rPr>
      <w:rFonts w:ascii="Tahoma" w:hAnsi="Tahoma" w:cs="Tahoma"/>
      <w:sz w:val="16"/>
      <w:szCs w:val="16"/>
    </w:rPr>
  </w:style>
  <w:style w:type="paragraph" w:styleId="Textoindependiente">
    <w:name w:val="Body Text"/>
    <w:basedOn w:val="Normal"/>
    <w:link w:val="TextoindependienteCar"/>
    <w:uiPriority w:val="99"/>
    <w:unhideWhenUsed/>
    <w:rsid w:val="00944BA7"/>
    <w:pPr>
      <w:spacing w:after="120" w:line="276" w:lineRule="auto"/>
    </w:pPr>
    <w:rPr>
      <w:rFonts w:ascii="Arial" w:eastAsia="Calibri" w:hAnsi="Arial" w:cs="Times New Roman"/>
      <w:sz w:val="24"/>
      <w:szCs w:val="24"/>
      <w:lang w:val="es-ES"/>
    </w:rPr>
  </w:style>
  <w:style w:type="character" w:customStyle="1" w:styleId="TextoindependienteCar">
    <w:name w:val="Texto independiente Car"/>
    <w:basedOn w:val="Fuentedeprrafopredeter"/>
    <w:link w:val="Textoindependiente"/>
    <w:uiPriority w:val="99"/>
    <w:rsid w:val="00944BA7"/>
    <w:rPr>
      <w:rFonts w:ascii="Arial" w:eastAsia="Calibri" w:hAnsi="Arial" w:cs="Times New Roman"/>
      <w:sz w:val="24"/>
      <w:szCs w:val="24"/>
      <w:lang w:val="es-ES"/>
    </w:rPr>
  </w:style>
  <w:style w:type="character" w:styleId="Textoennegrita">
    <w:name w:val="Strong"/>
    <w:basedOn w:val="Fuentedeprrafopredeter"/>
    <w:uiPriority w:val="22"/>
    <w:qFormat/>
    <w:rsid w:val="00EF6392"/>
    <w:rPr>
      <w:b/>
      <w:bCs/>
    </w:rPr>
  </w:style>
  <w:style w:type="paragraph" w:styleId="NormalWeb">
    <w:name w:val="Normal (Web)"/>
    <w:basedOn w:val="Normal"/>
    <w:uiPriority w:val="99"/>
    <w:rsid w:val="006F0D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delista3-nfasis51">
    <w:name w:val="Tabla de lista 3 - Énfasis 51"/>
    <w:basedOn w:val="Tablanormal"/>
    <w:uiPriority w:val="48"/>
    <w:rsid w:val="00B74A4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Encabezado">
    <w:name w:val="header"/>
    <w:basedOn w:val="Normal"/>
    <w:link w:val="EncabezadoCar"/>
    <w:uiPriority w:val="99"/>
    <w:unhideWhenUsed/>
    <w:rsid w:val="00566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1FD"/>
  </w:style>
  <w:style w:type="paragraph" w:styleId="Piedepgina">
    <w:name w:val="footer"/>
    <w:basedOn w:val="Normal"/>
    <w:link w:val="PiedepginaCar"/>
    <w:uiPriority w:val="99"/>
    <w:unhideWhenUsed/>
    <w:rsid w:val="00566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1FD"/>
  </w:style>
  <w:style w:type="table" w:customStyle="1" w:styleId="Tablanormal11">
    <w:name w:val="Tabla normal 11"/>
    <w:basedOn w:val="Tablanormal"/>
    <w:uiPriority w:val="41"/>
    <w:rsid w:val="002F46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B00487"/>
    <w:rPr>
      <w:color w:val="605E5C"/>
      <w:shd w:val="clear" w:color="auto" w:fill="E1DFDD"/>
    </w:rPr>
  </w:style>
  <w:style w:type="character" w:customStyle="1" w:styleId="Ttulo1Car">
    <w:name w:val="Título 1 Car"/>
    <w:basedOn w:val="Fuentedeprrafopredeter"/>
    <w:link w:val="Ttulo1"/>
    <w:uiPriority w:val="9"/>
    <w:rsid w:val="00271AF6"/>
    <w:rPr>
      <w:rFonts w:ascii="Times New Roman" w:eastAsia="Times New Roman" w:hAnsi="Times New Roman" w:cs="Times New Roman"/>
      <w:b/>
      <w:bCs/>
      <w:kern w:val="36"/>
      <w:sz w:val="48"/>
      <w:szCs w:val="48"/>
      <w:lang w:eastAsia="es-MX"/>
    </w:rPr>
  </w:style>
  <w:style w:type="character" w:customStyle="1" w:styleId="title-text">
    <w:name w:val="title-text"/>
    <w:basedOn w:val="Fuentedeprrafopredeter"/>
    <w:rsid w:val="00271AF6"/>
  </w:style>
  <w:style w:type="character" w:customStyle="1" w:styleId="sr-only">
    <w:name w:val="sr-only"/>
    <w:basedOn w:val="Fuentedeprrafopredeter"/>
    <w:rsid w:val="00271AF6"/>
  </w:style>
  <w:style w:type="character" w:customStyle="1" w:styleId="text">
    <w:name w:val="text"/>
    <w:basedOn w:val="Fuentedeprrafopredeter"/>
    <w:rsid w:val="00271AF6"/>
  </w:style>
  <w:style w:type="character" w:customStyle="1" w:styleId="author-ref">
    <w:name w:val="author-ref"/>
    <w:basedOn w:val="Fuentedeprrafopredeter"/>
    <w:rsid w:val="00271AF6"/>
  </w:style>
  <w:style w:type="paragraph" w:styleId="Textonotapie">
    <w:name w:val="footnote text"/>
    <w:basedOn w:val="Normal"/>
    <w:link w:val="TextonotapieCar"/>
    <w:uiPriority w:val="99"/>
    <w:semiHidden/>
    <w:unhideWhenUsed/>
    <w:rsid w:val="003643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4339"/>
    <w:rPr>
      <w:sz w:val="20"/>
      <w:szCs w:val="20"/>
    </w:rPr>
  </w:style>
  <w:style w:type="character" w:styleId="Refdenotaalpie">
    <w:name w:val="footnote reference"/>
    <w:basedOn w:val="Fuentedeprrafopredeter"/>
    <w:uiPriority w:val="99"/>
    <w:semiHidden/>
    <w:unhideWhenUsed/>
    <w:rsid w:val="00364339"/>
    <w:rPr>
      <w:vertAlign w:val="superscript"/>
    </w:rPr>
  </w:style>
  <w:style w:type="character" w:styleId="Hipervnculovisitado">
    <w:name w:val="FollowedHyperlink"/>
    <w:basedOn w:val="Fuentedeprrafopredeter"/>
    <w:uiPriority w:val="99"/>
    <w:semiHidden/>
    <w:unhideWhenUsed/>
    <w:rsid w:val="005C4D06"/>
    <w:rPr>
      <w:color w:val="954F72" w:themeColor="followedHyperlink"/>
      <w:u w:val="single"/>
    </w:rPr>
  </w:style>
  <w:style w:type="character" w:customStyle="1" w:styleId="Ttulo3Car">
    <w:name w:val="Título 3 Car"/>
    <w:basedOn w:val="Fuentedeprrafopredeter"/>
    <w:link w:val="Ttulo3"/>
    <w:uiPriority w:val="9"/>
    <w:semiHidden/>
    <w:rsid w:val="005D1B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30137">
      <w:bodyDiv w:val="1"/>
      <w:marLeft w:val="0"/>
      <w:marRight w:val="0"/>
      <w:marTop w:val="0"/>
      <w:marBottom w:val="0"/>
      <w:divBdr>
        <w:top w:val="none" w:sz="0" w:space="0" w:color="auto"/>
        <w:left w:val="none" w:sz="0" w:space="0" w:color="auto"/>
        <w:bottom w:val="none" w:sz="0" w:space="0" w:color="auto"/>
        <w:right w:val="none" w:sz="0" w:space="0" w:color="auto"/>
      </w:divBdr>
    </w:div>
    <w:div w:id="840049974">
      <w:bodyDiv w:val="1"/>
      <w:marLeft w:val="0"/>
      <w:marRight w:val="0"/>
      <w:marTop w:val="0"/>
      <w:marBottom w:val="0"/>
      <w:divBdr>
        <w:top w:val="none" w:sz="0" w:space="0" w:color="auto"/>
        <w:left w:val="none" w:sz="0" w:space="0" w:color="auto"/>
        <w:bottom w:val="none" w:sz="0" w:space="0" w:color="auto"/>
        <w:right w:val="none" w:sz="0" w:space="0" w:color="auto"/>
      </w:divBdr>
      <w:divsChild>
        <w:div w:id="1581402146">
          <w:marLeft w:val="0"/>
          <w:marRight w:val="0"/>
          <w:marTop w:val="0"/>
          <w:marBottom w:val="120"/>
          <w:divBdr>
            <w:top w:val="none" w:sz="0" w:space="0" w:color="auto"/>
            <w:left w:val="none" w:sz="0" w:space="0" w:color="auto"/>
            <w:bottom w:val="none" w:sz="0" w:space="0" w:color="auto"/>
            <w:right w:val="none" w:sz="0" w:space="0" w:color="auto"/>
          </w:divBdr>
          <w:divsChild>
            <w:div w:id="1910068362">
              <w:marLeft w:val="0"/>
              <w:marRight w:val="0"/>
              <w:marTop w:val="0"/>
              <w:marBottom w:val="0"/>
              <w:divBdr>
                <w:top w:val="none" w:sz="0" w:space="0" w:color="auto"/>
                <w:left w:val="none" w:sz="0" w:space="0" w:color="auto"/>
                <w:bottom w:val="none" w:sz="0" w:space="0" w:color="auto"/>
                <w:right w:val="none" w:sz="0" w:space="0" w:color="auto"/>
              </w:divBdr>
              <w:divsChild>
                <w:div w:id="1258756921">
                  <w:marLeft w:val="0"/>
                  <w:marRight w:val="0"/>
                  <w:marTop w:val="0"/>
                  <w:marBottom w:val="0"/>
                  <w:divBdr>
                    <w:top w:val="none" w:sz="0" w:space="0" w:color="auto"/>
                    <w:left w:val="none" w:sz="0" w:space="0" w:color="auto"/>
                    <w:bottom w:val="none" w:sz="0" w:space="0" w:color="auto"/>
                    <w:right w:val="none" w:sz="0" w:space="0" w:color="auto"/>
                  </w:divBdr>
                  <w:divsChild>
                    <w:div w:id="18348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1443">
          <w:marLeft w:val="0"/>
          <w:marRight w:val="0"/>
          <w:marTop w:val="0"/>
          <w:marBottom w:val="0"/>
          <w:divBdr>
            <w:top w:val="none" w:sz="0" w:space="0" w:color="auto"/>
            <w:left w:val="none" w:sz="0" w:space="0" w:color="auto"/>
            <w:bottom w:val="none" w:sz="0" w:space="0" w:color="auto"/>
            <w:right w:val="none" w:sz="0" w:space="0" w:color="auto"/>
          </w:divBdr>
        </w:div>
      </w:divsChild>
    </w:div>
    <w:div w:id="1251088335">
      <w:bodyDiv w:val="1"/>
      <w:marLeft w:val="0"/>
      <w:marRight w:val="0"/>
      <w:marTop w:val="0"/>
      <w:marBottom w:val="0"/>
      <w:divBdr>
        <w:top w:val="none" w:sz="0" w:space="0" w:color="auto"/>
        <w:left w:val="none" w:sz="0" w:space="0" w:color="auto"/>
        <w:bottom w:val="none" w:sz="0" w:space="0" w:color="auto"/>
        <w:right w:val="none" w:sz="0" w:space="0" w:color="auto"/>
      </w:divBdr>
    </w:div>
    <w:div w:id="1332490108">
      <w:bodyDiv w:val="1"/>
      <w:marLeft w:val="0"/>
      <w:marRight w:val="0"/>
      <w:marTop w:val="0"/>
      <w:marBottom w:val="0"/>
      <w:divBdr>
        <w:top w:val="none" w:sz="0" w:space="0" w:color="auto"/>
        <w:left w:val="none" w:sz="0" w:space="0" w:color="auto"/>
        <w:bottom w:val="none" w:sz="0" w:space="0" w:color="auto"/>
        <w:right w:val="none" w:sz="0" w:space="0" w:color="auto"/>
      </w:divBdr>
    </w:div>
    <w:div w:id="1353460396">
      <w:bodyDiv w:val="1"/>
      <w:marLeft w:val="0"/>
      <w:marRight w:val="0"/>
      <w:marTop w:val="0"/>
      <w:marBottom w:val="0"/>
      <w:divBdr>
        <w:top w:val="none" w:sz="0" w:space="0" w:color="auto"/>
        <w:left w:val="none" w:sz="0" w:space="0" w:color="auto"/>
        <w:bottom w:val="none" w:sz="0" w:space="0" w:color="auto"/>
        <w:right w:val="none" w:sz="0" w:space="0" w:color="auto"/>
      </w:divBdr>
    </w:div>
    <w:div w:id="1472821181">
      <w:bodyDiv w:val="1"/>
      <w:marLeft w:val="0"/>
      <w:marRight w:val="0"/>
      <w:marTop w:val="0"/>
      <w:marBottom w:val="0"/>
      <w:divBdr>
        <w:top w:val="none" w:sz="0" w:space="0" w:color="auto"/>
        <w:left w:val="none" w:sz="0" w:space="0" w:color="auto"/>
        <w:bottom w:val="none" w:sz="0" w:space="0" w:color="auto"/>
        <w:right w:val="none" w:sz="0" w:space="0" w:color="auto"/>
      </w:divBdr>
    </w:div>
    <w:div w:id="17156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ED64-0C2F-487F-8314-DC983E28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5522</Words>
  <Characters>30371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elsom</cp:lastModifiedBy>
  <cp:revision>14</cp:revision>
  <cp:lastPrinted>2018-10-01T22:57:00Z</cp:lastPrinted>
  <dcterms:created xsi:type="dcterms:W3CDTF">2020-01-30T16:19:00Z</dcterms:created>
  <dcterms:modified xsi:type="dcterms:W3CDTF">2020-03-20T21:51:00Z</dcterms:modified>
</cp:coreProperties>
</file>